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Hlk482603579" w:displacedByCustomXml="next"/>
    <w:bookmarkEnd w:id="1" w:displacedByCustomXml="next"/>
    <w:sdt>
      <w:sdtPr>
        <w:rPr>
          <w:rFonts w:eastAsiaTheme="minorEastAsia"/>
          <w:color w:val="5B9BD5" w:themeColor="accent1"/>
        </w:rPr>
        <w:id w:val="-2124837327"/>
        <w:docPartObj>
          <w:docPartGallery w:val="Cover Pages"/>
          <w:docPartUnique/>
        </w:docPartObj>
      </w:sdtPr>
      <w:sdtEndPr>
        <w:rPr>
          <w:rFonts w:ascii="Times New Roman" w:hAnsi="Times New Roman" w:cs="Times New Roman"/>
          <w:b/>
          <w:color w:val="auto"/>
        </w:rPr>
      </w:sdtEndPr>
      <w:sdtContent>
        <w:p w14:paraId="56CF8E82" w14:textId="77777777" w:rsidR="00775C31" w:rsidRDefault="00775C31" w:rsidP="00775C31"/>
        <w:p w14:paraId="739AE931" w14:textId="77777777" w:rsidR="00775C31" w:rsidRDefault="00775C31" w:rsidP="00775C31"/>
        <w:p w14:paraId="18F0E015" w14:textId="77777777" w:rsidR="00775C31" w:rsidRDefault="00775C31" w:rsidP="00775C31">
          <w:r>
            <w:rPr>
              <w:noProof/>
            </w:rPr>
            <w:drawing>
              <wp:inline distT="0" distB="0" distL="0" distR="0" wp14:anchorId="5B565348" wp14:editId="19C5E719">
                <wp:extent cx="5966326" cy="946403"/>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966326" cy="946403"/>
                        </a:xfrm>
                        <a:prstGeom prst="rect">
                          <a:avLst/>
                        </a:prstGeom>
                      </pic:spPr>
                    </pic:pic>
                  </a:graphicData>
                </a:graphic>
              </wp:inline>
            </w:drawing>
          </w:r>
        </w:p>
        <w:p w14:paraId="6BD15307" w14:textId="77777777" w:rsidR="00775C31" w:rsidRDefault="00775C31" w:rsidP="00775C31"/>
        <w:p w14:paraId="586B25BC" w14:textId="77777777" w:rsidR="00775C31" w:rsidRDefault="00775C31" w:rsidP="00775C31"/>
        <w:p w14:paraId="2193703F" w14:textId="77777777" w:rsidR="00775C31" w:rsidRDefault="00775C31" w:rsidP="00775C31"/>
        <w:p w14:paraId="3045D749" w14:textId="77777777" w:rsidR="00775C31" w:rsidRDefault="00775C31" w:rsidP="00775C31"/>
        <w:p w14:paraId="0260E06B" w14:textId="77777777" w:rsidR="00775C31" w:rsidRDefault="00775C31" w:rsidP="00775C31"/>
        <w:p w14:paraId="598E14A1" w14:textId="77777777" w:rsidR="00775C31" w:rsidRDefault="00775C31" w:rsidP="00EA2B1B">
          <w:pPr>
            <w:pStyle w:val="BodyText"/>
          </w:pPr>
          <w:r>
            <w:rPr>
              <w:noProof/>
              <w:lang w:val="en-US"/>
            </w:rPr>
            <w:drawing>
              <wp:inline distT="0" distB="0" distL="0" distR="0" wp14:anchorId="583F59CF" wp14:editId="11654F17">
                <wp:extent cx="5327958" cy="3270248"/>
                <wp:effectExtent l="0" t="0" r="6350" b="6985"/>
                <wp:docPr id="336"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7958" cy="3270248"/>
                        </a:xfrm>
                        <a:prstGeom prst="rect">
                          <a:avLst/>
                        </a:prstGeom>
                        <a:noFill/>
                        <a:ln>
                          <a:noFill/>
                        </a:ln>
                        <a:extLst/>
                      </pic:spPr>
                    </pic:pic>
                  </a:graphicData>
                </a:graphic>
              </wp:inline>
            </w:drawing>
          </w:r>
        </w:p>
        <w:p w14:paraId="3ABA4154" w14:textId="77777777" w:rsidR="00775C31" w:rsidRDefault="00775C31" w:rsidP="00EA2B1B">
          <w:pPr>
            <w:pStyle w:val="BodyText"/>
          </w:pPr>
        </w:p>
        <w:p w14:paraId="16690005" w14:textId="48CB6FBB" w:rsidR="00775C31" w:rsidRPr="002F0278" w:rsidRDefault="00775C31" w:rsidP="00775C31">
          <w:pPr>
            <w:pStyle w:val="Title"/>
            <w:jc w:val="right"/>
            <w:rPr>
              <w:rStyle w:val="BookTitle"/>
            </w:rPr>
          </w:pPr>
          <w:r w:rsidRPr="00B85BCD">
            <w:rPr>
              <w:rStyle w:val="BookTitle"/>
            </w:rPr>
            <w:t>Call Taker SoftPhone</w:t>
          </w:r>
          <w:r>
            <w:rPr>
              <w:rStyle w:val="BookTitle"/>
            </w:rPr>
            <w:br/>
            <w:t>User’s Guide</w:t>
          </w:r>
        </w:p>
        <w:p w14:paraId="553284C0" w14:textId="77777777" w:rsidR="00775C31" w:rsidRPr="00775C31" w:rsidRDefault="00775C31" w:rsidP="00EB102F">
          <w:pPr>
            <w:pStyle w:val="BodyText"/>
            <w:jc w:val="right"/>
            <w:sectPr w:rsidR="00775C31" w:rsidRPr="00775C31" w:rsidSect="00484827">
              <w:headerReference w:type="default" r:id="rId10"/>
              <w:footerReference w:type="default" r:id="rId11"/>
              <w:pgSz w:w="12240" w:h="15840"/>
              <w:pgMar w:top="1360" w:right="640" w:bottom="280" w:left="1440" w:header="720" w:footer="720" w:gutter="0"/>
              <w:cols w:space="720"/>
            </w:sectPr>
          </w:pPr>
          <w:r>
            <w:t>Version</w:t>
          </w:r>
          <w:r w:rsidRPr="007F51A2">
            <w:t xml:space="preserve"> </w:t>
          </w:r>
          <w:r>
            <w:t>3.4-</w:t>
          </w:r>
          <w:r w:rsidRPr="007F51A2">
            <w:t>1.</w:t>
          </w:r>
          <w:r w:rsidR="007A55F1">
            <w:t>4</w:t>
          </w:r>
        </w:p>
        <w:p w14:paraId="0E1B97CA" w14:textId="77777777" w:rsidR="00775C31" w:rsidRDefault="005136DD" w:rsidP="00775C31">
          <w:pPr>
            <w:pStyle w:val="NoSpacing"/>
            <w:spacing w:before="1540" w:after="240"/>
            <w:rPr>
              <w:rFonts w:ascii="Times New Roman" w:eastAsiaTheme="majorEastAsia" w:hAnsi="Times New Roman" w:cs="Times New Roman"/>
              <w:b/>
              <w:sz w:val="32"/>
              <w:szCs w:val="32"/>
            </w:rPr>
          </w:pPr>
        </w:p>
      </w:sdtContent>
    </w:sdt>
    <w:bookmarkStart w:id="2" w:name="_Hlk481749843" w:displacedByCustomXml="next"/>
    <w:sdt>
      <w:sdtPr>
        <w:rPr>
          <w:rFonts w:asciiTheme="minorHAnsi" w:eastAsiaTheme="minorHAnsi" w:hAnsiTheme="minorHAnsi" w:cstheme="minorBidi"/>
          <w:color w:val="auto"/>
          <w:sz w:val="22"/>
          <w:szCs w:val="22"/>
        </w:rPr>
        <w:id w:val="-238102447"/>
        <w:docPartObj>
          <w:docPartGallery w:val="Table of Contents"/>
          <w:docPartUnique/>
        </w:docPartObj>
      </w:sdtPr>
      <w:sdtEndPr>
        <w:rPr>
          <w:b/>
          <w:bCs/>
          <w:noProof/>
        </w:rPr>
      </w:sdtEndPr>
      <w:sdtContent>
        <w:p w14:paraId="539AD249" w14:textId="77777777" w:rsidR="00E63A97" w:rsidRDefault="00FF5836" w:rsidP="00240E52">
          <w:pPr>
            <w:pStyle w:val="TOCHeading"/>
          </w:pPr>
          <w:r>
            <w:t>Table of Contents</w:t>
          </w:r>
        </w:p>
        <w:p w14:paraId="7582134E" w14:textId="77777777" w:rsidR="000814FF" w:rsidRPr="000814FF" w:rsidRDefault="000814FF" w:rsidP="000814FF"/>
        <w:bookmarkEnd w:id="2"/>
        <w:p w14:paraId="18DF6C37" w14:textId="77777777" w:rsidR="0023734B" w:rsidRDefault="00E63A97">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84079014" w:history="1">
            <w:r w:rsidR="0023734B" w:rsidRPr="00440135">
              <w:rPr>
                <w:rStyle w:val="Hyperlink"/>
                <w:noProof/>
              </w:rPr>
              <w:t>1</w:t>
            </w:r>
            <w:r w:rsidR="0023734B">
              <w:rPr>
                <w:rFonts w:eastAsiaTheme="minorEastAsia"/>
                <w:noProof/>
              </w:rPr>
              <w:tab/>
            </w:r>
            <w:r w:rsidR="0023734B" w:rsidRPr="00440135">
              <w:rPr>
                <w:rStyle w:val="Hyperlink"/>
                <w:noProof/>
              </w:rPr>
              <w:t>Using this Guide</w:t>
            </w:r>
            <w:r w:rsidR="0023734B">
              <w:rPr>
                <w:noProof/>
                <w:webHidden/>
              </w:rPr>
              <w:tab/>
            </w:r>
            <w:r w:rsidR="0023734B">
              <w:rPr>
                <w:noProof/>
                <w:webHidden/>
              </w:rPr>
              <w:fldChar w:fldCharType="begin"/>
            </w:r>
            <w:r w:rsidR="0023734B">
              <w:rPr>
                <w:noProof/>
                <w:webHidden/>
              </w:rPr>
              <w:instrText xml:space="preserve"> PAGEREF _Toc484079014 \h </w:instrText>
            </w:r>
            <w:r w:rsidR="0023734B">
              <w:rPr>
                <w:noProof/>
                <w:webHidden/>
              </w:rPr>
            </w:r>
            <w:r w:rsidR="0023734B">
              <w:rPr>
                <w:noProof/>
                <w:webHidden/>
              </w:rPr>
              <w:fldChar w:fldCharType="separate"/>
            </w:r>
            <w:r w:rsidR="0023734B">
              <w:rPr>
                <w:noProof/>
                <w:webHidden/>
              </w:rPr>
              <w:t>5</w:t>
            </w:r>
            <w:r w:rsidR="0023734B">
              <w:rPr>
                <w:noProof/>
                <w:webHidden/>
              </w:rPr>
              <w:fldChar w:fldCharType="end"/>
            </w:r>
          </w:hyperlink>
        </w:p>
        <w:p w14:paraId="4E47292F" w14:textId="77777777" w:rsidR="0023734B" w:rsidRDefault="005136DD">
          <w:pPr>
            <w:pStyle w:val="TOC2"/>
            <w:tabs>
              <w:tab w:val="left" w:pos="880"/>
              <w:tab w:val="right" w:leader="dot" w:pos="9350"/>
            </w:tabs>
            <w:rPr>
              <w:rFonts w:eastAsiaTheme="minorEastAsia"/>
              <w:noProof/>
            </w:rPr>
          </w:pPr>
          <w:hyperlink w:anchor="_Toc484079015" w:history="1">
            <w:r w:rsidR="0023734B" w:rsidRPr="00440135">
              <w:rPr>
                <w:rStyle w:val="Hyperlink"/>
                <w:noProof/>
              </w:rPr>
              <w:t>1.1</w:t>
            </w:r>
            <w:r w:rsidR="0023734B">
              <w:rPr>
                <w:rFonts w:eastAsiaTheme="minorEastAsia"/>
                <w:noProof/>
              </w:rPr>
              <w:tab/>
            </w:r>
            <w:r w:rsidR="0023734B" w:rsidRPr="00440135">
              <w:rPr>
                <w:rStyle w:val="Hyperlink"/>
                <w:noProof/>
              </w:rPr>
              <w:t>Who should use this guide</w:t>
            </w:r>
            <w:r w:rsidR="0023734B">
              <w:rPr>
                <w:noProof/>
                <w:webHidden/>
              </w:rPr>
              <w:tab/>
            </w:r>
            <w:r w:rsidR="0023734B">
              <w:rPr>
                <w:noProof/>
                <w:webHidden/>
              </w:rPr>
              <w:fldChar w:fldCharType="begin"/>
            </w:r>
            <w:r w:rsidR="0023734B">
              <w:rPr>
                <w:noProof/>
                <w:webHidden/>
              </w:rPr>
              <w:instrText xml:space="preserve"> PAGEREF _Toc484079015 \h </w:instrText>
            </w:r>
            <w:r w:rsidR="0023734B">
              <w:rPr>
                <w:noProof/>
                <w:webHidden/>
              </w:rPr>
            </w:r>
            <w:r w:rsidR="0023734B">
              <w:rPr>
                <w:noProof/>
                <w:webHidden/>
              </w:rPr>
              <w:fldChar w:fldCharType="separate"/>
            </w:r>
            <w:r w:rsidR="0023734B">
              <w:rPr>
                <w:noProof/>
                <w:webHidden/>
              </w:rPr>
              <w:t>5</w:t>
            </w:r>
            <w:r w:rsidR="0023734B">
              <w:rPr>
                <w:noProof/>
                <w:webHidden/>
              </w:rPr>
              <w:fldChar w:fldCharType="end"/>
            </w:r>
          </w:hyperlink>
        </w:p>
        <w:p w14:paraId="1B03DA8D" w14:textId="77777777" w:rsidR="0023734B" w:rsidRDefault="005136DD">
          <w:pPr>
            <w:pStyle w:val="TOC2"/>
            <w:tabs>
              <w:tab w:val="left" w:pos="880"/>
              <w:tab w:val="right" w:leader="dot" w:pos="9350"/>
            </w:tabs>
            <w:rPr>
              <w:rFonts w:eastAsiaTheme="minorEastAsia"/>
              <w:noProof/>
            </w:rPr>
          </w:pPr>
          <w:hyperlink w:anchor="_Toc484079016" w:history="1">
            <w:r w:rsidR="0023734B" w:rsidRPr="00440135">
              <w:rPr>
                <w:rStyle w:val="Hyperlink"/>
                <w:noProof/>
              </w:rPr>
              <w:t>1.2</w:t>
            </w:r>
            <w:r w:rsidR="0023734B">
              <w:rPr>
                <w:rFonts w:eastAsiaTheme="minorEastAsia"/>
                <w:noProof/>
              </w:rPr>
              <w:tab/>
            </w:r>
            <w:r w:rsidR="0023734B" w:rsidRPr="00440135">
              <w:rPr>
                <w:rStyle w:val="Hyperlink"/>
                <w:noProof/>
              </w:rPr>
              <w:t>Background</w:t>
            </w:r>
            <w:r w:rsidR="0023734B">
              <w:rPr>
                <w:noProof/>
                <w:webHidden/>
              </w:rPr>
              <w:tab/>
            </w:r>
            <w:r w:rsidR="0023734B">
              <w:rPr>
                <w:noProof/>
                <w:webHidden/>
              </w:rPr>
              <w:fldChar w:fldCharType="begin"/>
            </w:r>
            <w:r w:rsidR="0023734B">
              <w:rPr>
                <w:noProof/>
                <w:webHidden/>
              </w:rPr>
              <w:instrText xml:space="preserve"> PAGEREF _Toc484079016 \h </w:instrText>
            </w:r>
            <w:r w:rsidR="0023734B">
              <w:rPr>
                <w:noProof/>
                <w:webHidden/>
              </w:rPr>
            </w:r>
            <w:r w:rsidR="0023734B">
              <w:rPr>
                <w:noProof/>
                <w:webHidden/>
              </w:rPr>
              <w:fldChar w:fldCharType="separate"/>
            </w:r>
            <w:r w:rsidR="0023734B">
              <w:rPr>
                <w:noProof/>
                <w:webHidden/>
              </w:rPr>
              <w:t>5</w:t>
            </w:r>
            <w:r w:rsidR="0023734B">
              <w:rPr>
                <w:noProof/>
                <w:webHidden/>
              </w:rPr>
              <w:fldChar w:fldCharType="end"/>
            </w:r>
          </w:hyperlink>
        </w:p>
        <w:p w14:paraId="7DE40AF7" w14:textId="77777777" w:rsidR="0023734B" w:rsidRDefault="005136DD">
          <w:pPr>
            <w:pStyle w:val="TOC2"/>
            <w:tabs>
              <w:tab w:val="left" w:pos="880"/>
              <w:tab w:val="right" w:leader="dot" w:pos="9350"/>
            </w:tabs>
            <w:rPr>
              <w:rFonts w:eastAsiaTheme="minorEastAsia"/>
              <w:noProof/>
            </w:rPr>
          </w:pPr>
          <w:hyperlink w:anchor="_Toc484079017" w:history="1">
            <w:r w:rsidR="0023734B" w:rsidRPr="00440135">
              <w:rPr>
                <w:rStyle w:val="Hyperlink"/>
                <w:noProof/>
              </w:rPr>
              <w:t>1.3</w:t>
            </w:r>
            <w:r w:rsidR="0023734B">
              <w:rPr>
                <w:rFonts w:eastAsiaTheme="minorEastAsia"/>
                <w:noProof/>
              </w:rPr>
              <w:tab/>
            </w:r>
            <w:r w:rsidR="0023734B" w:rsidRPr="00440135">
              <w:rPr>
                <w:rStyle w:val="Hyperlink"/>
                <w:noProof/>
              </w:rPr>
              <w:t>Scope</w:t>
            </w:r>
            <w:r w:rsidR="0023734B">
              <w:rPr>
                <w:noProof/>
                <w:webHidden/>
              </w:rPr>
              <w:tab/>
            </w:r>
            <w:r w:rsidR="0023734B">
              <w:rPr>
                <w:noProof/>
                <w:webHidden/>
              </w:rPr>
              <w:fldChar w:fldCharType="begin"/>
            </w:r>
            <w:r w:rsidR="0023734B">
              <w:rPr>
                <w:noProof/>
                <w:webHidden/>
              </w:rPr>
              <w:instrText xml:space="preserve"> PAGEREF _Toc484079017 \h </w:instrText>
            </w:r>
            <w:r w:rsidR="0023734B">
              <w:rPr>
                <w:noProof/>
                <w:webHidden/>
              </w:rPr>
            </w:r>
            <w:r w:rsidR="0023734B">
              <w:rPr>
                <w:noProof/>
                <w:webHidden/>
              </w:rPr>
              <w:fldChar w:fldCharType="separate"/>
            </w:r>
            <w:r w:rsidR="0023734B">
              <w:rPr>
                <w:noProof/>
                <w:webHidden/>
              </w:rPr>
              <w:t>5</w:t>
            </w:r>
            <w:r w:rsidR="0023734B">
              <w:rPr>
                <w:noProof/>
                <w:webHidden/>
              </w:rPr>
              <w:fldChar w:fldCharType="end"/>
            </w:r>
          </w:hyperlink>
        </w:p>
        <w:p w14:paraId="3085AB54" w14:textId="77777777" w:rsidR="0023734B" w:rsidRDefault="005136DD">
          <w:pPr>
            <w:pStyle w:val="TOC2"/>
            <w:tabs>
              <w:tab w:val="left" w:pos="880"/>
              <w:tab w:val="right" w:leader="dot" w:pos="9350"/>
            </w:tabs>
            <w:rPr>
              <w:rFonts w:eastAsiaTheme="minorEastAsia"/>
              <w:noProof/>
            </w:rPr>
          </w:pPr>
          <w:hyperlink w:anchor="_Toc484079018" w:history="1">
            <w:r w:rsidR="0023734B" w:rsidRPr="00440135">
              <w:rPr>
                <w:rStyle w:val="Hyperlink"/>
                <w:noProof/>
              </w:rPr>
              <w:t>1.4</w:t>
            </w:r>
            <w:r w:rsidR="0023734B">
              <w:rPr>
                <w:rFonts w:eastAsiaTheme="minorEastAsia"/>
                <w:noProof/>
              </w:rPr>
              <w:tab/>
            </w:r>
            <w:r w:rsidR="0023734B" w:rsidRPr="00440135">
              <w:rPr>
                <w:rStyle w:val="Hyperlink"/>
                <w:noProof/>
              </w:rPr>
              <w:t>Acronyms and Conventions</w:t>
            </w:r>
            <w:r w:rsidR="0023734B">
              <w:rPr>
                <w:noProof/>
                <w:webHidden/>
              </w:rPr>
              <w:tab/>
            </w:r>
            <w:r w:rsidR="0023734B">
              <w:rPr>
                <w:noProof/>
                <w:webHidden/>
              </w:rPr>
              <w:fldChar w:fldCharType="begin"/>
            </w:r>
            <w:r w:rsidR="0023734B">
              <w:rPr>
                <w:noProof/>
                <w:webHidden/>
              </w:rPr>
              <w:instrText xml:space="preserve"> PAGEREF _Toc484079018 \h </w:instrText>
            </w:r>
            <w:r w:rsidR="0023734B">
              <w:rPr>
                <w:noProof/>
                <w:webHidden/>
              </w:rPr>
            </w:r>
            <w:r w:rsidR="0023734B">
              <w:rPr>
                <w:noProof/>
                <w:webHidden/>
              </w:rPr>
              <w:fldChar w:fldCharType="separate"/>
            </w:r>
            <w:r w:rsidR="0023734B">
              <w:rPr>
                <w:noProof/>
                <w:webHidden/>
              </w:rPr>
              <w:t>6</w:t>
            </w:r>
            <w:r w:rsidR="0023734B">
              <w:rPr>
                <w:noProof/>
                <w:webHidden/>
              </w:rPr>
              <w:fldChar w:fldCharType="end"/>
            </w:r>
          </w:hyperlink>
        </w:p>
        <w:p w14:paraId="130A8A43" w14:textId="77777777" w:rsidR="0023734B" w:rsidRDefault="005136DD">
          <w:pPr>
            <w:pStyle w:val="TOC1"/>
            <w:tabs>
              <w:tab w:val="left" w:pos="440"/>
              <w:tab w:val="right" w:leader="dot" w:pos="9350"/>
            </w:tabs>
            <w:rPr>
              <w:rFonts w:eastAsiaTheme="minorEastAsia"/>
              <w:noProof/>
            </w:rPr>
          </w:pPr>
          <w:hyperlink w:anchor="_Toc484079019" w:history="1">
            <w:r w:rsidR="0023734B" w:rsidRPr="00440135">
              <w:rPr>
                <w:rStyle w:val="Hyperlink"/>
                <w:noProof/>
              </w:rPr>
              <w:t>2</w:t>
            </w:r>
            <w:r w:rsidR="0023734B">
              <w:rPr>
                <w:rFonts w:eastAsiaTheme="minorEastAsia"/>
                <w:noProof/>
              </w:rPr>
              <w:tab/>
            </w:r>
            <w:r w:rsidR="0023734B" w:rsidRPr="00440135">
              <w:rPr>
                <w:rStyle w:val="Hyperlink"/>
                <w:noProof/>
              </w:rPr>
              <w:t>Online User Guide</w:t>
            </w:r>
            <w:r w:rsidR="0023734B">
              <w:rPr>
                <w:noProof/>
                <w:webHidden/>
              </w:rPr>
              <w:tab/>
            </w:r>
            <w:r w:rsidR="0023734B">
              <w:rPr>
                <w:noProof/>
                <w:webHidden/>
              </w:rPr>
              <w:fldChar w:fldCharType="begin"/>
            </w:r>
            <w:r w:rsidR="0023734B">
              <w:rPr>
                <w:noProof/>
                <w:webHidden/>
              </w:rPr>
              <w:instrText xml:space="preserve"> PAGEREF _Toc484079019 \h </w:instrText>
            </w:r>
            <w:r w:rsidR="0023734B">
              <w:rPr>
                <w:noProof/>
                <w:webHidden/>
              </w:rPr>
            </w:r>
            <w:r w:rsidR="0023734B">
              <w:rPr>
                <w:noProof/>
                <w:webHidden/>
              </w:rPr>
              <w:fldChar w:fldCharType="separate"/>
            </w:r>
            <w:r w:rsidR="0023734B">
              <w:rPr>
                <w:noProof/>
                <w:webHidden/>
              </w:rPr>
              <w:t>7</w:t>
            </w:r>
            <w:r w:rsidR="0023734B">
              <w:rPr>
                <w:noProof/>
                <w:webHidden/>
              </w:rPr>
              <w:fldChar w:fldCharType="end"/>
            </w:r>
          </w:hyperlink>
        </w:p>
        <w:p w14:paraId="1666F087" w14:textId="77777777" w:rsidR="0023734B" w:rsidRDefault="005136DD">
          <w:pPr>
            <w:pStyle w:val="TOC1"/>
            <w:tabs>
              <w:tab w:val="left" w:pos="440"/>
              <w:tab w:val="right" w:leader="dot" w:pos="9350"/>
            </w:tabs>
            <w:rPr>
              <w:rFonts w:eastAsiaTheme="minorEastAsia"/>
              <w:noProof/>
            </w:rPr>
          </w:pPr>
          <w:hyperlink w:anchor="_Toc484079020" w:history="1">
            <w:r w:rsidR="0023734B" w:rsidRPr="00440135">
              <w:rPr>
                <w:rStyle w:val="Hyperlink"/>
                <w:noProof/>
              </w:rPr>
              <w:t>3</w:t>
            </w:r>
            <w:r w:rsidR="0023734B">
              <w:rPr>
                <w:rFonts w:eastAsiaTheme="minorEastAsia"/>
                <w:noProof/>
              </w:rPr>
              <w:tab/>
            </w:r>
            <w:r w:rsidR="0023734B" w:rsidRPr="00440135">
              <w:rPr>
                <w:rStyle w:val="Hyperlink"/>
                <w:noProof/>
              </w:rPr>
              <w:t>Launching Application</w:t>
            </w:r>
            <w:r w:rsidR="0023734B">
              <w:rPr>
                <w:noProof/>
                <w:webHidden/>
              </w:rPr>
              <w:tab/>
            </w:r>
            <w:r w:rsidR="0023734B">
              <w:rPr>
                <w:noProof/>
                <w:webHidden/>
              </w:rPr>
              <w:fldChar w:fldCharType="begin"/>
            </w:r>
            <w:r w:rsidR="0023734B">
              <w:rPr>
                <w:noProof/>
                <w:webHidden/>
              </w:rPr>
              <w:instrText xml:space="preserve"> PAGEREF _Toc484079020 \h </w:instrText>
            </w:r>
            <w:r w:rsidR="0023734B">
              <w:rPr>
                <w:noProof/>
                <w:webHidden/>
              </w:rPr>
            </w:r>
            <w:r w:rsidR="0023734B">
              <w:rPr>
                <w:noProof/>
                <w:webHidden/>
              </w:rPr>
              <w:fldChar w:fldCharType="separate"/>
            </w:r>
            <w:r w:rsidR="0023734B">
              <w:rPr>
                <w:noProof/>
                <w:webHidden/>
              </w:rPr>
              <w:t>8</w:t>
            </w:r>
            <w:r w:rsidR="0023734B">
              <w:rPr>
                <w:noProof/>
                <w:webHidden/>
              </w:rPr>
              <w:fldChar w:fldCharType="end"/>
            </w:r>
          </w:hyperlink>
        </w:p>
        <w:p w14:paraId="062629C3" w14:textId="77777777" w:rsidR="0023734B" w:rsidRDefault="005136DD">
          <w:pPr>
            <w:pStyle w:val="TOC2"/>
            <w:tabs>
              <w:tab w:val="left" w:pos="880"/>
              <w:tab w:val="right" w:leader="dot" w:pos="9350"/>
            </w:tabs>
            <w:rPr>
              <w:rFonts w:eastAsiaTheme="minorEastAsia"/>
              <w:noProof/>
            </w:rPr>
          </w:pPr>
          <w:hyperlink w:anchor="_Toc484079021" w:history="1">
            <w:r w:rsidR="0023734B" w:rsidRPr="00440135">
              <w:rPr>
                <w:rStyle w:val="Hyperlink"/>
                <w:noProof/>
              </w:rPr>
              <w:t>3.1</w:t>
            </w:r>
            <w:r w:rsidR="0023734B">
              <w:rPr>
                <w:rFonts w:eastAsiaTheme="minorEastAsia"/>
                <w:noProof/>
              </w:rPr>
              <w:tab/>
            </w:r>
            <w:r w:rsidR="0023734B" w:rsidRPr="00440135">
              <w:rPr>
                <w:rStyle w:val="Hyperlink"/>
                <w:noProof/>
              </w:rPr>
              <w:t>Named User Authentication</w:t>
            </w:r>
            <w:r w:rsidR="0023734B">
              <w:rPr>
                <w:noProof/>
                <w:webHidden/>
              </w:rPr>
              <w:tab/>
            </w:r>
            <w:r w:rsidR="0023734B">
              <w:rPr>
                <w:noProof/>
                <w:webHidden/>
              </w:rPr>
              <w:fldChar w:fldCharType="begin"/>
            </w:r>
            <w:r w:rsidR="0023734B">
              <w:rPr>
                <w:noProof/>
                <w:webHidden/>
              </w:rPr>
              <w:instrText xml:space="preserve"> PAGEREF _Toc484079021 \h </w:instrText>
            </w:r>
            <w:r w:rsidR="0023734B">
              <w:rPr>
                <w:noProof/>
                <w:webHidden/>
              </w:rPr>
            </w:r>
            <w:r w:rsidR="0023734B">
              <w:rPr>
                <w:noProof/>
                <w:webHidden/>
              </w:rPr>
              <w:fldChar w:fldCharType="separate"/>
            </w:r>
            <w:r w:rsidR="0023734B">
              <w:rPr>
                <w:noProof/>
                <w:webHidden/>
              </w:rPr>
              <w:t>8</w:t>
            </w:r>
            <w:r w:rsidR="0023734B">
              <w:rPr>
                <w:noProof/>
                <w:webHidden/>
              </w:rPr>
              <w:fldChar w:fldCharType="end"/>
            </w:r>
          </w:hyperlink>
        </w:p>
        <w:p w14:paraId="011CD298" w14:textId="77777777" w:rsidR="0023734B" w:rsidRDefault="005136DD">
          <w:pPr>
            <w:pStyle w:val="TOC2"/>
            <w:tabs>
              <w:tab w:val="left" w:pos="880"/>
              <w:tab w:val="right" w:leader="dot" w:pos="9350"/>
            </w:tabs>
            <w:rPr>
              <w:rFonts w:eastAsiaTheme="minorEastAsia"/>
              <w:noProof/>
            </w:rPr>
          </w:pPr>
          <w:hyperlink w:anchor="_Toc484079022" w:history="1">
            <w:r w:rsidR="0023734B" w:rsidRPr="00440135">
              <w:rPr>
                <w:rStyle w:val="Hyperlink"/>
                <w:noProof/>
              </w:rPr>
              <w:t>3.2</w:t>
            </w:r>
            <w:r w:rsidR="0023734B">
              <w:rPr>
                <w:rFonts w:eastAsiaTheme="minorEastAsia"/>
                <w:noProof/>
              </w:rPr>
              <w:tab/>
            </w:r>
            <w:r w:rsidR="0023734B" w:rsidRPr="00440135">
              <w:rPr>
                <w:rStyle w:val="Hyperlink"/>
                <w:noProof/>
              </w:rPr>
              <w:t>Integrated Windows Security Authentication (SSO)</w:t>
            </w:r>
            <w:r w:rsidR="0023734B">
              <w:rPr>
                <w:noProof/>
                <w:webHidden/>
              </w:rPr>
              <w:tab/>
            </w:r>
            <w:r w:rsidR="0023734B">
              <w:rPr>
                <w:noProof/>
                <w:webHidden/>
              </w:rPr>
              <w:fldChar w:fldCharType="begin"/>
            </w:r>
            <w:r w:rsidR="0023734B">
              <w:rPr>
                <w:noProof/>
                <w:webHidden/>
              </w:rPr>
              <w:instrText xml:space="preserve"> PAGEREF _Toc484079022 \h </w:instrText>
            </w:r>
            <w:r w:rsidR="0023734B">
              <w:rPr>
                <w:noProof/>
                <w:webHidden/>
              </w:rPr>
            </w:r>
            <w:r w:rsidR="0023734B">
              <w:rPr>
                <w:noProof/>
                <w:webHidden/>
              </w:rPr>
              <w:fldChar w:fldCharType="separate"/>
            </w:r>
            <w:r w:rsidR="0023734B">
              <w:rPr>
                <w:noProof/>
                <w:webHidden/>
              </w:rPr>
              <w:t>9</w:t>
            </w:r>
            <w:r w:rsidR="0023734B">
              <w:rPr>
                <w:noProof/>
                <w:webHidden/>
              </w:rPr>
              <w:fldChar w:fldCharType="end"/>
            </w:r>
          </w:hyperlink>
        </w:p>
        <w:p w14:paraId="49C7BFE6" w14:textId="77777777" w:rsidR="0023734B" w:rsidRDefault="005136DD">
          <w:pPr>
            <w:pStyle w:val="TOC2"/>
            <w:tabs>
              <w:tab w:val="left" w:pos="880"/>
              <w:tab w:val="right" w:leader="dot" w:pos="9350"/>
            </w:tabs>
            <w:rPr>
              <w:rFonts w:eastAsiaTheme="minorEastAsia"/>
              <w:noProof/>
            </w:rPr>
          </w:pPr>
          <w:hyperlink w:anchor="_Toc484079023" w:history="1">
            <w:r w:rsidR="0023734B" w:rsidRPr="00440135">
              <w:rPr>
                <w:rStyle w:val="Hyperlink"/>
                <w:noProof/>
              </w:rPr>
              <w:t>3.3</w:t>
            </w:r>
            <w:r w:rsidR="0023734B">
              <w:rPr>
                <w:rFonts w:eastAsiaTheme="minorEastAsia"/>
                <w:noProof/>
              </w:rPr>
              <w:tab/>
            </w:r>
            <w:r w:rsidR="0023734B" w:rsidRPr="00440135">
              <w:rPr>
                <w:rStyle w:val="Hyperlink"/>
                <w:noProof/>
              </w:rPr>
              <w:t>No User Authentication</w:t>
            </w:r>
            <w:r w:rsidR="0023734B">
              <w:rPr>
                <w:noProof/>
                <w:webHidden/>
              </w:rPr>
              <w:tab/>
            </w:r>
            <w:r w:rsidR="0023734B">
              <w:rPr>
                <w:noProof/>
                <w:webHidden/>
              </w:rPr>
              <w:fldChar w:fldCharType="begin"/>
            </w:r>
            <w:r w:rsidR="0023734B">
              <w:rPr>
                <w:noProof/>
                <w:webHidden/>
              </w:rPr>
              <w:instrText xml:space="preserve"> PAGEREF _Toc484079023 \h </w:instrText>
            </w:r>
            <w:r w:rsidR="0023734B">
              <w:rPr>
                <w:noProof/>
                <w:webHidden/>
              </w:rPr>
            </w:r>
            <w:r w:rsidR="0023734B">
              <w:rPr>
                <w:noProof/>
                <w:webHidden/>
              </w:rPr>
              <w:fldChar w:fldCharType="separate"/>
            </w:r>
            <w:r w:rsidR="0023734B">
              <w:rPr>
                <w:noProof/>
                <w:webHidden/>
              </w:rPr>
              <w:t>9</w:t>
            </w:r>
            <w:r w:rsidR="0023734B">
              <w:rPr>
                <w:noProof/>
                <w:webHidden/>
              </w:rPr>
              <w:fldChar w:fldCharType="end"/>
            </w:r>
          </w:hyperlink>
        </w:p>
        <w:p w14:paraId="0F19BA9E" w14:textId="77777777" w:rsidR="0023734B" w:rsidRDefault="005136DD">
          <w:pPr>
            <w:pStyle w:val="TOC2"/>
            <w:tabs>
              <w:tab w:val="left" w:pos="880"/>
              <w:tab w:val="right" w:leader="dot" w:pos="9350"/>
            </w:tabs>
            <w:rPr>
              <w:rFonts w:eastAsiaTheme="minorEastAsia"/>
              <w:noProof/>
            </w:rPr>
          </w:pPr>
          <w:hyperlink w:anchor="_Toc484079024" w:history="1">
            <w:r w:rsidR="0023734B" w:rsidRPr="00440135">
              <w:rPr>
                <w:rStyle w:val="Hyperlink"/>
                <w:noProof/>
              </w:rPr>
              <w:t>3.4</w:t>
            </w:r>
            <w:r w:rsidR="0023734B">
              <w:rPr>
                <w:rFonts w:eastAsiaTheme="minorEastAsia"/>
                <w:noProof/>
              </w:rPr>
              <w:tab/>
            </w:r>
            <w:r w:rsidR="0023734B" w:rsidRPr="00440135">
              <w:rPr>
                <w:rStyle w:val="Hyperlink"/>
                <w:noProof/>
              </w:rPr>
              <w:t>Log Out</w:t>
            </w:r>
            <w:r w:rsidR="0023734B">
              <w:rPr>
                <w:noProof/>
                <w:webHidden/>
              </w:rPr>
              <w:tab/>
            </w:r>
            <w:r w:rsidR="0023734B">
              <w:rPr>
                <w:noProof/>
                <w:webHidden/>
              </w:rPr>
              <w:fldChar w:fldCharType="begin"/>
            </w:r>
            <w:r w:rsidR="0023734B">
              <w:rPr>
                <w:noProof/>
                <w:webHidden/>
              </w:rPr>
              <w:instrText xml:space="preserve"> PAGEREF _Toc484079024 \h </w:instrText>
            </w:r>
            <w:r w:rsidR="0023734B">
              <w:rPr>
                <w:noProof/>
                <w:webHidden/>
              </w:rPr>
            </w:r>
            <w:r w:rsidR="0023734B">
              <w:rPr>
                <w:noProof/>
                <w:webHidden/>
              </w:rPr>
              <w:fldChar w:fldCharType="separate"/>
            </w:r>
            <w:r w:rsidR="0023734B">
              <w:rPr>
                <w:noProof/>
                <w:webHidden/>
              </w:rPr>
              <w:t>10</w:t>
            </w:r>
            <w:r w:rsidR="0023734B">
              <w:rPr>
                <w:noProof/>
                <w:webHidden/>
              </w:rPr>
              <w:fldChar w:fldCharType="end"/>
            </w:r>
          </w:hyperlink>
        </w:p>
        <w:p w14:paraId="6918F917" w14:textId="77777777" w:rsidR="0023734B" w:rsidRDefault="005136DD">
          <w:pPr>
            <w:pStyle w:val="TOC2"/>
            <w:tabs>
              <w:tab w:val="left" w:pos="880"/>
              <w:tab w:val="right" w:leader="dot" w:pos="9350"/>
            </w:tabs>
            <w:rPr>
              <w:rFonts w:eastAsiaTheme="minorEastAsia"/>
              <w:noProof/>
            </w:rPr>
          </w:pPr>
          <w:hyperlink w:anchor="_Toc484079025" w:history="1">
            <w:r w:rsidR="0023734B" w:rsidRPr="00440135">
              <w:rPr>
                <w:rStyle w:val="Hyperlink"/>
                <w:noProof/>
              </w:rPr>
              <w:t>3.5</w:t>
            </w:r>
            <w:r w:rsidR="0023734B">
              <w:rPr>
                <w:rFonts w:eastAsiaTheme="minorEastAsia"/>
                <w:noProof/>
              </w:rPr>
              <w:tab/>
            </w:r>
            <w:r w:rsidR="0023734B" w:rsidRPr="00440135">
              <w:rPr>
                <w:rStyle w:val="Hyperlink"/>
                <w:noProof/>
              </w:rPr>
              <w:t>Forgotten Password</w:t>
            </w:r>
            <w:r w:rsidR="0023734B">
              <w:rPr>
                <w:noProof/>
                <w:webHidden/>
              </w:rPr>
              <w:tab/>
            </w:r>
            <w:r w:rsidR="0023734B">
              <w:rPr>
                <w:noProof/>
                <w:webHidden/>
              </w:rPr>
              <w:fldChar w:fldCharType="begin"/>
            </w:r>
            <w:r w:rsidR="0023734B">
              <w:rPr>
                <w:noProof/>
                <w:webHidden/>
              </w:rPr>
              <w:instrText xml:space="preserve"> PAGEREF _Toc484079025 \h </w:instrText>
            </w:r>
            <w:r w:rsidR="0023734B">
              <w:rPr>
                <w:noProof/>
                <w:webHidden/>
              </w:rPr>
            </w:r>
            <w:r w:rsidR="0023734B">
              <w:rPr>
                <w:noProof/>
                <w:webHidden/>
              </w:rPr>
              <w:fldChar w:fldCharType="separate"/>
            </w:r>
            <w:r w:rsidR="0023734B">
              <w:rPr>
                <w:noProof/>
                <w:webHidden/>
              </w:rPr>
              <w:t>10</w:t>
            </w:r>
            <w:r w:rsidR="0023734B">
              <w:rPr>
                <w:noProof/>
                <w:webHidden/>
              </w:rPr>
              <w:fldChar w:fldCharType="end"/>
            </w:r>
          </w:hyperlink>
        </w:p>
        <w:p w14:paraId="7E18E24F" w14:textId="77777777" w:rsidR="0023734B" w:rsidRDefault="005136DD">
          <w:pPr>
            <w:pStyle w:val="TOC1"/>
            <w:tabs>
              <w:tab w:val="left" w:pos="440"/>
              <w:tab w:val="right" w:leader="dot" w:pos="9350"/>
            </w:tabs>
            <w:rPr>
              <w:rFonts w:eastAsiaTheme="minorEastAsia"/>
              <w:noProof/>
            </w:rPr>
          </w:pPr>
          <w:hyperlink w:anchor="_Toc484079026" w:history="1">
            <w:r w:rsidR="0023734B" w:rsidRPr="00440135">
              <w:rPr>
                <w:rStyle w:val="Hyperlink"/>
                <w:noProof/>
              </w:rPr>
              <w:t>4</w:t>
            </w:r>
            <w:r w:rsidR="0023734B">
              <w:rPr>
                <w:rFonts w:eastAsiaTheme="minorEastAsia"/>
                <w:noProof/>
              </w:rPr>
              <w:tab/>
            </w:r>
            <w:r w:rsidR="0023734B" w:rsidRPr="00440135">
              <w:rPr>
                <w:rStyle w:val="Hyperlink"/>
                <w:noProof/>
              </w:rPr>
              <w:t>Using Call Taker SoftPhone</w:t>
            </w:r>
            <w:r w:rsidR="0023734B">
              <w:rPr>
                <w:noProof/>
                <w:webHidden/>
              </w:rPr>
              <w:tab/>
            </w:r>
            <w:r w:rsidR="0023734B">
              <w:rPr>
                <w:noProof/>
                <w:webHidden/>
              </w:rPr>
              <w:fldChar w:fldCharType="begin"/>
            </w:r>
            <w:r w:rsidR="0023734B">
              <w:rPr>
                <w:noProof/>
                <w:webHidden/>
              </w:rPr>
              <w:instrText xml:space="preserve"> PAGEREF _Toc484079026 \h </w:instrText>
            </w:r>
            <w:r w:rsidR="0023734B">
              <w:rPr>
                <w:noProof/>
                <w:webHidden/>
              </w:rPr>
            </w:r>
            <w:r w:rsidR="0023734B">
              <w:rPr>
                <w:noProof/>
                <w:webHidden/>
              </w:rPr>
              <w:fldChar w:fldCharType="separate"/>
            </w:r>
            <w:r w:rsidR="0023734B">
              <w:rPr>
                <w:noProof/>
                <w:webHidden/>
              </w:rPr>
              <w:t>11</w:t>
            </w:r>
            <w:r w:rsidR="0023734B">
              <w:rPr>
                <w:noProof/>
                <w:webHidden/>
              </w:rPr>
              <w:fldChar w:fldCharType="end"/>
            </w:r>
          </w:hyperlink>
        </w:p>
        <w:p w14:paraId="1BAEF3AD" w14:textId="77777777" w:rsidR="0023734B" w:rsidRDefault="005136DD">
          <w:pPr>
            <w:pStyle w:val="TOC2"/>
            <w:tabs>
              <w:tab w:val="left" w:pos="880"/>
              <w:tab w:val="right" w:leader="dot" w:pos="9350"/>
            </w:tabs>
            <w:rPr>
              <w:rFonts w:eastAsiaTheme="minorEastAsia"/>
              <w:noProof/>
            </w:rPr>
          </w:pPr>
          <w:hyperlink w:anchor="_Toc484079027" w:history="1">
            <w:r w:rsidR="0023734B" w:rsidRPr="00440135">
              <w:rPr>
                <w:rStyle w:val="Hyperlink"/>
                <w:noProof/>
              </w:rPr>
              <w:t>4.1</w:t>
            </w:r>
            <w:r w:rsidR="0023734B">
              <w:rPr>
                <w:rFonts w:eastAsiaTheme="minorEastAsia"/>
                <w:noProof/>
              </w:rPr>
              <w:tab/>
            </w:r>
            <w:r w:rsidR="0023734B" w:rsidRPr="00440135">
              <w:rPr>
                <w:rStyle w:val="Hyperlink"/>
                <w:noProof/>
              </w:rPr>
              <w:t>Audio/Video Configuration</w:t>
            </w:r>
            <w:r w:rsidR="0023734B">
              <w:rPr>
                <w:noProof/>
                <w:webHidden/>
              </w:rPr>
              <w:tab/>
            </w:r>
            <w:r w:rsidR="0023734B">
              <w:rPr>
                <w:noProof/>
                <w:webHidden/>
              </w:rPr>
              <w:fldChar w:fldCharType="begin"/>
            </w:r>
            <w:r w:rsidR="0023734B">
              <w:rPr>
                <w:noProof/>
                <w:webHidden/>
              </w:rPr>
              <w:instrText xml:space="preserve"> PAGEREF _Toc484079027 \h </w:instrText>
            </w:r>
            <w:r w:rsidR="0023734B">
              <w:rPr>
                <w:noProof/>
                <w:webHidden/>
              </w:rPr>
            </w:r>
            <w:r w:rsidR="0023734B">
              <w:rPr>
                <w:noProof/>
                <w:webHidden/>
              </w:rPr>
              <w:fldChar w:fldCharType="separate"/>
            </w:r>
            <w:r w:rsidR="0023734B">
              <w:rPr>
                <w:noProof/>
                <w:webHidden/>
              </w:rPr>
              <w:t>11</w:t>
            </w:r>
            <w:r w:rsidR="0023734B">
              <w:rPr>
                <w:noProof/>
                <w:webHidden/>
              </w:rPr>
              <w:fldChar w:fldCharType="end"/>
            </w:r>
          </w:hyperlink>
        </w:p>
        <w:p w14:paraId="21C6FACF" w14:textId="77777777" w:rsidR="0023734B" w:rsidRDefault="005136DD">
          <w:pPr>
            <w:pStyle w:val="TOC2"/>
            <w:tabs>
              <w:tab w:val="left" w:pos="880"/>
              <w:tab w:val="right" w:leader="dot" w:pos="9350"/>
            </w:tabs>
            <w:rPr>
              <w:rFonts w:eastAsiaTheme="minorEastAsia"/>
              <w:noProof/>
            </w:rPr>
          </w:pPr>
          <w:hyperlink w:anchor="_Toc484079028" w:history="1">
            <w:r w:rsidR="0023734B" w:rsidRPr="00440135">
              <w:rPr>
                <w:rStyle w:val="Hyperlink"/>
                <w:noProof/>
              </w:rPr>
              <w:t>4.2</w:t>
            </w:r>
            <w:r w:rsidR="0023734B">
              <w:rPr>
                <w:rFonts w:eastAsiaTheme="minorEastAsia"/>
                <w:noProof/>
              </w:rPr>
              <w:tab/>
            </w:r>
            <w:r w:rsidR="0023734B" w:rsidRPr="00440135">
              <w:rPr>
                <w:rStyle w:val="Hyperlink"/>
                <w:noProof/>
              </w:rPr>
              <w:t>User Interface: Main Window</w:t>
            </w:r>
            <w:r w:rsidR="0023734B">
              <w:rPr>
                <w:noProof/>
                <w:webHidden/>
              </w:rPr>
              <w:tab/>
            </w:r>
            <w:r w:rsidR="0023734B">
              <w:rPr>
                <w:noProof/>
                <w:webHidden/>
              </w:rPr>
              <w:fldChar w:fldCharType="begin"/>
            </w:r>
            <w:r w:rsidR="0023734B">
              <w:rPr>
                <w:noProof/>
                <w:webHidden/>
              </w:rPr>
              <w:instrText xml:space="preserve"> PAGEREF _Toc484079028 \h </w:instrText>
            </w:r>
            <w:r w:rsidR="0023734B">
              <w:rPr>
                <w:noProof/>
                <w:webHidden/>
              </w:rPr>
            </w:r>
            <w:r w:rsidR="0023734B">
              <w:rPr>
                <w:noProof/>
                <w:webHidden/>
              </w:rPr>
              <w:fldChar w:fldCharType="separate"/>
            </w:r>
            <w:r w:rsidR="0023734B">
              <w:rPr>
                <w:noProof/>
                <w:webHidden/>
              </w:rPr>
              <w:t>13</w:t>
            </w:r>
            <w:r w:rsidR="0023734B">
              <w:rPr>
                <w:noProof/>
                <w:webHidden/>
              </w:rPr>
              <w:fldChar w:fldCharType="end"/>
            </w:r>
          </w:hyperlink>
        </w:p>
        <w:p w14:paraId="69908B32" w14:textId="77777777" w:rsidR="0023734B" w:rsidRDefault="005136DD">
          <w:pPr>
            <w:pStyle w:val="TOC3"/>
            <w:tabs>
              <w:tab w:val="left" w:pos="1320"/>
              <w:tab w:val="right" w:leader="dot" w:pos="9350"/>
            </w:tabs>
            <w:rPr>
              <w:rFonts w:eastAsiaTheme="minorEastAsia"/>
              <w:noProof/>
            </w:rPr>
          </w:pPr>
          <w:hyperlink w:anchor="_Toc484079029" w:history="1">
            <w:r w:rsidR="0023734B" w:rsidRPr="00440135">
              <w:rPr>
                <w:rStyle w:val="Hyperlink"/>
                <w:noProof/>
              </w:rPr>
              <w:t>4.2.1</w:t>
            </w:r>
            <w:r w:rsidR="0023734B">
              <w:rPr>
                <w:rFonts w:eastAsiaTheme="minorEastAsia"/>
                <w:noProof/>
              </w:rPr>
              <w:tab/>
            </w:r>
            <w:r w:rsidR="0023734B" w:rsidRPr="00440135">
              <w:rPr>
                <w:rStyle w:val="Hyperlink"/>
                <w:noProof/>
              </w:rPr>
              <w:t>Scrolling Ticker and Status</w:t>
            </w:r>
            <w:r w:rsidR="0023734B" w:rsidRPr="00440135">
              <w:rPr>
                <w:rStyle w:val="Hyperlink"/>
                <w:noProof/>
                <w:spacing w:val="-4"/>
              </w:rPr>
              <w:t xml:space="preserve"> </w:t>
            </w:r>
            <w:r w:rsidR="0023734B" w:rsidRPr="00440135">
              <w:rPr>
                <w:rStyle w:val="Hyperlink"/>
                <w:noProof/>
              </w:rPr>
              <w:t>Bar</w:t>
            </w:r>
            <w:r w:rsidR="0023734B">
              <w:rPr>
                <w:noProof/>
                <w:webHidden/>
              </w:rPr>
              <w:tab/>
            </w:r>
            <w:r w:rsidR="0023734B">
              <w:rPr>
                <w:noProof/>
                <w:webHidden/>
              </w:rPr>
              <w:fldChar w:fldCharType="begin"/>
            </w:r>
            <w:r w:rsidR="0023734B">
              <w:rPr>
                <w:noProof/>
                <w:webHidden/>
              </w:rPr>
              <w:instrText xml:space="preserve"> PAGEREF _Toc484079029 \h </w:instrText>
            </w:r>
            <w:r w:rsidR="0023734B">
              <w:rPr>
                <w:noProof/>
                <w:webHidden/>
              </w:rPr>
            </w:r>
            <w:r w:rsidR="0023734B">
              <w:rPr>
                <w:noProof/>
                <w:webHidden/>
              </w:rPr>
              <w:fldChar w:fldCharType="separate"/>
            </w:r>
            <w:r w:rsidR="0023734B">
              <w:rPr>
                <w:noProof/>
                <w:webHidden/>
              </w:rPr>
              <w:t>14</w:t>
            </w:r>
            <w:r w:rsidR="0023734B">
              <w:rPr>
                <w:noProof/>
                <w:webHidden/>
              </w:rPr>
              <w:fldChar w:fldCharType="end"/>
            </w:r>
          </w:hyperlink>
        </w:p>
        <w:p w14:paraId="6938FF9D" w14:textId="77777777" w:rsidR="0023734B" w:rsidRDefault="005136DD">
          <w:pPr>
            <w:pStyle w:val="TOC3"/>
            <w:tabs>
              <w:tab w:val="left" w:pos="1320"/>
              <w:tab w:val="right" w:leader="dot" w:pos="9350"/>
            </w:tabs>
            <w:rPr>
              <w:rFonts w:eastAsiaTheme="minorEastAsia"/>
              <w:noProof/>
            </w:rPr>
          </w:pPr>
          <w:hyperlink w:anchor="_Toc484079030" w:history="1">
            <w:r w:rsidR="0023734B" w:rsidRPr="00440135">
              <w:rPr>
                <w:rStyle w:val="Hyperlink"/>
                <w:noProof/>
              </w:rPr>
              <w:t>4.2.2</w:t>
            </w:r>
            <w:r w:rsidR="0023734B">
              <w:rPr>
                <w:rFonts w:eastAsiaTheme="minorEastAsia"/>
                <w:noProof/>
              </w:rPr>
              <w:tab/>
            </w:r>
            <w:r w:rsidR="0023734B" w:rsidRPr="00440135">
              <w:rPr>
                <w:rStyle w:val="Hyperlink"/>
                <w:noProof/>
              </w:rPr>
              <w:t>Main Window Options</w:t>
            </w:r>
            <w:r w:rsidR="0023734B">
              <w:rPr>
                <w:noProof/>
                <w:webHidden/>
              </w:rPr>
              <w:tab/>
            </w:r>
            <w:r w:rsidR="0023734B">
              <w:rPr>
                <w:noProof/>
                <w:webHidden/>
              </w:rPr>
              <w:fldChar w:fldCharType="begin"/>
            </w:r>
            <w:r w:rsidR="0023734B">
              <w:rPr>
                <w:noProof/>
                <w:webHidden/>
              </w:rPr>
              <w:instrText xml:space="preserve"> PAGEREF _Toc484079030 \h </w:instrText>
            </w:r>
            <w:r w:rsidR="0023734B">
              <w:rPr>
                <w:noProof/>
                <w:webHidden/>
              </w:rPr>
            </w:r>
            <w:r w:rsidR="0023734B">
              <w:rPr>
                <w:noProof/>
                <w:webHidden/>
              </w:rPr>
              <w:fldChar w:fldCharType="separate"/>
            </w:r>
            <w:r w:rsidR="0023734B">
              <w:rPr>
                <w:noProof/>
                <w:webHidden/>
              </w:rPr>
              <w:t>15</w:t>
            </w:r>
            <w:r w:rsidR="0023734B">
              <w:rPr>
                <w:noProof/>
                <w:webHidden/>
              </w:rPr>
              <w:fldChar w:fldCharType="end"/>
            </w:r>
          </w:hyperlink>
        </w:p>
        <w:p w14:paraId="4AB30CF1" w14:textId="77777777" w:rsidR="0023734B" w:rsidRDefault="005136DD">
          <w:pPr>
            <w:pStyle w:val="TOC2"/>
            <w:tabs>
              <w:tab w:val="left" w:pos="880"/>
              <w:tab w:val="right" w:leader="dot" w:pos="9350"/>
            </w:tabs>
            <w:rPr>
              <w:rFonts w:eastAsiaTheme="minorEastAsia"/>
              <w:noProof/>
            </w:rPr>
          </w:pPr>
          <w:hyperlink w:anchor="_Toc484079031" w:history="1">
            <w:r w:rsidR="0023734B" w:rsidRPr="00440135">
              <w:rPr>
                <w:rStyle w:val="Hyperlink"/>
                <w:noProof/>
              </w:rPr>
              <w:t>4.3</w:t>
            </w:r>
            <w:r w:rsidR="0023734B">
              <w:rPr>
                <w:rFonts w:eastAsiaTheme="minorEastAsia"/>
                <w:noProof/>
              </w:rPr>
              <w:tab/>
            </w:r>
            <w:r w:rsidR="0023734B" w:rsidRPr="00440135">
              <w:rPr>
                <w:rStyle w:val="Hyperlink"/>
                <w:noProof/>
              </w:rPr>
              <w:t>User Interface: Application Windows</w:t>
            </w:r>
            <w:r w:rsidR="0023734B">
              <w:rPr>
                <w:noProof/>
                <w:webHidden/>
              </w:rPr>
              <w:tab/>
            </w:r>
            <w:r w:rsidR="0023734B">
              <w:rPr>
                <w:noProof/>
                <w:webHidden/>
              </w:rPr>
              <w:fldChar w:fldCharType="begin"/>
            </w:r>
            <w:r w:rsidR="0023734B">
              <w:rPr>
                <w:noProof/>
                <w:webHidden/>
              </w:rPr>
              <w:instrText xml:space="preserve"> PAGEREF _Toc484079031 \h </w:instrText>
            </w:r>
            <w:r w:rsidR="0023734B">
              <w:rPr>
                <w:noProof/>
                <w:webHidden/>
              </w:rPr>
            </w:r>
            <w:r w:rsidR="0023734B">
              <w:rPr>
                <w:noProof/>
                <w:webHidden/>
              </w:rPr>
              <w:fldChar w:fldCharType="separate"/>
            </w:r>
            <w:r w:rsidR="0023734B">
              <w:rPr>
                <w:noProof/>
                <w:webHidden/>
              </w:rPr>
              <w:t>16</w:t>
            </w:r>
            <w:r w:rsidR="0023734B">
              <w:rPr>
                <w:noProof/>
                <w:webHidden/>
              </w:rPr>
              <w:fldChar w:fldCharType="end"/>
            </w:r>
          </w:hyperlink>
        </w:p>
        <w:p w14:paraId="52044A66" w14:textId="77777777" w:rsidR="0023734B" w:rsidRDefault="005136DD">
          <w:pPr>
            <w:pStyle w:val="TOC3"/>
            <w:tabs>
              <w:tab w:val="left" w:pos="1320"/>
              <w:tab w:val="right" w:leader="dot" w:pos="9350"/>
            </w:tabs>
            <w:rPr>
              <w:rFonts w:eastAsiaTheme="minorEastAsia"/>
              <w:noProof/>
            </w:rPr>
          </w:pPr>
          <w:hyperlink w:anchor="_Toc484079032" w:history="1">
            <w:r w:rsidR="0023734B" w:rsidRPr="00440135">
              <w:rPr>
                <w:rStyle w:val="Hyperlink"/>
                <w:noProof/>
              </w:rPr>
              <w:t>4.3.1</w:t>
            </w:r>
            <w:r w:rsidR="0023734B">
              <w:rPr>
                <w:rFonts w:eastAsiaTheme="minorEastAsia"/>
                <w:noProof/>
              </w:rPr>
              <w:tab/>
            </w:r>
            <w:r w:rsidR="0023734B" w:rsidRPr="00440135">
              <w:rPr>
                <w:rStyle w:val="Hyperlink"/>
                <w:noProof/>
              </w:rPr>
              <w:t>Alert</w:t>
            </w:r>
            <w:r w:rsidR="0023734B">
              <w:rPr>
                <w:noProof/>
                <w:webHidden/>
              </w:rPr>
              <w:tab/>
            </w:r>
            <w:r w:rsidR="0023734B">
              <w:rPr>
                <w:noProof/>
                <w:webHidden/>
              </w:rPr>
              <w:fldChar w:fldCharType="begin"/>
            </w:r>
            <w:r w:rsidR="0023734B">
              <w:rPr>
                <w:noProof/>
                <w:webHidden/>
              </w:rPr>
              <w:instrText xml:space="preserve"> PAGEREF _Toc484079032 \h </w:instrText>
            </w:r>
            <w:r w:rsidR="0023734B">
              <w:rPr>
                <w:noProof/>
                <w:webHidden/>
              </w:rPr>
            </w:r>
            <w:r w:rsidR="0023734B">
              <w:rPr>
                <w:noProof/>
                <w:webHidden/>
              </w:rPr>
              <w:fldChar w:fldCharType="separate"/>
            </w:r>
            <w:r w:rsidR="0023734B">
              <w:rPr>
                <w:noProof/>
                <w:webHidden/>
              </w:rPr>
              <w:t>17</w:t>
            </w:r>
            <w:r w:rsidR="0023734B">
              <w:rPr>
                <w:noProof/>
                <w:webHidden/>
              </w:rPr>
              <w:fldChar w:fldCharType="end"/>
            </w:r>
          </w:hyperlink>
        </w:p>
        <w:p w14:paraId="09A70486" w14:textId="77777777" w:rsidR="0023734B" w:rsidRDefault="005136DD">
          <w:pPr>
            <w:pStyle w:val="TOC3"/>
            <w:tabs>
              <w:tab w:val="left" w:pos="1320"/>
              <w:tab w:val="right" w:leader="dot" w:pos="9350"/>
            </w:tabs>
            <w:rPr>
              <w:rFonts w:eastAsiaTheme="minorEastAsia"/>
              <w:noProof/>
            </w:rPr>
          </w:pPr>
          <w:hyperlink w:anchor="_Toc484079033" w:history="1">
            <w:r w:rsidR="0023734B" w:rsidRPr="00440135">
              <w:rPr>
                <w:rStyle w:val="Hyperlink"/>
                <w:noProof/>
              </w:rPr>
              <w:t>4.3.2</w:t>
            </w:r>
            <w:r w:rsidR="0023734B">
              <w:rPr>
                <w:rFonts w:eastAsiaTheme="minorEastAsia"/>
                <w:noProof/>
              </w:rPr>
              <w:tab/>
            </w:r>
            <w:r w:rsidR="0023734B" w:rsidRPr="00440135">
              <w:rPr>
                <w:rStyle w:val="Hyperlink"/>
                <w:noProof/>
              </w:rPr>
              <w:t>Lines</w:t>
            </w:r>
            <w:r w:rsidR="0023734B">
              <w:rPr>
                <w:noProof/>
                <w:webHidden/>
              </w:rPr>
              <w:tab/>
            </w:r>
            <w:r w:rsidR="0023734B">
              <w:rPr>
                <w:noProof/>
                <w:webHidden/>
              </w:rPr>
              <w:fldChar w:fldCharType="begin"/>
            </w:r>
            <w:r w:rsidR="0023734B">
              <w:rPr>
                <w:noProof/>
                <w:webHidden/>
              </w:rPr>
              <w:instrText xml:space="preserve"> PAGEREF _Toc484079033 \h </w:instrText>
            </w:r>
            <w:r w:rsidR="0023734B">
              <w:rPr>
                <w:noProof/>
                <w:webHidden/>
              </w:rPr>
            </w:r>
            <w:r w:rsidR="0023734B">
              <w:rPr>
                <w:noProof/>
                <w:webHidden/>
              </w:rPr>
              <w:fldChar w:fldCharType="separate"/>
            </w:r>
            <w:r w:rsidR="0023734B">
              <w:rPr>
                <w:noProof/>
                <w:webHidden/>
              </w:rPr>
              <w:t>18</w:t>
            </w:r>
            <w:r w:rsidR="0023734B">
              <w:rPr>
                <w:noProof/>
                <w:webHidden/>
              </w:rPr>
              <w:fldChar w:fldCharType="end"/>
            </w:r>
          </w:hyperlink>
        </w:p>
        <w:p w14:paraId="67653782" w14:textId="77777777" w:rsidR="0023734B" w:rsidRDefault="005136DD">
          <w:pPr>
            <w:pStyle w:val="TOC3"/>
            <w:tabs>
              <w:tab w:val="left" w:pos="1320"/>
              <w:tab w:val="right" w:leader="dot" w:pos="9350"/>
            </w:tabs>
            <w:rPr>
              <w:rFonts w:eastAsiaTheme="minorEastAsia"/>
              <w:noProof/>
            </w:rPr>
          </w:pPr>
          <w:hyperlink w:anchor="_Toc484079034" w:history="1">
            <w:r w:rsidR="0023734B" w:rsidRPr="00440135">
              <w:rPr>
                <w:rStyle w:val="Hyperlink"/>
                <w:noProof/>
              </w:rPr>
              <w:t>4.3.3</w:t>
            </w:r>
            <w:r w:rsidR="0023734B">
              <w:rPr>
                <w:rFonts w:eastAsiaTheme="minorEastAsia"/>
                <w:noProof/>
              </w:rPr>
              <w:tab/>
            </w:r>
            <w:r w:rsidR="0023734B" w:rsidRPr="00440135">
              <w:rPr>
                <w:rStyle w:val="Hyperlink"/>
                <w:noProof/>
              </w:rPr>
              <w:t>Line Controls</w:t>
            </w:r>
            <w:r w:rsidR="0023734B">
              <w:rPr>
                <w:noProof/>
                <w:webHidden/>
              </w:rPr>
              <w:tab/>
            </w:r>
            <w:r w:rsidR="0023734B">
              <w:rPr>
                <w:noProof/>
                <w:webHidden/>
              </w:rPr>
              <w:fldChar w:fldCharType="begin"/>
            </w:r>
            <w:r w:rsidR="0023734B">
              <w:rPr>
                <w:noProof/>
                <w:webHidden/>
              </w:rPr>
              <w:instrText xml:space="preserve"> PAGEREF _Toc484079034 \h </w:instrText>
            </w:r>
            <w:r w:rsidR="0023734B">
              <w:rPr>
                <w:noProof/>
                <w:webHidden/>
              </w:rPr>
            </w:r>
            <w:r w:rsidR="0023734B">
              <w:rPr>
                <w:noProof/>
                <w:webHidden/>
              </w:rPr>
              <w:fldChar w:fldCharType="separate"/>
            </w:r>
            <w:r w:rsidR="0023734B">
              <w:rPr>
                <w:noProof/>
                <w:webHidden/>
              </w:rPr>
              <w:t>23</w:t>
            </w:r>
            <w:r w:rsidR="0023734B">
              <w:rPr>
                <w:noProof/>
                <w:webHidden/>
              </w:rPr>
              <w:fldChar w:fldCharType="end"/>
            </w:r>
          </w:hyperlink>
        </w:p>
        <w:p w14:paraId="310F6439" w14:textId="77777777" w:rsidR="0023734B" w:rsidRDefault="005136DD">
          <w:pPr>
            <w:pStyle w:val="TOC3"/>
            <w:tabs>
              <w:tab w:val="left" w:pos="1320"/>
              <w:tab w:val="right" w:leader="dot" w:pos="9350"/>
            </w:tabs>
            <w:rPr>
              <w:rFonts w:eastAsiaTheme="minorEastAsia"/>
              <w:noProof/>
            </w:rPr>
          </w:pPr>
          <w:hyperlink w:anchor="_Toc484079035" w:history="1">
            <w:r w:rsidR="0023734B" w:rsidRPr="00440135">
              <w:rPr>
                <w:rStyle w:val="Hyperlink"/>
                <w:noProof/>
              </w:rPr>
              <w:t>4.3.4</w:t>
            </w:r>
            <w:r w:rsidR="0023734B">
              <w:rPr>
                <w:rFonts w:eastAsiaTheme="minorEastAsia"/>
                <w:noProof/>
              </w:rPr>
              <w:tab/>
            </w:r>
            <w:r w:rsidR="0023734B" w:rsidRPr="00440135">
              <w:rPr>
                <w:rStyle w:val="Hyperlink"/>
                <w:noProof/>
              </w:rPr>
              <w:t>Dial Pad</w:t>
            </w:r>
            <w:r w:rsidR="0023734B">
              <w:rPr>
                <w:noProof/>
                <w:webHidden/>
              </w:rPr>
              <w:tab/>
            </w:r>
            <w:r w:rsidR="0023734B">
              <w:rPr>
                <w:noProof/>
                <w:webHidden/>
              </w:rPr>
              <w:fldChar w:fldCharType="begin"/>
            </w:r>
            <w:r w:rsidR="0023734B">
              <w:rPr>
                <w:noProof/>
                <w:webHidden/>
              </w:rPr>
              <w:instrText xml:space="preserve"> PAGEREF _Toc484079035 \h </w:instrText>
            </w:r>
            <w:r w:rsidR="0023734B">
              <w:rPr>
                <w:noProof/>
                <w:webHidden/>
              </w:rPr>
            </w:r>
            <w:r w:rsidR="0023734B">
              <w:rPr>
                <w:noProof/>
                <w:webHidden/>
              </w:rPr>
              <w:fldChar w:fldCharType="separate"/>
            </w:r>
            <w:r w:rsidR="0023734B">
              <w:rPr>
                <w:noProof/>
                <w:webHidden/>
              </w:rPr>
              <w:t>24</w:t>
            </w:r>
            <w:r w:rsidR="0023734B">
              <w:rPr>
                <w:noProof/>
                <w:webHidden/>
              </w:rPr>
              <w:fldChar w:fldCharType="end"/>
            </w:r>
          </w:hyperlink>
        </w:p>
        <w:p w14:paraId="3684AB0F" w14:textId="77777777" w:rsidR="0023734B" w:rsidRDefault="005136DD">
          <w:pPr>
            <w:pStyle w:val="TOC3"/>
            <w:tabs>
              <w:tab w:val="left" w:pos="1320"/>
              <w:tab w:val="right" w:leader="dot" w:pos="9350"/>
            </w:tabs>
            <w:rPr>
              <w:rFonts w:eastAsiaTheme="minorEastAsia"/>
              <w:noProof/>
            </w:rPr>
          </w:pPr>
          <w:hyperlink w:anchor="_Toc484079036" w:history="1">
            <w:r w:rsidR="0023734B" w:rsidRPr="00440135">
              <w:rPr>
                <w:rStyle w:val="Hyperlink"/>
                <w:noProof/>
              </w:rPr>
              <w:t>4.3.5</w:t>
            </w:r>
            <w:r w:rsidR="0023734B">
              <w:rPr>
                <w:rFonts w:eastAsiaTheme="minorEastAsia"/>
                <w:noProof/>
              </w:rPr>
              <w:tab/>
            </w:r>
            <w:r w:rsidR="0023734B" w:rsidRPr="00440135">
              <w:rPr>
                <w:rStyle w:val="Hyperlink"/>
                <w:noProof/>
              </w:rPr>
              <w:t>Telecommunications Device for the Deaf</w:t>
            </w:r>
            <w:r w:rsidR="0023734B">
              <w:rPr>
                <w:noProof/>
                <w:webHidden/>
              </w:rPr>
              <w:tab/>
            </w:r>
            <w:r w:rsidR="0023734B">
              <w:rPr>
                <w:noProof/>
                <w:webHidden/>
              </w:rPr>
              <w:fldChar w:fldCharType="begin"/>
            </w:r>
            <w:r w:rsidR="0023734B">
              <w:rPr>
                <w:noProof/>
                <w:webHidden/>
              </w:rPr>
              <w:instrText xml:space="preserve"> PAGEREF _Toc484079036 \h </w:instrText>
            </w:r>
            <w:r w:rsidR="0023734B">
              <w:rPr>
                <w:noProof/>
                <w:webHidden/>
              </w:rPr>
            </w:r>
            <w:r w:rsidR="0023734B">
              <w:rPr>
                <w:noProof/>
                <w:webHidden/>
              </w:rPr>
              <w:fldChar w:fldCharType="separate"/>
            </w:r>
            <w:r w:rsidR="0023734B">
              <w:rPr>
                <w:noProof/>
                <w:webHidden/>
              </w:rPr>
              <w:t>25</w:t>
            </w:r>
            <w:r w:rsidR="0023734B">
              <w:rPr>
                <w:noProof/>
                <w:webHidden/>
              </w:rPr>
              <w:fldChar w:fldCharType="end"/>
            </w:r>
          </w:hyperlink>
        </w:p>
        <w:p w14:paraId="1AA33BD0" w14:textId="77777777" w:rsidR="0023734B" w:rsidRDefault="005136DD">
          <w:pPr>
            <w:pStyle w:val="TOC3"/>
            <w:tabs>
              <w:tab w:val="left" w:pos="1320"/>
              <w:tab w:val="right" w:leader="dot" w:pos="9350"/>
            </w:tabs>
            <w:rPr>
              <w:rFonts w:eastAsiaTheme="minorEastAsia"/>
              <w:noProof/>
            </w:rPr>
          </w:pPr>
          <w:hyperlink w:anchor="_Toc484079037" w:history="1">
            <w:r w:rsidR="0023734B" w:rsidRPr="00440135">
              <w:rPr>
                <w:rStyle w:val="Hyperlink"/>
                <w:noProof/>
              </w:rPr>
              <w:t>4.3.6</w:t>
            </w:r>
            <w:r w:rsidR="0023734B">
              <w:rPr>
                <w:rFonts w:eastAsiaTheme="minorEastAsia"/>
                <w:noProof/>
              </w:rPr>
              <w:tab/>
            </w:r>
            <w:r w:rsidR="0023734B" w:rsidRPr="00440135">
              <w:rPr>
                <w:rStyle w:val="Hyperlink"/>
                <w:noProof/>
              </w:rPr>
              <w:t>Video</w:t>
            </w:r>
            <w:r w:rsidR="0023734B">
              <w:rPr>
                <w:noProof/>
                <w:webHidden/>
              </w:rPr>
              <w:tab/>
            </w:r>
            <w:r w:rsidR="0023734B">
              <w:rPr>
                <w:noProof/>
                <w:webHidden/>
              </w:rPr>
              <w:fldChar w:fldCharType="begin"/>
            </w:r>
            <w:r w:rsidR="0023734B">
              <w:rPr>
                <w:noProof/>
                <w:webHidden/>
              </w:rPr>
              <w:instrText xml:space="preserve"> PAGEREF _Toc484079037 \h </w:instrText>
            </w:r>
            <w:r w:rsidR="0023734B">
              <w:rPr>
                <w:noProof/>
                <w:webHidden/>
              </w:rPr>
            </w:r>
            <w:r w:rsidR="0023734B">
              <w:rPr>
                <w:noProof/>
                <w:webHidden/>
              </w:rPr>
              <w:fldChar w:fldCharType="separate"/>
            </w:r>
            <w:r w:rsidR="0023734B">
              <w:rPr>
                <w:noProof/>
                <w:webHidden/>
              </w:rPr>
              <w:t>26</w:t>
            </w:r>
            <w:r w:rsidR="0023734B">
              <w:rPr>
                <w:noProof/>
                <w:webHidden/>
              </w:rPr>
              <w:fldChar w:fldCharType="end"/>
            </w:r>
          </w:hyperlink>
        </w:p>
        <w:p w14:paraId="033A5A7B" w14:textId="77777777" w:rsidR="0023734B" w:rsidRDefault="005136DD">
          <w:pPr>
            <w:pStyle w:val="TOC3"/>
            <w:tabs>
              <w:tab w:val="left" w:pos="1320"/>
              <w:tab w:val="right" w:leader="dot" w:pos="9350"/>
            </w:tabs>
            <w:rPr>
              <w:rFonts w:eastAsiaTheme="minorEastAsia"/>
              <w:noProof/>
            </w:rPr>
          </w:pPr>
          <w:hyperlink w:anchor="_Toc484079038" w:history="1">
            <w:r w:rsidR="0023734B" w:rsidRPr="00440135">
              <w:rPr>
                <w:rStyle w:val="Hyperlink"/>
                <w:noProof/>
              </w:rPr>
              <w:t>4.3.7</w:t>
            </w:r>
            <w:r w:rsidR="0023734B">
              <w:rPr>
                <w:rFonts w:eastAsiaTheme="minorEastAsia"/>
                <w:noProof/>
              </w:rPr>
              <w:tab/>
            </w:r>
            <w:r w:rsidR="0023734B" w:rsidRPr="00440135">
              <w:rPr>
                <w:rStyle w:val="Hyperlink"/>
                <w:noProof/>
              </w:rPr>
              <w:t>Chat/SMS</w:t>
            </w:r>
            <w:r w:rsidR="0023734B">
              <w:rPr>
                <w:noProof/>
                <w:webHidden/>
              </w:rPr>
              <w:tab/>
            </w:r>
            <w:r w:rsidR="0023734B">
              <w:rPr>
                <w:noProof/>
                <w:webHidden/>
              </w:rPr>
              <w:fldChar w:fldCharType="begin"/>
            </w:r>
            <w:r w:rsidR="0023734B">
              <w:rPr>
                <w:noProof/>
                <w:webHidden/>
              </w:rPr>
              <w:instrText xml:space="preserve"> PAGEREF _Toc484079038 \h </w:instrText>
            </w:r>
            <w:r w:rsidR="0023734B">
              <w:rPr>
                <w:noProof/>
                <w:webHidden/>
              </w:rPr>
            </w:r>
            <w:r w:rsidR="0023734B">
              <w:rPr>
                <w:noProof/>
                <w:webHidden/>
              </w:rPr>
              <w:fldChar w:fldCharType="separate"/>
            </w:r>
            <w:r w:rsidR="0023734B">
              <w:rPr>
                <w:noProof/>
                <w:webHidden/>
              </w:rPr>
              <w:t>27</w:t>
            </w:r>
            <w:r w:rsidR="0023734B">
              <w:rPr>
                <w:noProof/>
                <w:webHidden/>
              </w:rPr>
              <w:fldChar w:fldCharType="end"/>
            </w:r>
          </w:hyperlink>
        </w:p>
        <w:p w14:paraId="70ADD1D5" w14:textId="77777777" w:rsidR="0023734B" w:rsidRDefault="005136DD">
          <w:pPr>
            <w:pStyle w:val="TOC3"/>
            <w:tabs>
              <w:tab w:val="left" w:pos="1320"/>
              <w:tab w:val="right" w:leader="dot" w:pos="9350"/>
            </w:tabs>
            <w:rPr>
              <w:rFonts w:eastAsiaTheme="minorEastAsia"/>
              <w:noProof/>
            </w:rPr>
          </w:pPr>
          <w:hyperlink w:anchor="_Toc484079039" w:history="1">
            <w:r w:rsidR="0023734B" w:rsidRPr="00440135">
              <w:rPr>
                <w:rStyle w:val="Hyperlink"/>
                <w:noProof/>
              </w:rPr>
              <w:t>4.3.8</w:t>
            </w:r>
            <w:r w:rsidR="0023734B">
              <w:rPr>
                <w:rFonts w:eastAsiaTheme="minorEastAsia"/>
                <w:noProof/>
              </w:rPr>
              <w:tab/>
            </w:r>
            <w:r w:rsidR="0023734B" w:rsidRPr="00440135">
              <w:rPr>
                <w:rStyle w:val="Hyperlink"/>
                <w:noProof/>
              </w:rPr>
              <w:t>Chat/SMS Conversation</w:t>
            </w:r>
            <w:r w:rsidR="0023734B">
              <w:rPr>
                <w:noProof/>
                <w:webHidden/>
              </w:rPr>
              <w:tab/>
            </w:r>
            <w:r w:rsidR="0023734B">
              <w:rPr>
                <w:noProof/>
                <w:webHidden/>
              </w:rPr>
              <w:fldChar w:fldCharType="begin"/>
            </w:r>
            <w:r w:rsidR="0023734B">
              <w:rPr>
                <w:noProof/>
                <w:webHidden/>
              </w:rPr>
              <w:instrText xml:space="preserve"> PAGEREF _Toc484079039 \h </w:instrText>
            </w:r>
            <w:r w:rsidR="0023734B">
              <w:rPr>
                <w:noProof/>
                <w:webHidden/>
              </w:rPr>
            </w:r>
            <w:r w:rsidR="0023734B">
              <w:rPr>
                <w:noProof/>
                <w:webHidden/>
              </w:rPr>
              <w:fldChar w:fldCharType="separate"/>
            </w:r>
            <w:r w:rsidR="0023734B">
              <w:rPr>
                <w:noProof/>
                <w:webHidden/>
              </w:rPr>
              <w:t>29</w:t>
            </w:r>
            <w:r w:rsidR="0023734B">
              <w:rPr>
                <w:noProof/>
                <w:webHidden/>
              </w:rPr>
              <w:fldChar w:fldCharType="end"/>
            </w:r>
          </w:hyperlink>
        </w:p>
        <w:p w14:paraId="5757DE94" w14:textId="77777777" w:rsidR="0023734B" w:rsidRDefault="005136DD">
          <w:pPr>
            <w:pStyle w:val="TOC3"/>
            <w:tabs>
              <w:tab w:val="left" w:pos="1320"/>
              <w:tab w:val="right" w:leader="dot" w:pos="9350"/>
            </w:tabs>
            <w:rPr>
              <w:rFonts w:eastAsiaTheme="minorEastAsia"/>
              <w:noProof/>
            </w:rPr>
          </w:pPr>
          <w:hyperlink w:anchor="_Toc484079040" w:history="1">
            <w:r w:rsidR="0023734B" w:rsidRPr="00440135">
              <w:rPr>
                <w:rStyle w:val="Hyperlink"/>
                <w:noProof/>
              </w:rPr>
              <w:t>4.3.9</w:t>
            </w:r>
            <w:r w:rsidR="0023734B">
              <w:rPr>
                <w:rFonts w:eastAsiaTheme="minorEastAsia"/>
                <w:noProof/>
              </w:rPr>
              <w:tab/>
            </w:r>
            <w:r w:rsidR="0023734B" w:rsidRPr="00440135">
              <w:rPr>
                <w:rStyle w:val="Hyperlink"/>
                <w:noProof/>
              </w:rPr>
              <w:t>ACD Functions</w:t>
            </w:r>
            <w:r w:rsidR="0023734B">
              <w:rPr>
                <w:noProof/>
                <w:webHidden/>
              </w:rPr>
              <w:tab/>
            </w:r>
            <w:r w:rsidR="0023734B">
              <w:rPr>
                <w:noProof/>
                <w:webHidden/>
              </w:rPr>
              <w:fldChar w:fldCharType="begin"/>
            </w:r>
            <w:r w:rsidR="0023734B">
              <w:rPr>
                <w:noProof/>
                <w:webHidden/>
              </w:rPr>
              <w:instrText xml:space="preserve"> PAGEREF _Toc484079040 \h </w:instrText>
            </w:r>
            <w:r w:rsidR="0023734B">
              <w:rPr>
                <w:noProof/>
                <w:webHidden/>
              </w:rPr>
            </w:r>
            <w:r w:rsidR="0023734B">
              <w:rPr>
                <w:noProof/>
                <w:webHidden/>
              </w:rPr>
              <w:fldChar w:fldCharType="separate"/>
            </w:r>
            <w:r w:rsidR="0023734B">
              <w:rPr>
                <w:noProof/>
                <w:webHidden/>
              </w:rPr>
              <w:t>30</w:t>
            </w:r>
            <w:r w:rsidR="0023734B">
              <w:rPr>
                <w:noProof/>
                <w:webHidden/>
              </w:rPr>
              <w:fldChar w:fldCharType="end"/>
            </w:r>
          </w:hyperlink>
        </w:p>
        <w:p w14:paraId="6102AA75" w14:textId="77777777" w:rsidR="0023734B" w:rsidRDefault="005136DD">
          <w:pPr>
            <w:pStyle w:val="TOC3"/>
            <w:tabs>
              <w:tab w:val="left" w:pos="1320"/>
              <w:tab w:val="right" w:leader="dot" w:pos="9350"/>
            </w:tabs>
            <w:rPr>
              <w:rFonts w:eastAsiaTheme="minorEastAsia"/>
              <w:noProof/>
            </w:rPr>
          </w:pPr>
          <w:hyperlink w:anchor="_Toc484079041" w:history="1">
            <w:r w:rsidR="0023734B" w:rsidRPr="00440135">
              <w:rPr>
                <w:rStyle w:val="Hyperlink"/>
                <w:noProof/>
              </w:rPr>
              <w:t>4.3.10</w:t>
            </w:r>
            <w:r w:rsidR="0023734B">
              <w:rPr>
                <w:rFonts w:eastAsiaTheme="minorEastAsia"/>
                <w:noProof/>
              </w:rPr>
              <w:tab/>
            </w:r>
            <w:r w:rsidR="0023734B" w:rsidRPr="00440135">
              <w:rPr>
                <w:rStyle w:val="Hyperlink"/>
                <w:noProof/>
              </w:rPr>
              <w:t>ANI/ALI</w:t>
            </w:r>
            <w:r w:rsidR="0023734B">
              <w:rPr>
                <w:noProof/>
                <w:webHidden/>
              </w:rPr>
              <w:tab/>
            </w:r>
            <w:r w:rsidR="0023734B">
              <w:rPr>
                <w:noProof/>
                <w:webHidden/>
              </w:rPr>
              <w:fldChar w:fldCharType="begin"/>
            </w:r>
            <w:r w:rsidR="0023734B">
              <w:rPr>
                <w:noProof/>
                <w:webHidden/>
              </w:rPr>
              <w:instrText xml:space="preserve"> PAGEREF _Toc484079041 \h </w:instrText>
            </w:r>
            <w:r w:rsidR="0023734B">
              <w:rPr>
                <w:noProof/>
                <w:webHidden/>
              </w:rPr>
            </w:r>
            <w:r w:rsidR="0023734B">
              <w:rPr>
                <w:noProof/>
                <w:webHidden/>
              </w:rPr>
              <w:fldChar w:fldCharType="separate"/>
            </w:r>
            <w:r w:rsidR="0023734B">
              <w:rPr>
                <w:noProof/>
                <w:webHidden/>
              </w:rPr>
              <w:t>31</w:t>
            </w:r>
            <w:r w:rsidR="0023734B">
              <w:rPr>
                <w:noProof/>
                <w:webHidden/>
              </w:rPr>
              <w:fldChar w:fldCharType="end"/>
            </w:r>
          </w:hyperlink>
        </w:p>
        <w:p w14:paraId="3E522A6A" w14:textId="77777777" w:rsidR="0023734B" w:rsidRDefault="005136DD">
          <w:pPr>
            <w:pStyle w:val="TOC3"/>
            <w:tabs>
              <w:tab w:val="left" w:pos="1320"/>
              <w:tab w:val="right" w:leader="dot" w:pos="9350"/>
            </w:tabs>
            <w:rPr>
              <w:rFonts w:eastAsiaTheme="minorEastAsia"/>
              <w:noProof/>
            </w:rPr>
          </w:pPr>
          <w:hyperlink w:anchor="_Toc484079042" w:history="1">
            <w:r w:rsidR="0023734B" w:rsidRPr="00440135">
              <w:rPr>
                <w:rStyle w:val="Hyperlink"/>
                <w:noProof/>
              </w:rPr>
              <w:t>4.3.11</w:t>
            </w:r>
            <w:r w:rsidR="0023734B">
              <w:rPr>
                <w:rFonts w:eastAsiaTheme="minorEastAsia"/>
                <w:noProof/>
              </w:rPr>
              <w:tab/>
            </w:r>
            <w:r w:rsidR="0023734B" w:rsidRPr="00440135">
              <w:rPr>
                <w:rStyle w:val="Hyperlink"/>
                <w:noProof/>
              </w:rPr>
              <w:t>Active Calls</w:t>
            </w:r>
            <w:r w:rsidR="0023734B">
              <w:rPr>
                <w:noProof/>
                <w:webHidden/>
              </w:rPr>
              <w:tab/>
            </w:r>
            <w:r w:rsidR="0023734B">
              <w:rPr>
                <w:noProof/>
                <w:webHidden/>
              </w:rPr>
              <w:fldChar w:fldCharType="begin"/>
            </w:r>
            <w:r w:rsidR="0023734B">
              <w:rPr>
                <w:noProof/>
                <w:webHidden/>
              </w:rPr>
              <w:instrText xml:space="preserve"> PAGEREF _Toc484079042 \h </w:instrText>
            </w:r>
            <w:r w:rsidR="0023734B">
              <w:rPr>
                <w:noProof/>
                <w:webHidden/>
              </w:rPr>
            </w:r>
            <w:r w:rsidR="0023734B">
              <w:rPr>
                <w:noProof/>
                <w:webHidden/>
              </w:rPr>
              <w:fldChar w:fldCharType="separate"/>
            </w:r>
            <w:r w:rsidR="0023734B">
              <w:rPr>
                <w:noProof/>
                <w:webHidden/>
              </w:rPr>
              <w:t>38</w:t>
            </w:r>
            <w:r w:rsidR="0023734B">
              <w:rPr>
                <w:noProof/>
                <w:webHidden/>
              </w:rPr>
              <w:fldChar w:fldCharType="end"/>
            </w:r>
          </w:hyperlink>
        </w:p>
        <w:p w14:paraId="7131EB2A" w14:textId="77777777" w:rsidR="0023734B" w:rsidRDefault="005136DD">
          <w:pPr>
            <w:pStyle w:val="TOC3"/>
            <w:tabs>
              <w:tab w:val="left" w:pos="1320"/>
              <w:tab w:val="right" w:leader="dot" w:pos="9350"/>
            </w:tabs>
            <w:rPr>
              <w:rFonts w:eastAsiaTheme="minorEastAsia"/>
              <w:noProof/>
            </w:rPr>
          </w:pPr>
          <w:hyperlink w:anchor="_Toc484079043" w:history="1">
            <w:r w:rsidR="0023734B" w:rsidRPr="00440135">
              <w:rPr>
                <w:rStyle w:val="Hyperlink"/>
                <w:noProof/>
              </w:rPr>
              <w:t>4.3.12</w:t>
            </w:r>
            <w:r w:rsidR="0023734B">
              <w:rPr>
                <w:rFonts w:eastAsiaTheme="minorEastAsia"/>
                <w:noProof/>
              </w:rPr>
              <w:tab/>
            </w:r>
            <w:r w:rsidR="0023734B" w:rsidRPr="00440135">
              <w:rPr>
                <w:rStyle w:val="Hyperlink"/>
                <w:noProof/>
              </w:rPr>
              <w:t>Parked Calls</w:t>
            </w:r>
            <w:r w:rsidR="0023734B">
              <w:rPr>
                <w:noProof/>
                <w:webHidden/>
              </w:rPr>
              <w:tab/>
            </w:r>
            <w:r w:rsidR="0023734B">
              <w:rPr>
                <w:noProof/>
                <w:webHidden/>
              </w:rPr>
              <w:fldChar w:fldCharType="begin"/>
            </w:r>
            <w:r w:rsidR="0023734B">
              <w:rPr>
                <w:noProof/>
                <w:webHidden/>
              </w:rPr>
              <w:instrText xml:space="preserve"> PAGEREF _Toc484079043 \h </w:instrText>
            </w:r>
            <w:r w:rsidR="0023734B">
              <w:rPr>
                <w:noProof/>
                <w:webHidden/>
              </w:rPr>
            </w:r>
            <w:r w:rsidR="0023734B">
              <w:rPr>
                <w:noProof/>
                <w:webHidden/>
              </w:rPr>
              <w:fldChar w:fldCharType="separate"/>
            </w:r>
            <w:r w:rsidR="0023734B">
              <w:rPr>
                <w:noProof/>
                <w:webHidden/>
              </w:rPr>
              <w:t>39</w:t>
            </w:r>
            <w:r w:rsidR="0023734B">
              <w:rPr>
                <w:noProof/>
                <w:webHidden/>
              </w:rPr>
              <w:fldChar w:fldCharType="end"/>
            </w:r>
          </w:hyperlink>
        </w:p>
        <w:p w14:paraId="23178F1D" w14:textId="77777777" w:rsidR="0023734B" w:rsidRDefault="005136DD">
          <w:pPr>
            <w:pStyle w:val="TOC3"/>
            <w:tabs>
              <w:tab w:val="left" w:pos="1320"/>
              <w:tab w:val="right" w:leader="dot" w:pos="9350"/>
            </w:tabs>
            <w:rPr>
              <w:rFonts w:eastAsiaTheme="minorEastAsia"/>
              <w:noProof/>
            </w:rPr>
          </w:pPr>
          <w:hyperlink w:anchor="_Toc484079044" w:history="1">
            <w:r w:rsidR="0023734B" w:rsidRPr="00440135">
              <w:rPr>
                <w:rStyle w:val="Hyperlink"/>
                <w:noProof/>
              </w:rPr>
              <w:t>4.3.13</w:t>
            </w:r>
            <w:r w:rsidR="0023734B">
              <w:rPr>
                <w:rFonts w:eastAsiaTheme="minorEastAsia"/>
                <w:noProof/>
              </w:rPr>
              <w:tab/>
            </w:r>
            <w:r w:rsidR="0023734B" w:rsidRPr="00440135">
              <w:rPr>
                <w:rStyle w:val="Hyperlink"/>
                <w:noProof/>
              </w:rPr>
              <w:t>Call History</w:t>
            </w:r>
            <w:r w:rsidR="0023734B">
              <w:rPr>
                <w:noProof/>
                <w:webHidden/>
              </w:rPr>
              <w:tab/>
            </w:r>
            <w:r w:rsidR="0023734B">
              <w:rPr>
                <w:noProof/>
                <w:webHidden/>
              </w:rPr>
              <w:fldChar w:fldCharType="begin"/>
            </w:r>
            <w:r w:rsidR="0023734B">
              <w:rPr>
                <w:noProof/>
                <w:webHidden/>
              </w:rPr>
              <w:instrText xml:space="preserve"> PAGEREF _Toc484079044 \h </w:instrText>
            </w:r>
            <w:r w:rsidR="0023734B">
              <w:rPr>
                <w:noProof/>
                <w:webHidden/>
              </w:rPr>
            </w:r>
            <w:r w:rsidR="0023734B">
              <w:rPr>
                <w:noProof/>
                <w:webHidden/>
              </w:rPr>
              <w:fldChar w:fldCharType="separate"/>
            </w:r>
            <w:r w:rsidR="0023734B">
              <w:rPr>
                <w:noProof/>
                <w:webHidden/>
              </w:rPr>
              <w:t>40</w:t>
            </w:r>
            <w:r w:rsidR="0023734B">
              <w:rPr>
                <w:noProof/>
                <w:webHidden/>
              </w:rPr>
              <w:fldChar w:fldCharType="end"/>
            </w:r>
          </w:hyperlink>
        </w:p>
        <w:p w14:paraId="59DA11E4" w14:textId="77777777" w:rsidR="0023734B" w:rsidRDefault="005136DD">
          <w:pPr>
            <w:pStyle w:val="TOC3"/>
            <w:tabs>
              <w:tab w:val="left" w:pos="1320"/>
              <w:tab w:val="right" w:leader="dot" w:pos="9350"/>
            </w:tabs>
            <w:rPr>
              <w:rFonts w:eastAsiaTheme="minorEastAsia"/>
              <w:noProof/>
            </w:rPr>
          </w:pPr>
          <w:hyperlink w:anchor="_Toc484079045" w:history="1">
            <w:r w:rsidR="0023734B" w:rsidRPr="00440135">
              <w:rPr>
                <w:rStyle w:val="Hyperlink"/>
                <w:noProof/>
              </w:rPr>
              <w:t>4.3.14</w:t>
            </w:r>
            <w:r w:rsidR="0023734B">
              <w:rPr>
                <w:rFonts w:eastAsiaTheme="minorEastAsia"/>
                <w:noProof/>
              </w:rPr>
              <w:tab/>
            </w:r>
            <w:r w:rsidR="0023734B" w:rsidRPr="00440135">
              <w:rPr>
                <w:rStyle w:val="Hyperlink"/>
                <w:noProof/>
              </w:rPr>
              <w:t>Phonebook</w:t>
            </w:r>
            <w:r w:rsidR="0023734B">
              <w:rPr>
                <w:noProof/>
                <w:webHidden/>
              </w:rPr>
              <w:tab/>
            </w:r>
            <w:r w:rsidR="0023734B">
              <w:rPr>
                <w:noProof/>
                <w:webHidden/>
              </w:rPr>
              <w:fldChar w:fldCharType="begin"/>
            </w:r>
            <w:r w:rsidR="0023734B">
              <w:rPr>
                <w:noProof/>
                <w:webHidden/>
              </w:rPr>
              <w:instrText xml:space="preserve"> PAGEREF _Toc484079045 \h </w:instrText>
            </w:r>
            <w:r w:rsidR="0023734B">
              <w:rPr>
                <w:noProof/>
                <w:webHidden/>
              </w:rPr>
            </w:r>
            <w:r w:rsidR="0023734B">
              <w:rPr>
                <w:noProof/>
                <w:webHidden/>
              </w:rPr>
              <w:fldChar w:fldCharType="separate"/>
            </w:r>
            <w:r w:rsidR="0023734B">
              <w:rPr>
                <w:noProof/>
                <w:webHidden/>
              </w:rPr>
              <w:t>41</w:t>
            </w:r>
            <w:r w:rsidR="0023734B">
              <w:rPr>
                <w:noProof/>
                <w:webHidden/>
              </w:rPr>
              <w:fldChar w:fldCharType="end"/>
            </w:r>
          </w:hyperlink>
        </w:p>
        <w:p w14:paraId="1DED472D" w14:textId="77777777" w:rsidR="0023734B" w:rsidRDefault="005136DD">
          <w:pPr>
            <w:pStyle w:val="TOC3"/>
            <w:tabs>
              <w:tab w:val="left" w:pos="1320"/>
              <w:tab w:val="right" w:leader="dot" w:pos="9350"/>
            </w:tabs>
            <w:rPr>
              <w:rFonts w:eastAsiaTheme="minorEastAsia"/>
              <w:noProof/>
            </w:rPr>
          </w:pPr>
          <w:hyperlink w:anchor="_Toc484079046" w:history="1">
            <w:r w:rsidR="0023734B" w:rsidRPr="00440135">
              <w:rPr>
                <w:rStyle w:val="Hyperlink"/>
                <w:noProof/>
              </w:rPr>
              <w:t>4.3.15</w:t>
            </w:r>
            <w:r w:rsidR="0023734B">
              <w:rPr>
                <w:rFonts w:eastAsiaTheme="minorEastAsia"/>
                <w:noProof/>
              </w:rPr>
              <w:tab/>
            </w:r>
            <w:r w:rsidR="0023734B" w:rsidRPr="00440135">
              <w:rPr>
                <w:rStyle w:val="Hyperlink"/>
                <w:noProof/>
              </w:rPr>
              <w:t>Quick Dials</w:t>
            </w:r>
            <w:r w:rsidR="0023734B">
              <w:rPr>
                <w:noProof/>
                <w:webHidden/>
              </w:rPr>
              <w:tab/>
            </w:r>
            <w:r w:rsidR="0023734B">
              <w:rPr>
                <w:noProof/>
                <w:webHidden/>
              </w:rPr>
              <w:fldChar w:fldCharType="begin"/>
            </w:r>
            <w:r w:rsidR="0023734B">
              <w:rPr>
                <w:noProof/>
                <w:webHidden/>
              </w:rPr>
              <w:instrText xml:space="preserve"> PAGEREF _Toc484079046 \h </w:instrText>
            </w:r>
            <w:r w:rsidR="0023734B">
              <w:rPr>
                <w:noProof/>
                <w:webHidden/>
              </w:rPr>
            </w:r>
            <w:r w:rsidR="0023734B">
              <w:rPr>
                <w:noProof/>
                <w:webHidden/>
              </w:rPr>
              <w:fldChar w:fldCharType="separate"/>
            </w:r>
            <w:r w:rsidR="0023734B">
              <w:rPr>
                <w:noProof/>
                <w:webHidden/>
              </w:rPr>
              <w:t>43</w:t>
            </w:r>
            <w:r w:rsidR="0023734B">
              <w:rPr>
                <w:noProof/>
                <w:webHidden/>
              </w:rPr>
              <w:fldChar w:fldCharType="end"/>
            </w:r>
          </w:hyperlink>
        </w:p>
        <w:p w14:paraId="32D039AD" w14:textId="77777777" w:rsidR="0023734B" w:rsidRDefault="005136DD">
          <w:pPr>
            <w:pStyle w:val="TOC3"/>
            <w:tabs>
              <w:tab w:val="left" w:pos="1320"/>
              <w:tab w:val="right" w:leader="dot" w:pos="9350"/>
            </w:tabs>
            <w:rPr>
              <w:rFonts w:eastAsiaTheme="minorEastAsia"/>
              <w:noProof/>
            </w:rPr>
          </w:pPr>
          <w:hyperlink w:anchor="_Toc484079047" w:history="1">
            <w:r w:rsidR="0023734B" w:rsidRPr="00440135">
              <w:rPr>
                <w:rStyle w:val="Hyperlink"/>
                <w:noProof/>
              </w:rPr>
              <w:t>4.3.16</w:t>
            </w:r>
            <w:r w:rsidR="0023734B">
              <w:rPr>
                <w:rFonts w:eastAsiaTheme="minorEastAsia"/>
                <w:noProof/>
              </w:rPr>
              <w:tab/>
            </w:r>
            <w:r w:rsidR="0023734B" w:rsidRPr="00440135">
              <w:rPr>
                <w:rStyle w:val="Hyperlink"/>
                <w:noProof/>
              </w:rPr>
              <w:t>Clock</w:t>
            </w:r>
            <w:r w:rsidR="0023734B">
              <w:rPr>
                <w:noProof/>
                <w:webHidden/>
              </w:rPr>
              <w:tab/>
            </w:r>
            <w:r w:rsidR="0023734B">
              <w:rPr>
                <w:noProof/>
                <w:webHidden/>
              </w:rPr>
              <w:fldChar w:fldCharType="begin"/>
            </w:r>
            <w:r w:rsidR="0023734B">
              <w:rPr>
                <w:noProof/>
                <w:webHidden/>
              </w:rPr>
              <w:instrText xml:space="preserve"> PAGEREF _Toc484079047 \h </w:instrText>
            </w:r>
            <w:r w:rsidR="0023734B">
              <w:rPr>
                <w:noProof/>
                <w:webHidden/>
              </w:rPr>
            </w:r>
            <w:r w:rsidR="0023734B">
              <w:rPr>
                <w:noProof/>
                <w:webHidden/>
              </w:rPr>
              <w:fldChar w:fldCharType="separate"/>
            </w:r>
            <w:r w:rsidR="0023734B">
              <w:rPr>
                <w:noProof/>
                <w:webHidden/>
              </w:rPr>
              <w:t>44</w:t>
            </w:r>
            <w:r w:rsidR="0023734B">
              <w:rPr>
                <w:noProof/>
                <w:webHidden/>
              </w:rPr>
              <w:fldChar w:fldCharType="end"/>
            </w:r>
          </w:hyperlink>
        </w:p>
        <w:p w14:paraId="794181C1" w14:textId="77777777" w:rsidR="0023734B" w:rsidRDefault="005136DD">
          <w:pPr>
            <w:pStyle w:val="TOC3"/>
            <w:tabs>
              <w:tab w:val="left" w:pos="1320"/>
              <w:tab w:val="right" w:leader="dot" w:pos="9350"/>
            </w:tabs>
            <w:rPr>
              <w:rFonts w:eastAsiaTheme="minorEastAsia"/>
              <w:noProof/>
            </w:rPr>
          </w:pPr>
          <w:hyperlink w:anchor="_Toc484079048" w:history="1">
            <w:r w:rsidR="0023734B" w:rsidRPr="00440135">
              <w:rPr>
                <w:rStyle w:val="Hyperlink"/>
                <w:noProof/>
              </w:rPr>
              <w:t>4.3.17</w:t>
            </w:r>
            <w:r w:rsidR="0023734B">
              <w:rPr>
                <w:rFonts w:eastAsiaTheme="minorEastAsia"/>
                <w:noProof/>
              </w:rPr>
              <w:tab/>
            </w:r>
            <w:r w:rsidR="0023734B" w:rsidRPr="00440135">
              <w:rPr>
                <w:rStyle w:val="Hyperlink"/>
                <w:noProof/>
              </w:rPr>
              <w:t>Volume Control</w:t>
            </w:r>
            <w:r w:rsidR="0023734B">
              <w:rPr>
                <w:noProof/>
                <w:webHidden/>
              </w:rPr>
              <w:tab/>
            </w:r>
            <w:r w:rsidR="0023734B">
              <w:rPr>
                <w:noProof/>
                <w:webHidden/>
              </w:rPr>
              <w:fldChar w:fldCharType="begin"/>
            </w:r>
            <w:r w:rsidR="0023734B">
              <w:rPr>
                <w:noProof/>
                <w:webHidden/>
              </w:rPr>
              <w:instrText xml:space="preserve"> PAGEREF _Toc484079048 \h </w:instrText>
            </w:r>
            <w:r w:rsidR="0023734B">
              <w:rPr>
                <w:noProof/>
                <w:webHidden/>
              </w:rPr>
            </w:r>
            <w:r w:rsidR="0023734B">
              <w:rPr>
                <w:noProof/>
                <w:webHidden/>
              </w:rPr>
              <w:fldChar w:fldCharType="separate"/>
            </w:r>
            <w:r w:rsidR="0023734B">
              <w:rPr>
                <w:noProof/>
                <w:webHidden/>
              </w:rPr>
              <w:t>44</w:t>
            </w:r>
            <w:r w:rsidR="0023734B">
              <w:rPr>
                <w:noProof/>
                <w:webHidden/>
              </w:rPr>
              <w:fldChar w:fldCharType="end"/>
            </w:r>
          </w:hyperlink>
        </w:p>
        <w:p w14:paraId="611BB622" w14:textId="77777777" w:rsidR="0023734B" w:rsidRDefault="005136DD">
          <w:pPr>
            <w:pStyle w:val="TOC3"/>
            <w:tabs>
              <w:tab w:val="left" w:pos="1320"/>
              <w:tab w:val="right" w:leader="dot" w:pos="9350"/>
            </w:tabs>
            <w:rPr>
              <w:rFonts w:eastAsiaTheme="minorEastAsia"/>
              <w:noProof/>
            </w:rPr>
          </w:pPr>
          <w:hyperlink w:anchor="_Toc484079049" w:history="1">
            <w:r w:rsidR="0023734B" w:rsidRPr="00440135">
              <w:rPr>
                <w:rStyle w:val="Hyperlink"/>
                <w:noProof/>
              </w:rPr>
              <w:t>4.3.18</w:t>
            </w:r>
            <w:r w:rsidR="0023734B">
              <w:rPr>
                <w:rFonts w:eastAsiaTheme="minorEastAsia"/>
                <w:noProof/>
              </w:rPr>
              <w:tab/>
            </w:r>
            <w:r w:rsidR="0023734B" w:rsidRPr="00440135">
              <w:rPr>
                <w:rStyle w:val="Hyperlink"/>
                <w:noProof/>
              </w:rPr>
              <w:t>Recorder</w:t>
            </w:r>
            <w:r w:rsidR="0023734B">
              <w:rPr>
                <w:noProof/>
                <w:webHidden/>
              </w:rPr>
              <w:tab/>
            </w:r>
            <w:r w:rsidR="0023734B">
              <w:rPr>
                <w:noProof/>
                <w:webHidden/>
              </w:rPr>
              <w:fldChar w:fldCharType="begin"/>
            </w:r>
            <w:r w:rsidR="0023734B">
              <w:rPr>
                <w:noProof/>
                <w:webHidden/>
              </w:rPr>
              <w:instrText xml:space="preserve"> PAGEREF _Toc484079049 \h </w:instrText>
            </w:r>
            <w:r w:rsidR="0023734B">
              <w:rPr>
                <w:noProof/>
                <w:webHidden/>
              </w:rPr>
            </w:r>
            <w:r w:rsidR="0023734B">
              <w:rPr>
                <w:noProof/>
                <w:webHidden/>
              </w:rPr>
              <w:fldChar w:fldCharType="separate"/>
            </w:r>
            <w:r w:rsidR="0023734B">
              <w:rPr>
                <w:noProof/>
                <w:webHidden/>
              </w:rPr>
              <w:t>45</w:t>
            </w:r>
            <w:r w:rsidR="0023734B">
              <w:rPr>
                <w:noProof/>
                <w:webHidden/>
              </w:rPr>
              <w:fldChar w:fldCharType="end"/>
            </w:r>
          </w:hyperlink>
        </w:p>
        <w:p w14:paraId="7F271B47" w14:textId="77777777" w:rsidR="0023734B" w:rsidRDefault="005136DD">
          <w:pPr>
            <w:pStyle w:val="TOC2"/>
            <w:tabs>
              <w:tab w:val="left" w:pos="880"/>
              <w:tab w:val="right" w:leader="dot" w:pos="9350"/>
            </w:tabs>
            <w:rPr>
              <w:rFonts w:eastAsiaTheme="minorEastAsia"/>
              <w:noProof/>
            </w:rPr>
          </w:pPr>
          <w:hyperlink w:anchor="_Toc484079050" w:history="1">
            <w:r w:rsidR="0023734B" w:rsidRPr="00440135">
              <w:rPr>
                <w:rStyle w:val="Hyperlink"/>
                <w:noProof/>
              </w:rPr>
              <w:t>4.4</w:t>
            </w:r>
            <w:r w:rsidR="0023734B">
              <w:rPr>
                <w:rFonts w:eastAsiaTheme="minorEastAsia"/>
                <w:noProof/>
              </w:rPr>
              <w:tab/>
            </w:r>
            <w:r w:rsidR="0023734B" w:rsidRPr="00440135">
              <w:rPr>
                <w:rStyle w:val="Hyperlink"/>
                <w:noProof/>
              </w:rPr>
              <w:t>Docking and Screen Layout</w:t>
            </w:r>
            <w:r w:rsidR="0023734B">
              <w:rPr>
                <w:noProof/>
                <w:webHidden/>
              </w:rPr>
              <w:tab/>
            </w:r>
            <w:r w:rsidR="0023734B">
              <w:rPr>
                <w:noProof/>
                <w:webHidden/>
              </w:rPr>
              <w:fldChar w:fldCharType="begin"/>
            </w:r>
            <w:r w:rsidR="0023734B">
              <w:rPr>
                <w:noProof/>
                <w:webHidden/>
              </w:rPr>
              <w:instrText xml:space="preserve"> PAGEREF _Toc484079050 \h </w:instrText>
            </w:r>
            <w:r w:rsidR="0023734B">
              <w:rPr>
                <w:noProof/>
                <w:webHidden/>
              </w:rPr>
            </w:r>
            <w:r w:rsidR="0023734B">
              <w:rPr>
                <w:noProof/>
                <w:webHidden/>
              </w:rPr>
              <w:fldChar w:fldCharType="separate"/>
            </w:r>
            <w:r w:rsidR="0023734B">
              <w:rPr>
                <w:noProof/>
                <w:webHidden/>
              </w:rPr>
              <w:t>46</w:t>
            </w:r>
            <w:r w:rsidR="0023734B">
              <w:rPr>
                <w:noProof/>
                <w:webHidden/>
              </w:rPr>
              <w:fldChar w:fldCharType="end"/>
            </w:r>
          </w:hyperlink>
        </w:p>
        <w:p w14:paraId="1A4E6656" w14:textId="77777777" w:rsidR="0023734B" w:rsidRDefault="005136DD">
          <w:pPr>
            <w:pStyle w:val="TOC2"/>
            <w:tabs>
              <w:tab w:val="left" w:pos="880"/>
              <w:tab w:val="right" w:leader="dot" w:pos="9350"/>
            </w:tabs>
            <w:rPr>
              <w:rFonts w:eastAsiaTheme="minorEastAsia"/>
              <w:noProof/>
            </w:rPr>
          </w:pPr>
          <w:hyperlink w:anchor="_Toc484079051" w:history="1">
            <w:r w:rsidR="0023734B" w:rsidRPr="00440135">
              <w:rPr>
                <w:rStyle w:val="Hyperlink"/>
                <w:noProof/>
              </w:rPr>
              <w:t>4.5</w:t>
            </w:r>
            <w:r w:rsidR="0023734B">
              <w:rPr>
                <w:rFonts w:eastAsiaTheme="minorEastAsia"/>
                <w:noProof/>
              </w:rPr>
              <w:tab/>
            </w:r>
            <w:r w:rsidR="0023734B" w:rsidRPr="00440135">
              <w:rPr>
                <w:rStyle w:val="Hyperlink"/>
                <w:noProof/>
              </w:rPr>
              <w:t>Customizing Layout Colors</w:t>
            </w:r>
            <w:r w:rsidR="0023734B">
              <w:rPr>
                <w:noProof/>
                <w:webHidden/>
              </w:rPr>
              <w:tab/>
            </w:r>
            <w:r w:rsidR="0023734B">
              <w:rPr>
                <w:noProof/>
                <w:webHidden/>
              </w:rPr>
              <w:fldChar w:fldCharType="begin"/>
            </w:r>
            <w:r w:rsidR="0023734B">
              <w:rPr>
                <w:noProof/>
                <w:webHidden/>
              </w:rPr>
              <w:instrText xml:space="preserve"> PAGEREF _Toc484079051 \h </w:instrText>
            </w:r>
            <w:r w:rsidR="0023734B">
              <w:rPr>
                <w:noProof/>
                <w:webHidden/>
              </w:rPr>
            </w:r>
            <w:r w:rsidR="0023734B">
              <w:rPr>
                <w:noProof/>
                <w:webHidden/>
              </w:rPr>
              <w:fldChar w:fldCharType="separate"/>
            </w:r>
            <w:r w:rsidR="0023734B">
              <w:rPr>
                <w:noProof/>
                <w:webHidden/>
              </w:rPr>
              <w:t>50</w:t>
            </w:r>
            <w:r w:rsidR="0023734B">
              <w:rPr>
                <w:noProof/>
                <w:webHidden/>
              </w:rPr>
              <w:fldChar w:fldCharType="end"/>
            </w:r>
          </w:hyperlink>
        </w:p>
        <w:p w14:paraId="4CB8A850" w14:textId="77777777" w:rsidR="0023734B" w:rsidRDefault="005136DD">
          <w:pPr>
            <w:pStyle w:val="TOC2"/>
            <w:tabs>
              <w:tab w:val="left" w:pos="880"/>
              <w:tab w:val="right" w:leader="dot" w:pos="9350"/>
            </w:tabs>
            <w:rPr>
              <w:rFonts w:eastAsiaTheme="minorEastAsia"/>
              <w:noProof/>
            </w:rPr>
          </w:pPr>
          <w:hyperlink w:anchor="_Toc484079052" w:history="1">
            <w:r w:rsidR="0023734B" w:rsidRPr="00440135">
              <w:rPr>
                <w:rStyle w:val="Hyperlink"/>
                <w:noProof/>
              </w:rPr>
              <w:t>4.6</w:t>
            </w:r>
            <w:r w:rsidR="0023734B">
              <w:rPr>
                <w:rFonts w:eastAsiaTheme="minorEastAsia"/>
                <w:noProof/>
              </w:rPr>
              <w:tab/>
            </w:r>
            <w:r w:rsidR="0023734B" w:rsidRPr="00440135">
              <w:rPr>
                <w:rStyle w:val="Hyperlink"/>
                <w:noProof/>
              </w:rPr>
              <w:t>Greeting Rules</w:t>
            </w:r>
            <w:r w:rsidR="0023734B">
              <w:rPr>
                <w:noProof/>
                <w:webHidden/>
              </w:rPr>
              <w:tab/>
            </w:r>
            <w:r w:rsidR="0023734B">
              <w:rPr>
                <w:noProof/>
                <w:webHidden/>
              </w:rPr>
              <w:fldChar w:fldCharType="begin"/>
            </w:r>
            <w:r w:rsidR="0023734B">
              <w:rPr>
                <w:noProof/>
                <w:webHidden/>
              </w:rPr>
              <w:instrText xml:space="preserve"> PAGEREF _Toc484079052 \h </w:instrText>
            </w:r>
            <w:r w:rsidR="0023734B">
              <w:rPr>
                <w:noProof/>
                <w:webHidden/>
              </w:rPr>
            </w:r>
            <w:r w:rsidR="0023734B">
              <w:rPr>
                <w:noProof/>
                <w:webHidden/>
              </w:rPr>
              <w:fldChar w:fldCharType="separate"/>
            </w:r>
            <w:r w:rsidR="0023734B">
              <w:rPr>
                <w:noProof/>
                <w:webHidden/>
              </w:rPr>
              <w:t>53</w:t>
            </w:r>
            <w:r w:rsidR="0023734B">
              <w:rPr>
                <w:noProof/>
                <w:webHidden/>
              </w:rPr>
              <w:fldChar w:fldCharType="end"/>
            </w:r>
          </w:hyperlink>
        </w:p>
        <w:p w14:paraId="631DF24E" w14:textId="77777777" w:rsidR="0023734B" w:rsidRDefault="005136DD">
          <w:pPr>
            <w:pStyle w:val="TOC1"/>
            <w:tabs>
              <w:tab w:val="left" w:pos="440"/>
              <w:tab w:val="right" w:leader="dot" w:pos="9350"/>
            </w:tabs>
            <w:rPr>
              <w:rFonts w:eastAsiaTheme="minorEastAsia"/>
              <w:noProof/>
            </w:rPr>
          </w:pPr>
          <w:hyperlink w:anchor="_Toc484079053" w:history="1">
            <w:r w:rsidR="0023734B" w:rsidRPr="00440135">
              <w:rPr>
                <w:rStyle w:val="Hyperlink"/>
                <w:noProof/>
              </w:rPr>
              <w:t>5</w:t>
            </w:r>
            <w:r w:rsidR="0023734B">
              <w:rPr>
                <w:rFonts w:eastAsiaTheme="minorEastAsia"/>
                <w:noProof/>
              </w:rPr>
              <w:tab/>
            </w:r>
            <w:r w:rsidR="0023734B" w:rsidRPr="00440135">
              <w:rPr>
                <w:rStyle w:val="Hyperlink"/>
                <w:noProof/>
              </w:rPr>
              <w:t>Call Handling</w:t>
            </w:r>
            <w:r w:rsidR="0023734B">
              <w:rPr>
                <w:noProof/>
                <w:webHidden/>
              </w:rPr>
              <w:tab/>
            </w:r>
            <w:r w:rsidR="0023734B">
              <w:rPr>
                <w:noProof/>
                <w:webHidden/>
              </w:rPr>
              <w:fldChar w:fldCharType="begin"/>
            </w:r>
            <w:r w:rsidR="0023734B">
              <w:rPr>
                <w:noProof/>
                <w:webHidden/>
              </w:rPr>
              <w:instrText xml:space="preserve"> PAGEREF _Toc484079053 \h </w:instrText>
            </w:r>
            <w:r w:rsidR="0023734B">
              <w:rPr>
                <w:noProof/>
                <w:webHidden/>
              </w:rPr>
            </w:r>
            <w:r w:rsidR="0023734B">
              <w:rPr>
                <w:noProof/>
                <w:webHidden/>
              </w:rPr>
              <w:fldChar w:fldCharType="separate"/>
            </w:r>
            <w:r w:rsidR="0023734B">
              <w:rPr>
                <w:noProof/>
                <w:webHidden/>
              </w:rPr>
              <w:t>55</w:t>
            </w:r>
            <w:r w:rsidR="0023734B">
              <w:rPr>
                <w:noProof/>
                <w:webHidden/>
              </w:rPr>
              <w:fldChar w:fldCharType="end"/>
            </w:r>
          </w:hyperlink>
        </w:p>
        <w:p w14:paraId="0EE59419" w14:textId="77777777" w:rsidR="0023734B" w:rsidRDefault="005136DD">
          <w:pPr>
            <w:pStyle w:val="TOC2"/>
            <w:tabs>
              <w:tab w:val="left" w:pos="880"/>
              <w:tab w:val="right" w:leader="dot" w:pos="9350"/>
            </w:tabs>
            <w:rPr>
              <w:rFonts w:eastAsiaTheme="minorEastAsia"/>
              <w:noProof/>
            </w:rPr>
          </w:pPr>
          <w:hyperlink w:anchor="_Toc484079054" w:history="1">
            <w:r w:rsidR="0023734B" w:rsidRPr="00440135">
              <w:rPr>
                <w:rStyle w:val="Hyperlink"/>
                <w:noProof/>
              </w:rPr>
              <w:t>5.1</w:t>
            </w:r>
            <w:r w:rsidR="0023734B">
              <w:rPr>
                <w:rFonts w:eastAsiaTheme="minorEastAsia"/>
                <w:noProof/>
              </w:rPr>
              <w:tab/>
            </w:r>
            <w:r w:rsidR="0023734B" w:rsidRPr="00440135">
              <w:rPr>
                <w:rStyle w:val="Hyperlink"/>
                <w:noProof/>
              </w:rPr>
              <w:t>Incoming 911 Call</w:t>
            </w:r>
            <w:r w:rsidR="0023734B">
              <w:rPr>
                <w:noProof/>
                <w:webHidden/>
              </w:rPr>
              <w:tab/>
            </w:r>
            <w:r w:rsidR="0023734B">
              <w:rPr>
                <w:noProof/>
                <w:webHidden/>
              </w:rPr>
              <w:fldChar w:fldCharType="begin"/>
            </w:r>
            <w:r w:rsidR="0023734B">
              <w:rPr>
                <w:noProof/>
                <w:webHidden/>
              </w:rPr>
              <w:instrText xml:space="preserve"> PAGEREF _Toc484079054 \h </w:instrText>
            </w:r>
            <w:r w:rsidR="0023734B">
              <w:rPr>
                <w:noProof/>
                <w:webHidden/>
              </w:rPr>
            </w:r>
            <w:r w:rsidR="0023734B">
              <w:rPr>
                <w:noProof/>
                <w:webHidden/>
              </w:rPr>
              <w:fldChar w:fldCharType="separate"/>
            </w:r>
            <w:r w:rsidR="0023734B">
              <w:rPr>
                <w:noProof/>
                <w:webHidden/>
              </w:rPr>
              <w:t>55</w:t>
            </w:r>
            <w:r w:rsidR="0023734B">
              <w:rPr>
                <w:noProof/>
                <w:webHidden/>
              </w:rPr>
              <w:fldChar w:fldCharType="end"/>
            </w:r>
          </w:hyperlink>
        </w:p>
        <w:p w14:paraId="186F3CEE" w14:textId="77777777" w:rsidR="0023734B" w:rsidRDefault="005136DD">
          <w:pPr>
            <w:pStyle w:val="TOC2"/>
            <w:tabs>
              <w:tab w:val="left" w:pos="880"/>
              <w:tab w:val="right" w:leader="dot" w:pos="9350"/>
            </w:tabs>
            <w:rPr>
              <w:rFonts w:eastAsiaTheme="minorEastAsia"/>
              <w:noProof/>
            </w:rPr>
          </w:pPr>
          <w:hyperlink w:anchor="_Toc484079055" w:history="1">
            <w:r w:rsidR="0023734B" w:rsidRPr="00440135">
              <w:rPr>
                <w:rStyle w:val="Hyperlink"/>
                <w:noProof/>
              </w:rPr>
              <w:t>5.2</w:t>
            </w:r>
            <w:r w:rsidR="0023734B">
              <w:rPr>
                <w:rFonts w:eastAsiaTheme="minorEastAsia"/>
                <w:noProof/>
              </w:rPr>
              <w:tab/>
            </w:r>
            <w:r w:rsidR="0023734B" w:rsidRPr="00440135">
              <w:rPr>
                <w:rStyle w:val="Hyperlink"/>
                <w:noProof/>
              </w:rPr>
              <w:t>Active 911 Call</w:t>
            </w:r>
            <w:r w:rsidR="0023734B">
              <w:rPr>
                <w:noProof/>
                <w:webHidden/>
              </w:rPr>
              <w:tab/>
            </w:r>
            <w:r w:rsidR="0023734B">
              <w:rPr>
                <w:noProof/>
                <w:webHidden/>
              </w:rPr>
              <w:fldChar w:fldCharType="begin"/>
            </w:r>
            <w:r w:rsidR="0023734B">
              <w:rPr>
                <w:noProof/>
                <w:webHidden/>
              </w:rPr>
              <w:instrText xml:space="preserve"> PAGEREF _Toc484079055 \h </w:instrText>
            </w:r>
            <w:r w:rsidR="0023734B">
              <w:rPr>
                <w:noProof/>
                <w:webHidden/>
              </w:rPr>
            </w:r>
            <w:r w:rsidR="0023734B">
              <w:rPr>
                <w:noProof/>
                <w:webHidden/>
              </w:rPr>
              <w:fldChar w:fldCharType="separate"/>
            </w:r>
            <w:r w:rsidR="0023734B">
              <w:rPr>
                <w:noProof/>
                <w:webHidden/>
              </w:rPr>
              <w:t>55</w:t>
            </w:r>
            <w:r w:rsidR="0023734B">
              <w:rPr>
                <w:noProof/>
                <w:webHidden/>
              </w:rPr>
              <w:fldChar w:fldCharType="end"/>
            </w:r>
          </w:hyperlink>
        </w:p>
        <w:p w14:paraId="7E8132A0" w14:textId="77777777" w:rsidR="0023734B" w:rsidRDefault="005136DD">
          <w:pPr>
            <w:pStyle w:val="TOC2"/>
            <w:tabs>
              <w:tab w:val="left" w:pos="880"/>
              <w:tab w:val="right" w:leader="dot" w:pos="9350"/>
            </w:tabs>
            <w:rPr>
              <w:rFonts w:eastAsiaTheme="minorEastAsia"/>
              <w:noProof/>
            </w:rPr>
          </w:pPr>
          <w:hyperlink w:anchor="_Toc484079056" w:history="1">
            <w:r w:rsidR="0023734B" w:rsidRPr="00440135">
              <w:rPr>
                <w:rStyle w:val="Hyperlink"/>
                <w:noProof/>
              </w:rPr>
              <w:t>5.3</w:t>
            </w:r>
            <w:r w:rsidR="0023734B">
              <w:rPr>
                <w:rFonts w:eastAsiaTheme="minorEastAsia"/>
                <w:noProof/>
              </w:rPr>
              <w:tab/>
            </w:r>
            <w:r w:rsidR="0023734B" w:rsidRPr="00440135">
              <w:rPr>
                <w:rStyle w:val="Hyperlink"/>
                <w:noProof/>
              </w:rPr>
              <w:t>Active TDD Call</w:t>
            </w:r>
            <w:r w:rsidR="0023734B">
              <w:rPr>
                <w:noProof/>
                <w:webHidden/>
              </w:rPr>
              <w:tab/>
            </w:r>
            <w:r w:rsidR="0023734B">
              <w:rPr>
                <w:noProof/>
                <w:webHidden/>
              </w:rPr>
              <w:fldChar w:fldCharType="begin"/>
            </w:r>
            <w:r w:rsidR="0023734B">
              <w:rPr>
                <w:noProof/>
                <w:webHidden/>
              </w:rPr>
              <w:instrText xml:space="preserve"> PAGEREF _Toc484079056 \h </w:instrText>
            </w:r>
            <w:r w:rsidR="0023734B">
              <w:rPr>
                <w:noProof/>
                <w:webHidden/>
              </w:rPr>
            </w:r>
            <w:r w:rsidR="0023734B">
              <w:rPr>
                <w:noProof/>
                <w:webHidden/>
              </w:rPr>
              <w:fldChar w:fldCharType="separate"/>
            </w:r>
            <w:r w:rsidR="0023734B">
              <w:rPr>
                <w:noProof/>
                <w:webHidden/>
              </w:rPr>
              <w:t>56</w:t>
            </w:r>
            <w:r w:rsidR="0023734B">
              <w:rPr>
                <w:noProof/>
                <w:webHidden/>
              </w:rPr>
              <w:fldChar w:fldCharType="end"/>
            </w:r>
          </w:hyperlink>
        </w:p>
        <w:p w14:paraId="3D801EDC" w14:textId="77777777" w:rsidR="0023734B" w:rsidRDefault="005136DD">
          <w:pPr>
            <w:pStyle w:val="TOC2"/>
            <w:tabs>
              <w:tab w:val="left" w:pos="880"/>
              <w:tab w:val="right" w:leader="dot" w:pos="9350"/>
            </w:tabs>
            <w:rPr>
              <w:rFonts w:eastAsiaTheme="minorEastAsia"/>
              <w:noProof/>
            </w:rPr>
          </w:pPr>
          <w:hyperlink w:anchor="_Toc484079057" w:history="1">
            <w:r w:rsidR="0023734B" w:rsidRPr="00440135">
              <w:rPr>
                <w:rStyle w:val="Hyperlink"/>
                <w:noProof/>
              </w:rPr>
              <w:t>5.4</w:t>
            </w:r>
            <w:r w:rsidR="0023734B">
              <w:rPr>
                <w:rFonts w:eastAsiaTheme="minorEastAsia"/>
                <w:noProof/>
              </w:rPr>
              <w:tab/>
            </w:r>
            <w:r w:rsidR="0023734B" w:rsidRPr="00440135">
              <w:rPr>
                <w:rStyle w:val="Hyperlink"/>
                <w:noProof/>
              </w:rPr>
              <w:t>Hot Keys</w:t>
            </w:r>
            <w:r w:rsidR="0023734B">
              <w:rPr>
                <w:noProof/>
                <w:webHidden/>
              </w:rPr>
              <w:tab/>
            </w:r>
            <w:r w:rsidR="0023734B">
              <w:rPr>
                <w:noProof/>
                <w:webHidden/>
              </w:rPr>
              <w:fldChar w:fldCharType="begin"/>
            </w:r>
            <w:r w:rsidR="0023734B">
              <w:rPr>
                <w:noProof/>
                <w:webHidden/>
              </w:rPr>
              <w:instrText xml:space="preserve"> PAGEREF _Toc484079057 \h </w:instrText>
            </w:r>
            <w:r w:rsidR="0023734B">
              <w:rPr>
                <w:noProof/>
                <w:webHidden/>
              </w:rPr>
            </w:r>
            <w:r w:rsidR="0023734B">
              <w:rPr>
                <w:noProof/>
                <w:webHidden/>
              </w:rPr>
              <w:fldChar w:fldCharType="separate"/>
            </w:r>
            <w:r w:rsidR="0023734B">
              <w:rPr>
                <w:noProof/>
                <w:webHidden/>
              </w:rPr>
              <w:t>57</w:t>
            </w:r>
            <w:r w:rsidR="0023734B">
              <w:rPr>
                <w:noProof/>
                <w:webHidden/>
              </w:rPr>
              <w:fldChar w:fldCharType="end"/>
            </w:r>
          </w:hyperlink>
        </w:p>
        <w:p w14:paraId="772CA5C6" w14:textId="77777777" w:rsidR="0023734B" w:rsidRDefault="005136DD">
          <w:pPr>
            <w:pStyle w:val="TOC1"/>
            <w:tabs>
              <w:tab w:val="left" w:pos="440"/>
              <w:tab w:val="right" w:leader="dot" w:pos="9350"/>
            </w:tabs>
            <w:rPr>
              <w:rFonts w:eastAsiaTheme="minorEastAsia"/>
              <w:noProof/>
            </w:rPr>
          </w:pPr>
          <w:hyperlink w:anchor="_Toc484079058" w:history="1">
            <w:r w:rsidR="0023734B" w:rsidRPr="00440135">
              <w:rPr>
                <w:rStyle w:val="Hyperlink"/>
                <w:noProof/>
              </w:rPr>
              <w:t>6</w:t>
            </w:r>
            <w:r w:rsidR="0023734B">
              <w:rPr>
                <w:rFonts w:eastAsiaTheme="minorEastAsia"/>
                <w:noProof/>
              </w:rPr>
              <w:tab/>
            </w:r>
            <w:r w:rsidR="0023734B" w:rsidRPr="00440135">
              <w:rPr>
                <w:rStyle w:val="Hyperlink"/>
                <w:noProof/>
              </w:rPr>
              <w:t>Troubleshooting</w:t>
            </w:r>
            <w:r w:rsidR="0023734B">
              <w:rPr>
                <w:noProof/>
                <w:webHidden/>
              </w:rPr>
              <w:tab/>
            </w:r>
            <w:r w:rsidR="0023734B">
              <w:rPr>
                <w:noProof/>
                <w:webHidden/>
              </w:rPr>
              <w:fldChar w:fldCharType="begin"/>
            </w:r>
            <w:r w:rsidR="0023734B">
              <w:rPr>
                <w:noProof/>
                <w:webHidden/>
              </w:rPr>
              <w:instrText xml:space="preserve"> PAGEREF _Toc484079058 \h </w:instrText>
            </w:r>
            <w:r w:rsidR="0023734B">
              <w:rPr>
                <w:noProof/>
                <w:webHidden/>
              </w:rPr>
            </w:r>
            <w:r w:rsidR="0023734B">
              <w:rPr>
                <w:noProof/>
                <w:webHidden/>
              </w:rPr>
              <w:fldChar w:fldCharType="separate"/>
            </w:r>
            <w:r w:rsidR="0023734B">
              <w:rPr>
                <w:noProof/>
                <w:webHidden/>
              </w:rPr>
              <w:t>58</w:t>
            </w:r>
            <w:r w:rsidR="0023734B">
              <w:rPr>
                <w:noProof/>
                <w:webHidden/>
              </w:rPr>
              <w:fldChar w:fldCharType="end"/>
            </w:r>
          </w:hyperlink>
        </w:p>
        <w:p w14:paraId="06E0A48E" w14:textId="77777777" w:rsidR="0023734B" w:rsidRDefault="005136DD">
          <w:pPr>
            <w:pStyle w:val="TOC2"/>
            <w:tabs>
              <w:tab w:val="left" w:pos="880"/>
              <w:tab w:val="right" w:leader="dot" w:pos="9350"/>
            </w:tabs>
            <w:rPr>
              <w:rFonts w:eastAsiaTheme="minorEastAsia"/>
              <w:noProof/>
            </w:rPr>
          </w:pPr>
          <w:hyperlink w:anchor="_Toc484079059" w:history="1">
            <w:r w:rsidR="0023734B" w:rsidRPr="00440135">
              <w:rPr>
                <w:rStyle w:val="Hyperlink"/>
                <w:noProof/>
              </w:rPr>
              <w:t>6.1</w:t>
            </w:r>
            <w:r w:rsidR="0023734B">
              <w:rPr>
                <w:rFonts w:eastAsiaTheme="minorEastAsia"/>
                <w:noProof/>
              </w:rPr>
              <w:tab/>
            </w:r>
            <w:r w:rsidR="0023734B" w:rsidRPr="00440135">
              <w:rPr>
                <w:rStyle w:val="Hyperlink"/>
                <w:noProof/>
              </w:rPr>
              <w:t>Status Indicators in the Ticker Panel</w:t>
            </w:r>
            <w:r w:rsidR="0023734B">
              <w:rPr>
                <w:noProof/>
                <w:webHidden/>
              </w:rPr>
              <w:tab/>
            </w:r>
            <w:r w:rsidR="0023734B">
              <w:rPr>
                <w:noProof/>
                <w:webHidden/>
              </w:rPr>
              <w:fldChar w:fldCharType="begin"/>
            </w:r>
            <w:r w:rsidR="0023734B">
              <w:rPr>
                <w:noProof/>
                <w:webHidden/>
              </w:rPr>
              <w:instrText xml:space="preserve"> PAGEREF _Toc484079059 \h </w:instrText>
            </w:r>
            <w:r w:rsidR="0023734B">
              <w:rPr>
                <w:noProof/>
                <w:webHidden/>
              </w:rPr>
            </w:r>
            <w:r w:rsidR="0023734B">
              <w:rPr>
                <w:noProof/>
                <w:webHidden/>
              </w:rPr>
              <w:fldChar w:fldCharType="separate"/>
            </w:r>
            <w:r w:rsidR="0023734B">
              <w:rPr>
                <w:noProof/>
                <w:webHidden/>
              </w:rPr>
              <w:t>58</w:t>
            </w:r>
            <w:r w:rsidR="0023734B">
              <w:rPr>
                <w:noProof/>
                <w:webHidden/>
              </w:rPr>
              <w:fldChar w:fldCharType="end"/>
            </w:r>
          </w:hyperlink>
        </w:p>
        <w:p w14:paraId="7315865E" w14:textId="77777777" w:rsidR="0023734B" w:rsidRDefault="005136DD">
          <w:pPr>
            <w:pStyle w:val="TOC1"/>
            <w:tabs>
              <w:tab w:val="left" w:pos="440"/>
              <w:tab w:val="right" w:leader="dot" w:pos="9350"/>
            </w:tabs>
            <w:rPr>
              <w:rFonts w:eastAsiaTheme="minorEastAsia"/>
              <w:noProof/>
            </w:rPr>
          </w:pPr>
          <w:hyperlink w:anchor="_Toc484079060" w:history="1">
            <w:r w:rsidR="0023734B" w:rsidRPr="00440135">
              <w:rPr>
                <w:rStyle w:val="Hyperlink"/>
                <w:noProof/>
              </w:rPr>
              <w:t>7</w:t>
            </w:r>
            <w:r w:rsidR="0023734B">
              <w:rPr>
                <w:rFonts w:eastAsiaTheme="minorEastAsia"/>
                <w:noProof/>
              </w:rPr>
              <w:tab/>
            </w:r>
            <w:r w:rsidR="0023734B" w:rsidRPr="00440135">
              <w:rPr>
                <w:rStyle w:val="Hyperlink"/>
                <w:noProof/>
              </w:rPr>
              <w:t>Call Taker User Authentication</w:t>
            </w:r>
            <w:r w:rsidR="0023734B">
              <w:rPr>
                <w:noProof/>
                <w:webHidden/>
              </w:rPr>
              <w:tab/>
            </w:r>
            <w:r w:rsidR="0023734B">
              <w:rPr>
                <w:noProof/>
                <w:webHidden/>
              </w:rPr>
              <w:fldChar w:fldCharType="begin"/>
            </w:r>
            <w:r w:rsidR="0023734B">
              <w:rPr>
                <w:noProof/>
                <w:webHidden/>
              </w:rPr>
              <w:instrText xml:space="preserve"> PAGEREF _Toc484079060 \h </w:instrText>
            </w:r>
            <w:r w:rsidR="0023734B">
              <w:rPr>
                <w:noProof/>
                <w:webHidden/>
              </w:rPr>
            </w:r>
            <w:r w:rsidR="0023734B">
              <w:rPr>
                <w:noProof/>
                <w:webHidden/>
              </w:rPr>
              <w:fldChar w:fldCharType="separate"/>
            </w:r>
            <w:r w:rsidR="0023734B">
              <w:rPr>
                <w:noProof/>
                <w:webHidden/>
              </w:rPr>
              <w:t>59</w:t>
            </w:r>
            <w:r w:rsidR="0023734B">
              <w:rPr>
                <w:noProof/>
                <w:webHidden/>
              </w:rPr>
              <w:fldChar w:fldCharType="end"/>
            </w:r>
          </w:hyperlink>
        </w:p>
        <w:p w14:paraId="1BD0B97D" w14:textId="77777777" w:rsidR="0023734B" w:rsidRDefault="005136DD">
          <w:pPr>
            <w:pStyle w:val="TOC2"/>
            <w:tabs>
              <w:tab w:val="left" w:pos="880"/>
              <w:tab w:val="right" w:leader="dot" w:pos="9350"/>
            </w:tabs>
            <w:rPr>
              <w:rFonts w:eastAsiaTheme="minorEastAsia"/>
              <w:noProof/>
            </w:rPr>
          </w:pPr>
          <w:hyperlink w:anchor="_Toc484079061" w:history="1">
            <w:r w:rsidR="0023734B" w:rsidRPr="00440135">
              <w:rPr>
                <w:rStyle w:val="Hyperlink"/>
                <w:noProof/>
              </w:rPr>
              <w:t>7.1</w:t>
            </w:r>
            <w:r w:rsidR="0023734B">
              <w:rPr>
                <w:rFonts w:eastAsiaTheme="minorEastAsia"/>
                <w:noProof/>
              </w:rPr>
              <w:tab/>
            </w:r>
            <w:r w:rsidR="0023734B" w:rsidRPr="00440135">
              <w:rPr>
                <w:rStyle w:val="Hyperlink"/>
                <w:noProof/>
              </w:rPr>
              <w:t>Windows Logon Only</w:t>
            </w:r>
            <w:r w:rsidR="0023734B">
              <w:rPr>
                <w:noProof/>
                <w:webHidden/>
              </w:rPr>
              <w:tab/>
            </w:r>
            <w:r w:rsidR="0023734B">
              <w:rPr>
                <w:noProof/>
                <w:webHidden/>
              </w:rPr>
              <w:fldChar w:fldCharType="begin"/>
            </w:r>
            <w:r w:rsidR="0023734B">
              <w:rPr>
                <w:noProof/>
                <w:webHidden/>
              </w:rPr>
              <w:instrText xml:space="preserve"> PAGEREF _Toc484079061 \h </w:instrText>
            </w:r>
            <w:r w:rsidR="0023734B">
              <w:rPr>
                <w:noProof/>
                <w:webHidden/>
              </w:rPr>
            </w:r>
            <w:r w:rsidR="0023734B">
              <w:rPr>
                <w:noProof/>
                <w:webHidden/>
              </w:rPr>
              <w:fldChar w:fldCharType="separate"/>
            </w:r>
            <w:r w:rsidR="0023734B">
              <w:rPr>
                <w:noProof/>
                <w:webHidden/>
              </w:rPr>
              <w:t>59</w:t>
            </w:r>
            <w:r w:rsidR="0023734B">
              <w:rPr>
                <w:noProof/>
                <w:webHidden/>
              </w:rPr>
              <w:fldChar w:fldCharType="end"/>
            </w:r>
          </w:hyperlink>
        </w:p>
        <w:p w14:paraId="3168B545" w14:textId="77777777" w:rsidR="0023734B" w:rsidRDefault="005136DD">
          <w:pPr>
            <w:pStyle w:val="TOC2"/>
            <w:tabs>
              <w:tab w:val="left" w:pos="880"/>
              <w:tab w:val="right" w:leader="dot" w:pos="9350"/>
            </w:tabs>
            <w:rPr>
              <w:rFonts w:eastAsiaTheme="minorEastAsia"/>
              <w:noProof/>
            </w:rPr>
          </w:pPr>
          <w:hyperlink w:anchor="_Toc484079062" w:history="1">
            <w:r w:rsidR="0023734B" w:rsidRPr="00440135">
              <w:rPr>
                <w:rStyle w:val="Hyperlink"/>
                <w:noProof/>
              </w:rPr>
              <w:t>7.2</w:t>
            </w:r>
            <w:r w:rsidR="0023734B">
              <w:rPr>
                <w:rFonts w:eastAsiaTheme="minorEastAsia"/>
                <w:noProof/>
              </w:rPr>
              <w:tab/>
            </w:r>
            <w:r w:rsidR="0023734B" w:rsidRPr="00440135">
              <w:rPr>
                <w:rStyle w:val="Hyperlink"/>
                <w:noProof/>
              </w:rPr>
              <w:t>Named User Authentication</w:t>
            </w:r>
            <w:r w:rsidR="0023734B">
              <w:rPr>
                <w:noProof/>
                <w:webHidden/>
              </w:rPr>
              <w:tab/>
            </w:r>
            <w:r w:rsidR="0023734B">
              <w:rPr>
                <w:noProof/>
                <w:webHidden/>
              </w:rPr>
              <w:fldChar w:fldCharType="begin"/>
            </w:r>
            <w:r w:rsidR="0023734B">
              <w:rPr>
                <w:noProof/>
                <w:webHidden/>
              </w:rPr>
              <w:instrText xml:space="preserve"> PAGEREF _Toc484079062 \h </w:instrText>
            </w:r>
            <w:r w:rsidR="0023734B">
              <w:rPr>
                <w:noProof/>
                <w:webHidden/>
              </w:rPr>
            </w:r>
            <w:r w:rsidR="0023734B">
              <w:rPr>
                <w:noProof/>
                <w:webHidden/>
              </w:rPr>
              <w:fldChar w:fldCharType="separate"/>
            </w:r>
            <w:r w:rsidR="0023734B">
              <w:rPr>
                <w:noProof/>
                <w:webHidden/>
              </w:rPr>
              <w:t>59</w:t>
            </w:r>
            <w:r w:rsidR="0023734B">
              <w:rPr>
                <w:noProof/>
                <w:webHidden/>
              </w:rPr>
              <w:fldChar w:fldCharType="end"/>
            </w:r>
          </w:hyperlink>
        </w:p>
        <w:p w14:paraId="18FEEF23" w14:textId="77777777" w:rsidR="0023734B" w:rsidRDefault="005136DD">
          <w:pPr>
            <w:pStyle w:val="TOC2"/>
            <w:tabs>
              <w:tab w:val="left" w:pos="880"/>
              <w:tab w:val="right" w:leader="dot" w:pos="9350"/>
            </w:tabs>
            <w:rPr>
              <w:rFonts w:eastAsiaTheme="minorEastAsia"/>
              <w:noProof/>
            </w:rPr>
          </w:pPr>
          <w:hyperlink w:anchor="_Toc484079063" w:history="1">
            <w:r w:rsidR="0023734B" w:rsidRPr="00440135">
              <w:rPr>
                <w:rStyle w:val="Hyperlink"/>
                <w:noProof/>
              </w:rPr>
              <w:t>7.3</w:t>
            </w:r>
            <w:r w:rsidR="0023734B">
              <w:rPr>
                <w:rFonts w:eastAsiaTheme="minorEastAsia"/>
                <w:noProof/>
              </w:rPr>
              <w:tab/>
            </w:r>
            <w:r w:rsidR="0023734B" w:rsidRPr="00440135">
              <w:rPr>
                <w:rStyle w:val="Hyperlink"/>
                <w:noProof/>
              </w:rPr>
              <w:t>Integrated Windows Security</w:t>
            </w:r>
            <w:r w:rsidR="0023734B">
              <w:rPr>
                <w:noProof/>
                <w:webHidden/>
              </w:rPr>
              <w:tab/>
            </w:r>
            <w:r w:rsidR="0023734B">
              <w:rPr>
                <w:noProof/>
                <w:webHidden/>
              </w:rPr>
              <w:fldChar w:fldCharType="begin"/>
            </w:r>
            <w:r w:rsidR="0023734B">
              <w:rPr>
                <w:noProof/>
                <w:webHidden/>
              </w:rPr>
              <w:instrText xml:space="preserve"> PAGEREF _Toc484079063 \h </w:instrText>
            </w:r>
            <w:r w:rsidR="0023734B">
              <w:rPr>
                <w:noProof/>
                <w:webHidden/>
              </w:rPr>
            </w:r>
            <w:r w:rsidR="0023734B">
              <w:rPr>
                <w:noProof/>
                <w:webHidden/>
              </w:rPr>
              <w:fldChar w:fldCharType="separate"/>
            </w:r>
            <w:r w:rsidR="0023734B">
              <w:rPr>
                <w:noProof/>
                <w:webHidden/>
              </w:rPr>
              <w:t>59</w:t>
            </w:r>
            <w:r w:rsidR="0023734B">
              <w:rPr>
                <w:noProof/>
                <w:webHidden/>
              </w:rPr>
              <w:fldChar w:fldCharType="end"/>
            </w:r>
          </w:hyperlink>
        </w:p>
        <w:p w14:paraId="1717F40C" w14:textId="21EE7F62" w:rsidR="00E63A97" w:rsidRDefault="00E63A97">
          <w:r>
            <w:rPr>
              <w:b/>
              <w:bCs/>
              <w:noProof/>
            </w:rPr>
            <w:fldChar w:fldCharType="end"/>
          </w:r>
        </w:p>
      </w:sdtContent>
    </w:sdt>
    <w:p w14:paraId="0CFA24F6" w14:textId="77777777" w:rsidR="0017256F" w:rsidRDefault="0017256F">
      <w:pPr>
        <w:rPr>
          <w:rFonts w:ascii="Times New Roman" w:hAnsi="Times New Roman" w:cs="Times New Roman"/>
          <w:b/>
          <w:sz w:val="32"/>
          <w:szCs w:val="32"/>
        </w:rPr>
      </w:pPr>
      <w:r>
        <w:rPr>
          <w:rFonts w:ascii="Times New Roman" w:hAnsi="Times New Roman" w:cs="Times New Roman"/>
          <w:b/>
          <w:sz w:val="32"/>
          <w:szCs w:val="32"/>
        </w:rPr>
        <w:br w:type="page"/>
      </w:r>
    </w:p>
    <w:p w14:paraId="5BB82AE5" w14:textId="4F0094E7" w:rsidR="00041E2E" w:rsidRDefault="00041E2E" w:rsidP="00041E2E">
      <w:pPr>
        <w:pStyle w:val="TOCHeading"/>
      </w:pPr>
      <w:r>
        <w:lastRenderedPageBreak/>
        <w:t>Table of Figures</w:t>
      </w:r>
    </w:p>
    <w:p w14:paraId="43527CFE" w14:textId="77777777" w:rsidR="00041E2E" w:rsidRPr="000814FF" w:rsidRDefault="00041E2E" w:rsidP="00041E2E"/>
    <w:p w14:paraId="1B293CAC" w14:textId="77777777" w:rsidR="00D74351" w:rsidRDefault="007D343F">
      <w:pPr>
        <w:pStyle w:val="TableofFigures"/>
        <w:tabs>
          <w:tab w:val="right" w:leader="dot" w:pos="9350"/>
        </w:tabs>
        <w:rPr>
          <w:rFonts w:eastAsiaTheme="minorEastAsia"/>
          <w:noProof/>
        </w:rPr>
      </w:pPr>
      <w:r>
        <w:rPr>
          <w:rFonts w:ascii="Times New Roman" w:eastAsia="Times New Roman" w:hAnsi="Times New Roman" w:cs="Times New Roman"/>
          <w:sz w:val="24"/>
          <w:lang w:val="en-CA"/>
        </w:rPr>
        <w:fldChar w:fldCharType="begin"/>
      </w:r>
      <w:r>
        <w:instrText xml:space="preserve"> TOC \h \z \c "Figure" </w:instrText>
      </w:r>
      <w:r>
        <w:rPr>
          <w:rFonts w:ascii="Times New Roman" w:eastAsia="Times New Roman" w:hAnsi="Times New Roman" w:cs="Times New Roman"/>
          <w:sz w:val="24"/>
          <w:lang w:val="en-CA"/>
        </w:rPr>
        <w:fldChar w:fldCharType="separate"/>
      </w:r>
      <w:hyperlink w:anchor="_Toc484078930" w:history="1">
        <w:r w:rsidR="00D74351" w:rsidRPr="000C493D">
          <w:rPr>
            <w:rStyle w:val="Hyperlink"/>
            <w:noProof/>
          </w:rPr>
          <w:t>Figure 1.1 Acronyms and Abbreviations</w:t>
        </w:r>
        <w:r w:rsidR="00D74351">
          <w:rPr>
            <w:noProof/>
            <w:webHidden/>
          </w:rPr>
          <w:tab/>
        </w:r>
        <w:r w:rsidR="00D74351">
          <w:rPr>
            <w:noProof/>
            <w:webHidden/>
          </w:rPr>
          <w:fldChar w:fldCharType="begin"/>
        </w:r>
        <w:r w:rsidR="00D74351">
          <w:rPr>
            <w:noProof/>
            <w:webHidden/>
          </w:rPr>
          <w:instrText xml:space="preserve"> PAGEREF _Toc484078930 \h </w:instrText>
        </w:r>
        <w:r w:rsidR="00D74351">
          <w:rPr>
            <w:noProof/>
            <w:webHidden/>
          </w:rPr>
        </w:r>
        <w:r w:rsidR="00D74351">
          <w:rPr>
            <w:noProof/>
            <w:webHidden/>
          </w:rPr>
          <w:fldChar w:fldCharType="separate"/>
        </w:r>
        <w:r w:rsidR="00D74351">
          <w:rPr>
            <w:noProof/>
            <w:webHidden/>
          </w:rPr>
          <w:t>6</w:t>
        </w:r>
        <w:r w:rsidR="00D74351">
          <w:rPr>
            <w:noProof/>
            <w:webHidden/>
          </w:rPr>
          <w:fldChar w:fldCharType="end"/>
        </w:r>
      </w:hyperlink>
    </w:p>
    <w:p w14:paraId="18095D74" w14:textId="77777777" w:rsidR="00D74351" w:rsidRDefault="005136DD">
      <w:pPr>
        <w:pStyle w:val="TableofFigures"/>
        <w:tabs>
          <w:tab w:val="right" w:leader="dot" w:pos="9350"/>
        </w:tabs>
        <w:rPr>
          <w:rFonts w:eastAsiaTheme="minorEastAsia"/>
          <w:noProof/>
        </w:rPr>
      </w:pPr>
      <w:hyperlink w:anchor="_Toc484078931" w:history="1">
        <w:r w:rsidR="00D74351" w:rsidRPr="000C493D">
          <w:rPr>
            <w:rStyle w:val="Hyperlink"/>
            <w:noProof/>
          </w:rPr>
          <w:t>Figure 1.2 Publication Conventions</w:t>
        </w:r>
        <w:r w:rsidR="00D74351">
          <w:rPr>
            <w:noProof/>
            <w:webHidden/>
          </w:rPr>
          <w:tab/>
        </w:r>
        <w:r w:rsidR="00D74351">
          <w:rPr>
            <w:noProof/>
            <w:webHidden/>
          </w:rPr>
          <w:fldChar w:fldCharType="begin"/>
        </w:r>
        <w:r w:rsidR="00D74351">
          <w:rPr>
            <w:noProof/>
            <w:webHidden/>
          </w:rPr>
          <w:instrText xml:space="preserve"> PAGEREF _Toc484078931 \h </w:instrText>
        </w:r>
        <w:r w:rsidR="00D74351">
          <w:rPr>
            <w:noProof/>
            <w:webHidden/>
          </w:rPr>
        </w:r>
        <w:r w:rsidR="00D74351">
          <w:rPr>
            <w:noProof/>
            <w:webHidden/>
          </w:rPr>
          <w:fldChar w:fldCharType="separate"/>
        </w:r>
        <w:r w:rsidR="00D74351">
          <w:rPr>
            <w:noProof/>
            <w:webHidden/>
          </w:rPr>
          <w:t>6</w:t>
        </w:r>
        <w:r w:rsidR="00D74351">
          <w:rPr>
            <w:noProof/>
            <w:webHidden/>
          </w:rPr>
          <w:fldChar w:fldCharType="end"/>
        </w:r>
      </w:hyperlink>
    </w:p>
    <w:p w14:paraId="3A52E77F" w14:textId="77777777" w:rsidR="00D74351" w:rsidRDefault="005136DD">
      <w:pPr>
        <w:pStyle w:val="TableofFigures"/>
        <w:tabs>
          <w:tab w:val="right" w:leader="dot" w:pos="9350"/>
        </w:tabs>
        <w:rPr>
          <w:rFonts w:eastAsiaTheme="minorEastAsia"/>
          <w:noProof/>
        </w:rPr>
      </w:pPr>
      <w:hyperlink w:anchor="_Toc484078932" w:history="1">
        <w:r w:rsidR="00D74351" w:rsidRPr="000C493D">
          <w:rPr>
            <w:rStyle w:val="Hyperlink"/>
            <w:noProof/>
          </w:rPr>
          <w:t>Figure 2.1 Call Taker SoftPhone User Guide access menu</w:t>
        </w:r>
        <w:r w:rsidR="00D74351">
          <w:rPr>
            <w:noProof/>
            <w:webHidden/>
          </w:rPr>
          <w:tab/>
        </w:r>
        <w:r w:rsidR="00D74351">
          <w:rPr>
            <w:noProof/>
            <w:webHidden/>
          </w:rPr>
          <w:fldChar w:fldCharType="begin"/>
        </w:r>
        <w:r w:rsidR="00D74351">
          <w:rPr>
            <w:noProof/>
            <w:webHidden/>
          </w:rPr>
          <w:instrText xml:space="preserve"> PAGEREF _Toc484078932 \h </w:instrText>
        </w:r>
        <w:r w:rsidR="00D74351">
          <w:rPr>
            <w:noProof/>
            <w:webHidden/>
          </w:rPr>
        </w:r>
        <w:r w:rsidR="00D74351">
          <w:rPr>
            <w:noProof/>
            <w:webHidden/>
          </w:rPr>
          <w:fldChar w:fldCharType="separate"/>
        </w:r>
        <w:r w:rsidR="00D74351">
          <w:rPr>
            <w:noProof/>
            <w:webHidden/>
          </w:rPr>
          <w:t>7</w:t>
        </w:r>
        <w:r w:rsidR="00D74351">
          <w:rPr>
            <w:noProof/>
            <w:webHidden/>
          </w:rPr>
          <w:fldChar w:fldCharType="end"/>
        </w:r>
      </w:hyperlink>
    </w:p>
    <w:p w14:paraId="1987C5BF" w14:textId="77777777" w:rsidR="00D74351" w:rsidRDefault="005136DD">
      <w:pPr>
        <w:pStyle w:val="TableofFigures"/>
        <w:tabs>
          <w:tab w:val="right" w:leader="dot" w:pos="9350"/>
        </w:tabs>
        <w:rPr>
          <w:rFonts w:eastAsiaTheme="minorEastAsia"/>
          <w:noProof/>
        </w:rPr>
      </w:pPr>
      <w:hyperlink w:anchor="_Toc484078933" w:history="1">
        <w:r w:rsidR="00D74351" w:rsidRPr="000C493D">
          <w:rPr>
            <w:rStyle w:val="Hyperlink"/>
            <w:rFonts w:ascii="Arial" w:hAnsi="Arial" w:cs="Arial"/>
            <w:noProof/>
          </w:rPr>
          <w:t>Figure 2.2 Call Taker SoftPhone Online User Guide</w:t>
        </w:r>
        <w:r w:rsidR="00D74351">
          <w:rPr>
            <w:noProof/>
            <w:webHidden/>
          </w:rPr>
          <w:tab/>
        </w:r>
        <w:r w:rsidR="00D74351">
          <w:rPr>
            <w:noProof/>
            <w:webHidden/>
          </w:rPr>
          <w:fldChar w:fldCharType="begin"/>
        </w:r>
        <w:r w:rsidR="00D74351">
          <w:rPr>
            <w:noProof/>
            <w:webHidden/>
          </w:rPr>
          <w:instrText xml:space="preserve"> PAGEREF _Toc484078933 \h </w:instrText>
        </w:r>
        <w:r w:rsidR="00D74351">
          <w:rPr>
            <w:noProof/>
            <w:webHidden/>
          </w:rPr>
        </w:r>
        <w:r w:rsidR="00D74351">
          <w:rPr>
            <w:noProof/>
            <w:webHidden/>
          </w:rPr>
          <w:fldChar w:fldCharType="separate"/>
        </w:r>
        <w:r w:rsidR="00D74351">
          <w:rPr>
            <w:noProof/>
            <w:webHidden/>
          </w:rPr>
          <w:t>7</w:t>
        </w:r>
        <w:r w:rsidR="00D74351">
          <w:rPr>
            <w:noProof/>
            <w:webHidden/>
          </w:rPr>
          <w:fldChar w:fldCharType="end"/>
        </w:r>
      </w:hyperlink>
    </w:p>
    <w:p w14:paraId="08BA0103" w14:textId="77777777" w:rsidR="00D74351" w:rsidRDefault="005136DD">
      <w:pPr>
        <w:pStyle w:val="TableofFigures"/>
        <w:tabs>
          <w:tab w:val="right" w:leader="dot" w:pos="9350"/>
        </w:tabs>
        <w:rPr>
          <w:rFonts w:eastAsiaTheme="minorEastAsia"/>
          <w:noProof/>
        </w:rPr>
      </w:pPr>
      <w:hyperlink w:anchor="_Toc484078934" w:history="1">
        <w:r w:rsidR="00D74351" w:rsidRPr="000C493D">
          <w:rPr>
            <w:rStyle w:val="Hyperlink"/>
            <w:noProof/>
          </w:rPr>
          <w:t>Figure 3.1 Call Taker SoftPhone Desktop Icon</w:t>
        </w:r>
        <w:r w:rsidR="00D74351">
          <w:rPr>
            <w:noProof/>
            <w:webHidden/>
          </w:rPr>
          <w:tab/>
        </w:r>
        <w:r w:rsidR="00D74351">
          <w:rPr>
            <w:noProof/>
            <w:webHidden/>
          </w:rPr>
          <w:fldChar w:fldCharType="begin"/>
        </w:r>
        <w:r w:rsidR="00D74351">
          <w:rPr>
            <w:noProof/>
            <w:webHidden/>
          </w:rPr>
          <w:instrText xml:space="preserve"> PAGEREF _Toc484078934 \h </w:instrText>
        </w:r>
        <w:r w:rsidR="00D74351">
          <w:rPr>
            <w:noProof/>
            <w:webHidden/>
          </w:rPr>
        </w:r>
        <w:r w:rsidR="00D74351">
          <w:rPr>
            <w:noProof/>
            <w:webHidden/>
          </w:rPr>
          <w:fldChar w:fldCharType="separate"/>
        </w:r>
        <w:r w:rsidR="00D74351">
          <w:rPr>
            <w:noProof/>
            <w:webHidden/>
          </w:rPr>
          <w:t>8</w:t>
        </w:r>
        <w:r w:rsidR="00D74351">
          <w:rPr>
            <w:noProof/>
            <w:webHidden/>
          </w:rPr>
          <w:fldChar w:fldCharType="end"/>
        </w:r>
      </w:hyperlink>
    </w:p>
    <w:p w14:paraId="62C594A6" w14:textId="77777777" w:rsidR="00D74351" w:rsidRDefault="005136DD">
      <w:pPr>
        <w:pStyle w:val="TableofFigures"/>
        <w:tabs>
          <w:tab w:val="right" w:leader="dot" w:pos="9350"/>
        </w:tabs>
        <w:rPr>
          <w:rFonts w:eastAsiaTheme="minorEastAsia"/>
          <w:noProof/>
        </w:rPr>
      </w:pPr>
      <w:hyperlink w:anchor="_Toc484078935" w:history="1">
        <w:r w:rsidR="00D74351" w:rsidRPr="000C493D">
          <w:rPr>
            <w:rStyle w:val="Hyperlink"/>
            <w:noProof/>
          </w:rPr>
          <w:t>Figure 3.2 Call Taker SoftPhone User Login Dialog Box</w:t>
        </w:r>
        <w:r w:rsidR="00D74351">
          <w:rPr>
            <w:noProof/>
            <w:webHidden/>
          </w:rPr>
          <w:tab/>
        </w:r>
        <w:r w:rsidR="00D74351">
          <w:rPr>
            <w:noProof/>
            <w:webHidden/>
          </w:rPr>
          <w:fldChar w:fldCharType="begin"/>
        </w:r>
        <w:r w:rsidR="00D74351">
          <w:rPr>
            <w:noProof/>
            <w:webHidden/>
          </w:rPr>
          <w:instrText xml:space="preserve"> PAGEREF _Toc484078935 \h </w:instrText>
        </w:r>
        <w:r w:rsidR="00D74351">
          <w:rPr>
            <w:noProof/>
            <w:webHidden/>
          </w:rPr>
        </w:r>
        <w:r w:rsidR="00D74351">
          <w:rPr>
            <w:noProof/>
            <w:webHidden/>
          </w:rPr>
          <w:fldChar w:fldCharType="separate"/>
        </w:r>
        <w:r w:rsidR="00D74351">
          <w:rPr>
            <w:noProof/>
            <w:webHidden/>
          </w:rPr>
          <w:t>9</w:t>
        </w:r>
        <w:r w:rsidR="00D74351">
          <w:rPr>
            <w:noProof/>
            <w:webHidden/>
          </w:rPr>
          <w:fldChar w:fldCharType="end"/>
        </w:r>
      </w:hyperlink>
    </w:p>
    <w:p w14:paraId="50E485DC" w14:textId="77777777" w:rsidR="00D74351" w:rsidRDefault="005136DD">
      <w:pPr>
        <w:pStyle w:val="TableofFigures"/>
        <w:tabs>
          <w:tab w:val="right" w:leader="dot" w:pos="9350"/>
        </w:tabs>
        <w:rPr>
          <w:rFonts w:eastAsiaTheme="minorEastAsia"/>
          <w:noProof/>
        </w:rPr>
      </w:pPr>
      <w:hyperlink w:anchor="_Toc484078936" w:history="1">
        <w:r w:rsidR="00D74351" w:rsidRPr="000C493D">
          <w:rPr>
            <w:rStyle w:val="Hyperlink"/>
            <w:noProof/>
          </w:rPr>
          <w:t>Figure 3.3 Call Taker SoftPhone Failed Windows Authentication</w:t>
        </w:r>
        <w:r w:rsidR="00D74351">
          <w:rPr>
            <w:noProof/>
            <w:webHidden/>
          </w:rPr>
          <w:tab/>
        </w:r>
        <w:r w:rsidR="00D74351">
          <w:rPr>
            <w:noProof/>
            <w:webHidden/>
          </w:rPr>
          <w:fldChar w:fldCharType="begin"/>
        </w:r>
        <w:r w:rsidR="00D74351">
          <w:rPr>
            <w:noProof/>
            <w:webHidden/>
          </w:rPr>
          <w:instrText xml:space="preserve"> PAGEREF _Toc484078936 \h </w:instrText>
        </w:r>
        <w:r w:rsidR="00D74351">
          <w:rPr>
            <w:noProof/>
            <w:webHidden/>
          </w:rPr>
        </w:r>
        <w:r w:rsidR="00D74351">
          <w:rPr>
            <w:noProof/>
            <w:webHidden/>
          </w:rPr>
          <w:fldChar w:fldCharType="separate"/>
        </w:r>
        <w:r w:rsidR="00D74351">
          <w:rPr>
            <w:noProof/>
            <w:webHidden/>
          </w:rPr>
          <w:t>9</w:t>
        </w:r>
        <w:r w:rsidR="00D74351">
          <w:rPr>
            <w:noProof/>
            <w:webHidden/>
          </w:rPr>
          <w:fldChar w:fldCharType="end"/>
        </w:r>
      </w:hyperlink>
    </w:p>
    <w:p w14:paraId="69F035CA" w14:textId="77777777" w:rsidR="00D74351" w:rsidRDefault="005136DD">
      <w:pPr>
        <w:pStyle w:val="TableofFigures"/>
        <w:tabs>
          <w:tab w:val="right" w:leader="dot" w:pos="9350"/>
        </w:tabs>
        <w:rPr>
          <w:rFonts w:eastAsiaTheme="minorEastAsia"/>
          <w:noProof/>
        </w:rPr>
      </w:pPr>
      <w:hyperlink w:anchor="_Toc484078937" w:history="1">
        <w:r w:rsidR="00D74351" w:rsidRPr="000C493D">
          <w:rPr>
            <w:rStyle w:val="Hyperlink"/>
            <w:noProof/>
          </w:rPr>
          <w:t>Figure 3.4 Exiting Call Taker SoftPhone</w:t>
        </w:r>
        <w:r w:rsidR="00D74351">
          <w:rPr>
            <w:noProof/>
            <w:webHidden/>
          </w:rPr>
          <w:tab/>
        </w:r>
        <w:r w:rsidR="00D74351">
          <w:rPr>
            <w:noProof/>
            <w:webHidden/>
          </w:rPr>
          <w:fldChar w:fldCharType="begin"/>
        </w:r>
        <w:r w:rsidR="00D74351">
          <w:rPr>
            <w:noProof/>
            <w:webHidden/>
          </w:rPr>
          <w:instrText xml:space="preserve"> PAGEREF _Toc484078937 \h </w:instrText>
        </w:r>
        <w:r w:rsidR="00D74351">
          <w:rPr>
            <w:noProof/>
            <w:webHidden/>
          </w:rPr>
        </w:r>
        <w:r w:rsidR="00D74351">
          <w:rPr>
            <w:noProof/>
            <w:webHidden/>
          </w:rPr>
          <w:fldChar w:fldCharType="separate"/>
        </w:r>
        <w:r w:rsidR="00D74351">
          <w:rPr>
            <w:noProof/>
            <w:webHidden/>
          </w:rPr>
          <w:t>10</w:t>
        </w:r>
        <w:r w:rsidR="00D74351">
          <w:rPr>
            <w:noProof/>
            <w:webHidden/>
          </w:rPr>
          <w:fldChar w:fldCharType="end"/>
        </w:r>
      </w:hyperlink>
    </w:p>
    <w:p w14:paraId="3F4C83AA" w14:textId="77777777" w:rsidR="00D74351" w:rsidRDefault="005136DD">
      <w:pPr>
        <w:pStyle w:val="TableofFigures"/>
        <w:tabs>
          <w:tab w:val="right" w:leader="dot" w:pos="9350"/>
        </w:tabs>
        <w:rPr>
          <w:rFonts w:eastAsiaTheme="minorEastAsia"/>
          <w:noProof/>
        </w:rPr>
      </w:pPr>
      <w:hyperlink w:anchor="_Toc484078938" w:history="1">
        <w:r w:rsidR="00D74351" w:rsidRPr="000C493D">
          <w:rPr>
            <w:rStyle w:val="Hyperlink"/>
            <w:noProof/>
          </w:rPr>
          <w:t>Figure 4.1 Configuration: VoIP Selections</w:t>
        </w:r>
        <w:r w:rsidR="00D74351">
          <w:rPr>
            <w:noProof/>
            <w:webHidden/>
          </w:rPr>
          <w:tab/>
        </w:r>
        <w:r w:rsidR="00D74351">
          <w:rPr>
            <w:noProof/>
            <w:webHidden/>
          </w:rPr>
          <w:fldChar w:fldCharType="begin"/>
        </w:r>
        <w:r w:rsidR="00D74351">
          <w:rPr>
            <w:noProof/>
            <w:webHidden/>
          </w:rPr>
          <w:instrText xml:space="preserve"> PAGEREF _Toc484078938 \h </w:instrText>
        </w:r>
        <w:r w:rsidR="00D74351">
          <w:rPr>
            <w:noProof/>
            <w:webHidden/>
          </w:rPr>
        </w:r>
        <w:r w:rsidR="00D74351">
          <w:rPr>
            <w:noProof/>
            <w:webHidden/>
          </w:rPr>
          <w:fldChar w:fldCharType="separate"/>
        </w:r>
        <w:r w:rsidR="00D74351">
          <w:rPr>
            <w:noProof/>
            <w:webHidden/>
          </w:rPr>
          <w:t>11</w:t>
        </w:r>
        <w:r w:rsidR="00D74351">
          <w:rPr>
            <w:noProof/>
            <w:webHidden/>
          </w:rPr>
          <w:fldChar w:fldCharType="end"/>
        </w:r>
      </w:hyperlink>
    </w:p>
    <w:p w14:paraId="7563DF34" w14:textId="77777777" w:rsidR="00D74351" w:rsidRDefault="005136DD">
      <w:pPr>
        <w:pStyle w:val="TableofFigures"/>
        <w:tabs>
          <w:tab w:val="right" w:leader="dot" w:pos="9350"/>
        </w:tabs>
        <w:rPr>
          <w:rFonts w:eastAsiaTheme="minorEastAsia"/>
          <w:noProof/>
        </w:rPr>
      </w:pPr>
      <w:hyperlink w:anchor="_Toc484078939" w:history="1">
        <w:r w:rsidR="00D74351" w:rsidRPr="000C493D">
          <w:rPr>
            <w:rStyle w:val="Hyperlink"/>
            <w:noProof/>
          </w:rPr>
          <w:t>Figure 4.2 Configuration: Recorder Playback Selection</w:t>
        </w:r>
        <w:r w:rsidR="00D74351">
          <w:rPr>
            <w:noProof/>
            <w:webHidden/>
          </w:rPr>
          <w:tab/>
        </w:r>
        <w:r w:rsidR="00D74351">
          <w:rPr>
            <w:noProof/>
            <w:webHidden/>
          </w:rPr>
          <w:fldChar w:fldCharType="begin"/>
        </w:r>
        <w:r w:rsidR="00D74351">
          <w:rPr>
            <w:noProof/>
            <w:webHidden/>
          </w:rPr>
          <w:instrText xml:space="preserve"> PAGEREF _Toc484078939 \h </w:instrText>
        </w:r>
        <w:r w:rsidR="00D74351">
          <w:rPr>
            <w:noProof/>
            <w:webHidden/>
          </w:rPr>
        </w:r>
        <w:r w:rsidR="00D74351">
          <w:rPr>
            <w:noProof/>
            <w:webHidden/>
          </w:rPr>
          <w:fldChar w:fldCharType="separate"/>
        </w:r>
        <w:r w:rsidR="00D74351">
          <w:rPr>
            <w:noProof/>
            <w:webHidden/>
          </w:rPr>
          <w:t>12</w:t>
        </w:r>
        <w:r w:rsidR="00D74351">
          <w:rPr>
            <w:noProof/>
            <w:webHidden/>
          </w:rPr>
          <w:fldChar w:fldCharType="end"/>
        </w:r>
      </w:hyperlink>
    </w:p>
    <w:p w14:paraId="1376D4EA" w14:textId="77777777" w:rsidR="00D74351" w:rsidRDefault="005136DD">
      <w:pPr>
        <w:pStyle w:val="TableofFigures"/>
        <w:tabs>
          <w:tab w:val="right" w:leader="dot" w:pos="9350"/>
        </w:tabs>
        <w:rPr>
          <w:rFonts w:eastAsiaTheme="minorEastAsia"/>
          <w:noProof/>
        </w:rPr>
      </w:pPr>
      <w:hyperlink w:anchor="_Toc484078940" w:history="1">
        <w:r w:rsidR="00D74351" w:rsidRPr="000C493D">
          <w:rPr>
            <w:rStyle w:val="Hyperlink"/>
            <w:noProof/>
          </w:rPr>
          <w:t>Figure 4.3 Configuration: Alerting Section</w:t>
        </w:r>
        <w:r w:rsidR="00D74351">
          <w:rPr>
            <w:noProof/>
            <w:webHidden/>
          </w:rPr>
          <w:tab/>
        </w:r>
        <w:r w:rsidR="00D74351">
          <w:rPr>
            <w:noProof/>
            <w:webHidden/>
          </w:rPr>
          <w:fldChar w:fldCharType="begin"/>
        </w:r>
        <w:r w:rsidR="00D74351">
          <w:rPr>
            <w:noProof/>
            <w:webHidden/>
          </w:rPr>
          <w:instrText xml:space="preserve"> PAGEREF _Toc484078940 \h </w:instrText>
        </w:r>
        <w:r w:rsidR="00D74351">
          <w:rPr>
            <w:noProof/>
            <w:webHidden/>
          </w:rPr>
        </w:r>
        <w:r w:rsidR="00D74351">
          <w:rPr>
            <w:noProof/>
            <w:webHidden/>
          </w:rPr>
          <w:fldChar w:fldCharType="separate"/>
        </w:r>
        <w:r w:rsidR="00D74351">
          <w:rPr>
            <w:noProof/>
            <w:webHidden/>
          </w:rPr>
          <w:t>12</w:t>
        </w:r>
        <w:r w:rsidR="00D74351">
          <w:rPr>
            <w:noProof/>
            <w:webHidden/>
          </w:rPr>
          <w:fldChar w:fldCharType="end"/>
        </w:r>
      </w:hyperlink>
    </w:p>
    <w:p w14:paraId="50D2D4C5" w14:textId="77777777" w:rsidR="00D74351" w:rsidRDefault="005136DD">
      <w:pPr>
        <w:pStyle w:val="TableofFigures"/>
        <w:tabs>
          <w:tab w:val="right" w:leader="dot" w:pos="9350"/>
        </w:tabs>
        <w:rPr>
          <w:rFonts w:eastAsiaTheme="minorEastAsia"/>
          <w:noProof/>
        </w:rPr>
      </w:pPr>
      <w:hyperlink w:anchor="_Toc484078941" w:history="1">
        <w:r w:rsidR="00D74351" w:rsidRPr="000C493D">
          <w:rPr>
            <w:rStyle w:val="Hyperlink"/>
            <w:noProof/>
          </w:rPr>
          <w:t>Figure 4.4 Main Window Without Application Panels</w:t>
        </w:r>
        <w:r w:rsidR="00D74351">
          <w:rPr>
            <w:noProof/>
            <w:webHidden/>
          </w:rPr>
          <w:tab/>
        </w:r>
        <w:r w:rsidR="00D74351">
          <w:rPr>
            <w:noProof/>
            <w:webHidden/>
          </w:rPr>
          <w:fldChar w:fldCharType="begin"/>
        </w:r>
        <w:r w:rsidR="00D74351">
          <w:rPr>
            <w:noProof/>
            <w:webHidden/>
          </w:rPr>
          <w:instrText xml:space="preserve"> PAGEREF _Toc484078941 \h </w:instrText>
        </w:r>
        <w:r w:rsidR="00D74351">
          <w:rPr>
            <w:noProof/>
            <w:webHidden/>
          </w:rPr>
        </w:r>
        <w:r w:rsidR="00D74351">
          <w:rPr>
            <w:noProof/>
            <w:webHidden/>
          </w:rPr>
          <w:fldChar w:fldCharType="separate"/>
        </w:r>
        <w:r w:rsidR="00D74351">
          <w:rPr>
            <w:noProof/>
            <w:webHidden/>
          </w:rPr>
          <w:t>13</w:t>
        </w:r>
        <w:r w:rsidR="00D74351">
          <w:rPr>
            <w:noProof/>
            <w:webHidden/>
          </w:rPr>
          <w:fldChar w:fldCharType="end"/>
        </w:r>
      </w:hyperlink>
    </w:p>
    <w:p w14:paraId="43397982" w14:textId="77777777" w:rsidR="00D74351" w:rsidRDefault="005136DD">
      <w:pPr>
        <w:pStyle w:val="TableofFigures"/>
        <w:tabs>
          <w:tab w:val="right" w:leader="dot" w:pos="9350"/>
        </w:tabs>
        <w:rPr>
          <w:rFonts w:eastAsiaTheme="minorEastAsia"/>
          <w:noProof/>
        </w:rPr>
      </w:pPr>
      <w:hyperlink w:anchor="_Toc484078942" w:history="1">
        <w:r w:rsidR="00D74351" w:rsidRPr="000C493D">
          <w:rPr>
            <w:rStyle w:val="Hyperlink"/>
            <w:noProof/>
          </w:rPr>
          <w:t>Figure 4.5 Main Window with Application Panels</w:t>
        </w:r>
        <w:r w:rsidR="00D74351">
          <w:rPr>
            <w:noProof/>
            <w:webHidden/>
          </w:rPr>
          <w:tab/>
        </w:r>
        <w:r w:rsidR="00D74351">
          <w:rPr>
            <w:noProof/>
            <w:webHidden/>
          </w:rPr>
          <w:fldChar w:fldCharType="begin"/>
        </w:r>
        <w:r w:rsidR="00D74351">
          <w:rPr>
            <w:noProof/>
            <w:webHidden/>
          </w:rPr>
          <w:instrText xml:space="preserve"> PAGEREF _Toc484078942 \h </w:instrText>
        </w:r>
        <w:r w:rsidR="00D74351">
          <w:rPr>
            <w:noProof/>
            <w:webHidden/>
          </w:rPr>
        </w:r>
        <w:r w:rsidR="00D74351">
          <w:rPr>
            <w:noProof/>
            <w:webHidden/>
          </w:rPr>
          <w:fldChar w:fldCharType="separate"/>
        </w:r>
        <w:r w:rsidR="00D74351">
          <w:rPr>
            <w:noProof/>
            <w:webHidden/>
          </w:rPr>
          <w:t>13</w:t>
        </w:r>
        <w:r w:rsidR="00D74351">
          <w:rPr>
            <w:noProof/>
            <w:webHidden/>
          </w:rPr>
          <w:fldChar w:fldCharType="end"/>
        </w:r>
      </w:hyperlink>
    </w:p>
    <w:p w14:paraId="0EF7584E" w14:textId="77777777" w:rsidR="00D74351" w:rsidRDefault="005136DD">
      <w:pPr>
        <w:pStyle w:val="TableofFigures"/>
        <w:tabs>
          <w:tab w:val="right" w:leader="dot" w:pos="9350"/>
        </w:tabs>
        <w:rPr>
          <w:rFonts w:eastAsiaTheme="minorEastAsia"/>
          <w:noProof/>
        </w:rPr>
      </w:pPr>
      <w:hyperlink w:anchor="_Toc484078943" w:history="1">
        <w:r w:rsidR="00D74351" w:rsidRPr="000C493D">
          <w:rPr>
            <w:rStyle w:val="Hyperlink"/>
            <w:noProof/>
          </w:rPr>
          <w:t>Figure 4.6 Scrolling Ticker and Status Bar</w:t>
        </w:r>
        <w:r w:rsidR="00D74351">
          <w:rPr>
            <w:noProof/>
            <w:webHidden/>
          </w:rPr>
          <w:tab/>
        </w:r>
        <w:r w:rsidR="00D74351">
          <w:rPr>
            <w:noProof/>
            <w:webHidden/>
          </w:rPr>
          <w:fldChar w:fldCharType="begin"/>
        </w:r>
        <w:r w:rsidR="00D74351">
          <w:rPr>
            <w:noProof/>
            <w:webHidden/>
          </w:rPr>
          <w:instrText xml:space="preserve"> PAGEREF _Toc484078943 \h </w:instrText>
        </w:r>
        <w:r w:rsidR="00D74351">
          <w:rPr>
            <w:noProof/>
            <w:webHidden/>
          </w:rPr>
        </w:r>
        <w:r w:rsidR="00D74351">
          <w:rPr>
            <w:noProof/>
            <w:webHidden/>
          </w:rPr>
          <w:fldChar w:fldCharType="separate"/>
        </w:r>
        <w:r w:rsidR="00D74351">
          <w:rPr>
            <w:noProof/>
            <w:webHidden/>
          </w:rPr>
          <w:t>14</w:t>
        </w:r>
        <w:r w:rsidR="00D74351">
          <w:rPr>
            <w:noProof/>
            <w:webHidden/>
          </w:rPr>
          <w:fldChar w:fldCharType="end"/>
        </w:r>
      </w:hyperlink>
    </w:p>
    <w:p w14:paraId="42036747" w14:textId="77777777" w:rsidR="00D74351" w:rsidRDefault="005136DD">
      <w:pPr>
        <w:pStyle w:val="TableofFigures"/>
        <w:tabs>
          <w:tab w:val="right" w:leader="dot" w:pos="9350"/>
        </w:tabs>
        <w:rPr>
          <w:rFonts w:eastAsiaTheme="minorEastAsia"/>
          <w:noProof/>
        </w:rPr>
      </w:pPr>
      <w:hyperlink w:anchor="_Toc484078944" w:history="1">
        <w:r w:rsidR="00D74351" w:rsidRPr="000C493D">
          <w:rPr>
            <w:rStyle w:val="Hyperlink"/>
            <w:noProof/>
          </w:rPr>
          <w:t>Figure 4.7 Main Window Options Menu</w:t>
        </w:r>
        <w:r w:rsidR="00D74351">
          <w:rPr>
            <w:noProof/>
            <w:webHidden/>
          </w:rPr>
          <w:tab/>
        </w:r>
        <w:r w:rsidR="00D74351">
          <w:rPr>
            <w:noProof/>
            <w:webHidden/>
          </w:rPr>
          <w:fldChar w:fldCharType="begin"/>
        </w:r>
        <w:r w:rsidR="00D74351">
          <w:rPr>
            <w:noProof/>
            <w:webHidden/>
          </w:rPr>
          <w:instrText xml:space="preserve"> PAGEREF _Toc484078944 \h </w:instrText>
        </w:r>
        <w:r w:rsidR="00D74351">
          <w:rPr>
            <w:noProof/>
            <w:webHidden/>
          </w:rPr>
        </w:r>
        <w:r w:rsidR="00D74351">
          <w:rPr>
            <w:noProof/>
            <w:webHidden/>
          </w:rPr>
          <w:fldChar w:fldCharType="separate"/>
        </w:r>
        <w:r w:rsidR="00D74351">
          <w:rPr>
            <w:noProof/>
            <w:webHidden/>
          </w:rPr>
          <w:t>15</w:t>
        </w:r>
        <w:r w:rsidR="00D74351">
          <w:rPr>
            <w:noProof/>
            <w:webHidden/>
          </w:rPr>
          <w:fldChar w:fldCharType="end"/>
        </w:r>
      </w:hyperlink>
    </w:p>
    <w:p w14:paraId="179DD873" w14:textId="77777777" w:rsidR="00D74351" w:rsidRDefault="005136DD">
      <w:pPr>
        <w:pStyle w:val="TableofFigures"/>
        <w:tabs>
          <w:tab w:val="right" w:leader="dot" w:pos="9350"/>
        </w:tabs>
        <w:rPr>
          <w:rFonts w:eastAsiaTheme="minorEastAsia"/>
          <w:noProof/>
        </w:rPr>
      </w:pPr>
      <w:hyperlink w:anchor="_Toc484078945" w:history="1">
        <w:r w:rsidR="00D74351" w:rsidRPr="000C493D">
          <w:rPr>
            <w:rStyle w:val="Hyperlink"/>
            <w:noProof/>
          </w:rPr>
          <w:t>Figure 4.8 FullScreen Main Window Options Menu</w:t>
        </w:r>
        <w:r w:rsidR="00D74351">
          <w:rPr>
            <w:noProof/>
            <w:webHidden/>
          </w:rPr>
          <w:tab/>
        </w:r>
        <w:r w:rsidR="00D74351">
          <w:rPr>
            <w:noProof/>
            <w:webHidden/>
          </w:rPr>
          <w:fldChar w:fldCharType="begin"/>
        </w:r>
        <w:r w:rsidR="00D74351">
          <w:rPr>
            <w:noProof/>
            <w:webHidden/>
          </w:rPr>
          <w:instrText xml:space="preserve"> PAGEREF _Toc484078945 \h </w:instrText>
        </w:r>
        <w:r w:rsidR="00D74351">
          <w:rPr>
            <w:noProof/>
            <w:webHidden/>
          </w:rPr>
        </w:r>
        <w:r w:rsidR="00D74351">
          <w:rPr>
            <w:noProof/>
            <w:webHidden/>
          </w:rPr>
          <w:fldChar w:fldCharType="separate"/>
        </w:r>
        <w:r w:rsidR="00D74351">
          <w:rPr>
            <w:noProof/>
            <w:webHidden/>
          </w:rPr>
          <w:t>15</w:t>
        </w:r>
        <w:r w:rsidR="00D74351">
          <w:rPr>
            <w:noProof/>
            <w:webHidden/>
          </w:rPr>
          <w:fldChar w:fldCharType="end"/>
        </w:r>
      </w:hyperlink>
    </w:p>
    <w:p w14:paraId="1D857C76" w14:textId="77777777" w:rsidR="00D74351" w:rsidRDefault="005136DD">
      <w:pPr>
        <w:pStyle w:val="TableofFigures"/>
        <w:tabs>
          <w:tab w:val="right" w:leader="dot" w:pos="9350"/>
        </w:tabs>
        <w:rPr>
          <w:rFonts w:eastAsiaTheme="minorEastAsia"/>
          <w:noProof/>
        </w:rPr>
      </w:pPr>
      <w:hyperlink w:anchor="_Toc484078946" w:history="1">
        <w:r w:rsidR="00D74351" w:rsidRPr="000C493D">
          <w:rPr>
            <w:rStyle w:val="Hyperlink"/>
            <w:noProof/>
          </w:rPr>
          <w:t>Figure 4.9 Font Size Main Window Options Menu</w:t>
        </w:r>
        <w:r w:rsidR="00D74351">
          <w:rPr>
            <w:noProof/>
            <w:webHidden/>
          </w:rPr>
          <w:tab/>
        </w:r>
        <w:r w:rsidR="00D74351">
          <w:rPr>
            <w:noProof/>
            <w:webHidden/>
          </w:rPr>
          <w:fldChar w:fldCharType="begin"/>
        </w:r>
        <w:r w:rsidR="00D74351">
          <w:rPr>
            <w:noProof/>
            <w:webHidden/>
          </w:rPr>
          <w:instrText xml:space="preserve"> PAGEREF _Toc484078946 \h </w:instrText>
        </w:r>
        <w:r w:rsidR="00D74351">
          <w:rPr>
            <w:noProof/>
            <w:webHidden/>
          </w:rPr>
        </w:r>
        <w:r w:rsidR="00D74351">
          <w:rPr>
            <w:noProof/>
            <w:webHidden/>
          </w:rPr>
          <w:fldChar w:fldCharType="separate"/>
        </w:r>
        <w:r w:rsidR="00D74351">
          <w:rPr>
            <w:noProof/>
            <w:webHidden/>
          </w:rPr>
          <w:t>16</w:t>
        </w:r>
        <w:r w:rsidR="00D74351">
          <w:rPr>
            <w:noProof/>
            <w:webHidden/>
          </w:rPr>
          <w:fldChar w:fldCharType="end"/>
        </w:r>
      </w:hyperlink>
    </w:p>
    <w:p w14:paraId="250475B0" w14:textId="77777777" w:rsidR="00D74351" w:rsidRDefault="005136DD">
      <w:pPr>
        <w:pStyle w:val="TableofFigures"/>
        <w:tabs>
          <w:tab w:val="right" w:leader="dot" w:pos="9350"/>
        </w:tabs>
        <w:rPr>
          <w:rFonts w:eastAsiaTheme="minorEastAsia"/>
          <w:noProof/>
        </w:rPr>
      </w:pPr>
      <w:hyperlink w:anchor="_Toc484078947" w:history="1">
        <w:r w:rsidR="00D74351" w:rsidRPr="000C493D">
          <w:rPr>
            <w:rStyle w:val="Hyperlink"/>
            <w:noProof/>
          </w:rPr>
          <w:t>Figure 4.10 Main Layout with Application Windows</w:t>
        </w:r>
        <w:r w:rsidR="00D74351">
          <w:rPr>
            <w:noProof/>
            <w:webHidden/>
          </w:rPr>
          <w:tab/>
        </w:r>
        <w:r w:rsidR="00D74351">
          <w:rPr>
            <w:noProof/>
            <w:webHidden/>
          </w:rPr>
          <w:fldChar w:fldCharType="begin"/>
        </w:r>
        <w:r w:rsidR="00D74351">
          <w:rPr>
            <w:noProof/>
            <w:webHidden/>
          </w:rPr>
          <w:instrText xml:space="preserve"> PAGEREF _Toc484078947 \h </w:instrText>
        </w:r>
        <w:r w:rsidR="00D74351">
          <w:rPr>
            <w:noProof/>
            <w:webHidden/>
          </w:rPr>
        </w:r>
        <w:r w:rsidR="00D74351">
          <w:rPr>
            <w:noProof/>
            <w:webHidden/>
          </w:rPr>
          <w:fldChar w:fldCharType="separate"/>
        </w:r>
        <w:r w:rsidR="00D74351">
          <w:rPr>
            <w:noProof/>
            <w:webHidden/>
          </w:rPr>
          <w:t>16</w:t>
        </w:r>
        <w:r w:rsidR="00D74351">
          <w:rPr>
            <w:noProof/>
            <w:webHidden/>
          </w:rPr>
          <w:fldChar w:fldCharType="end"/>
        </w:r>
      </w:hyperlink>
    </w:p>
    <w:p w14:paraId="3723AAF8" w14:textId="77777777" w:rsidR="00D74351" w:rsidRDefault="005136DD">
      <w:pPr>
        <w:pStyle w:val="TableofFigures"/>
        <w:tabs>
          <w:tab w:val="right" w:leader="dot" w:pos="9350"/>
        </w:tabs>
        <w:rPr>
          <w:rFonts w:eastAsiaTheme="minorEastAsia"/>
          <w:noProof/>
        </w:rPr>
      </w:pPr>
      <w:hyperlink w:anchor="_Toc484078948" w:history="1">
        <w:r w:rsidR="00D74351" w:rsidRPr="000C493D">
          <w:rPr>
            <w:rStyle w:val="Hyperlink"/>
            <w:noProof/>
          </w:rPr>
          <w:t>Figure 4.11 Alert Panel - Idle State</w:t>
        </w:r>
        <w:r w:rsidR="00D74351">
          <w:rPr>
            <w:noProof/>
            <w:webHidden/>
          </w:rPr>
          <w:tab/>
        </w:r>
        <w:r w:rsidR="00D74351">
          <w:rPr>
            <w:noProof/>
            <w:webHidden/>
          </w:rPr>
          <w:fldChar w:fldCharType="begin"/>
        </w:r>
        <w:r w:rsidR="00D74351">
          <w:rPr>
            <w:noProof/>
            <w:webHidden/>
          </w:rPr>
          <w:instrText xml:space="preserve"> PAGEREF _Toc484078948 \h </w:instrText>
        </w:r>
        <w:r w:rsidR="00D74351">
          <w:rPr>
            <w:noProof/>
            <w:webHidden/>
          </w:rPr>
        </w:r>
        <w:r w:rsidR="00D74351">
          <w:rPr>
            <w:noProof/>
            <w:webHidden/>
          </w:rPr>
          <w:fldChar w:fldCharType="separate"/>
        </w:r>
        <w:r w:rsidR="00D74351">
          <w:rPr>
            <w:noProof/>
            <w:webHidden/>
          </w:rPr>
          <w:t>17</w:t>
        </w:r>
        <w:r w:rsidR="00D74351">
          <w:rPr>
            <w:noProof/>
            <w:webHidden/>
          </w:rPr>
          <w:fldChar w:fldCharType="end"/>
        </w:r>
      </w:hyperlink>
    </w:p>
    <w:p w14:paraId="6E62B140" w14:textId="77777777" w:rsidR="00D74351" w:rsidRDefault="005136DD">
      <w:pPr>
        <w:pStyle w:val="TableofFigures"/>
        <w:tabs>
          <w:tab w:val="right" w:leader="dot" w:pos="9350"/>
        </w:tabs>
        <w:rPr>
          <w:rFonts w:eastAsiaTheme="minorEastAsia"/>
          <w:noProof/>
        </w:rPr>
      </w:pPr>
      <w:hyperlink w:anchor="_Toc484078949" w:history="1">
        <w:r w:rsidR="00D74351" w:rsidRPr="000C493D">
          <w:rPr>
            <w:rStyle w:val="Hyperlink"/>
            <w:noProof/>
          </w:rPr>
          <w:t>Figure 4.12 Alert Panel in the Active State for Call, Chat, SMS</w:t>
        </w:r>
        <w:r w:rsidR="00D74351">
          <w:rPr>
            <w:noProof/>
            <w:webHidden/>
          </w:rPr>
          <w:tab/>
        </w:r>
        <w:r w:rsidR="00D74351">
          <w:rPr>
            <w:noProof/>
            <w:webHidden/>
          </w:rPr>
          <w:fldChar w:fldCharType="begin"/>
        </w:r>
        <w:r w:rsidR="00D74351">
          <w:rPr>
            <w:noProof/>
            <w:webHidden/>
          </w:rPr>
          <w:instrText xml:space="preserve"> PAGEREF _Toc484078949 \h </w:instrText>
        </w:r>
        <w:r w:rsidR="00D74351">
          <w:rPr>
            <w:noProof/>
            <w:webHidden/>
          </w:rPr>
        </w:r>
        <w:r w:rsidR="00D74351">
          <w:rPr>
            <w:noProof/>
            <w:webHidden/>
          </w:rPr>
          <w:fldChar w:fldCharType="separate"/>
        </w:r>
        <w:r w:rsidR="00D74351">
          <w:rPr>
            <w:noProof/>
            <w:webHidden/>
          </w:rPr>
          <w:t>17</w:t>
        </w:r>
        <w:r w:rsidR="00D74351">
          <w:rPr>
            <w:noProof/>
            <w:webHidden/>
          </w:rPr>
          <w:fldChar w:fldCharType="end"/>
        </w:r>
      </w:hyperlink>
    </w:p>
    <w:p w14:paraId="5B36D730" w14:textId="77777777" w:rsidR="00D74351" w:rsidRDefault="005136DD">
      <w:pPr>
        <w:pStyle w:val="TableofFigures"/>
        <w:tabs>
          <w:tab w:val="right" w:leader="dot" w:pos="9350"/>
        </w:tabs>
        <w:rPr>
          <w:rFonts w:eastAsiaTheme="minorEastAsia"/>
          <w:noProof/>
        </w:rPr>
      </w:pPr>
      <w:hyperlink w:anchor="_Toc484078950" w:history="1">
        <w:r w:rsidR="00D74351" w:rsidRPr="000C493D">
          <w:rPr>
            <w:rStyle w:val="Hyperlink"/>
            <w:noProof/>
          </w:rPr>
          <w:t>Figure 4.13 Call Taker SoftPhone Alert Panel - Alerting State</w:t>
        </w:r>
        <w:r w:rsidR="00D74351">
          <w:rPr>
            <w:noProof/>
            <w:webHidden/>
          </w:rPr>
          <w:tab/>
        </w:r>
        <w:r w:rsidR="00D74351">
          <w:rPr>
            <w:noProof/>
            <w:webHidden/>
          </w:rPr>
          <w:fldChar w:fldCharType="begin"/>
        </w:r>
        <w:r w:rsidR="00D74351">
          <w:rPr>
            <w:noProof/>
            <w:webHidden/>
          </w:rPr>
          <w:instrText xml:space="preserve"> PAGEREF _Toc484078950 \h </w:instrText>
        </w:r>
        <w:r w:rsidR="00D74351">
          <w:rPr>
            <w:noProof/>
            <w:webHidden/>
          </w:rPr>
        </w:r>
        <w:r w:rsidR="00D74351">
          <w:rPr>
            <w:noProof/>
            <w:webHidden/>
          </w:rPr>
          <w:fldChar w:fldCharType="separate"/>
        </w:r>
        <w:r w:rsidR="00D74351">
          <w:rPr>
            <w:noProof/>
            <w:webHidden/>
          </w:rPr>
          <w:t>18</w:t>
        </w:r>
        <w:r w:rsidR="00D74351">
          <w:rPr>
            <w:noProof/>
            <w:webHidden/>
          </w:rPr>
          <w:fldChar w:fldCharType="end"/>
        </w:r>
      </w:hyperlink>
    </w:p>
    <w:p w14:paraId="61EA3EDA" w14:textId="77777777" w:rsidR="00D74351" w:rsidRDefault="005136DD">
      <w:pPr>
        <w:pStyle w:val="TableofFigures"/>
        <w:tabs>
          <w:tab w:val="right" w:leader="dot" w:pos="9350"/>
        </w:tabs>
        <w:rPr>
          <w:rFonts w:eastAsiaTheme="minorEastAsia"/>
          <w:noProof/>
        </w:rPr>
      </w:pPr>
      <w:hyperlink w:anchor="_Toc484078951" w:history="1">
        <w:r w:rsidR="00D74351" w:rsidRPr="000C493D">
          <w:rPr>
            <w:rStyle w:val="Hyperlink"/>
            <w:noProof/>
          </w:rPr>
          <w:t>Figure 4.14 Call Taker SoftPhone External Emergency Lines</w:t>
        </w:r>
        <w:r w:rsidR="00D74351">
          <w:rPr>
            <w:noProof/>
            <w:webHidden/>
          </w:rPr>
          <w:tab/>
        </w:r>
        <w:r w:rsidR="00D74351">
          <w:rPr>
            <w:noProof/>
            <w:webHidden/>
          </w:rPr>
          <w:fldChar w:fldCharType="begin"/>
        </w:r>
        <w:r w:rsidR="00D74351">
          <w:rPr>
            <w:noProof/>
            <w:webHidden/>
          </w:rPr>
          <w:instrText xml:space="preserve"> PAGEREF _Toc484078951 \h </w:instrText>
        </w:r>
        <w:r w:rsidR="00D74351">
          <w:rPr>
            <w:noProof/>
            <w:webHidden/>
          </w:rPr>
        </w:r>
        <w:r w:rsidR="00D74351">
          <w:rPr>
            <w:noProof/>
            <w:webHidden/>
          </w:rPr>
          <w:fldChar w:fldCharType="separate"/>
        </w:r>
        <w:r w:rsidR="00D74351">
          <w:rPr>
            <w:noProof/>
            <w:webHidden/>
          </w:rPr>
          <w:t>19</w:t>
        </w:r>
        <w:r w:rsidR="00D74351">
          <w:rPr>
            <w:noProof/>
            <w:webHidden/>
          </w:rPr>
          <w:fldChar w:fldCharType="end"/>
        </w:r>
      </w:hyperlink>
    </w:p>
    <w:p w14:paraId="727A190B" w14:textId="77777777" w:rsidR="00D74351" w:rsidRDefault="005136DD">
      <w:pPr>
        <w:pStyle w:val="TableofFigures"/>
        <w:tabs>
          <w:tab w:val="right" w:leader="dot" w:pos="9350"/>
        </w:tabs>
        <w:rPr>
          <w:rFonts w:eastAsiaTheme="minorEastAsia"/>
          <w:noProof/>
        </w:rPr>
      </w:pPr>
      <w:hyperlink w:anchor="_Toc484078952" w:history="1">
        <w:r w:rsidR="00D74351" w:rsidRPr="000C493D">
          <w:rPr>
            <w:rStyle w:val="Hyperlink"/>
            <w:noProof/>
          </w:rPr>
          <w:t>Figure 4.15 Call Taker SoftPhone External Emergency Call Active States</w:t>
        </w:r>
        <w:r w:rsidR="00D74351">
          <w:rPr>
            <w:noProof/>
            <w:webHidden/>
          </w:rPr>
          <w:tab/>
        </w:r>
        <w:r w:rsidR="00D74351">
          <w:rPr>
            <w:noProof/>
            <w:webHidden/>
          </w:rPr>
          <w:fldChar w:fldCharType="begin"/>
        </w:r>
        <w:r w:rsidR="00D74351">
          <w:rPr>
            <w:noProof/>
            <w:webHidden/>
          </w:rPr>
          <w:instrText xml:space="preserve"> PAGEREF _Toc484078952 \h </w:instrText>
        </w:r>
        <w:r w:rsidR="00D74351">
          <w:rPr>
            <w:noProof/>
            <w:webHidden/>
          </w:rPr>
        </w:r>
        <w:r w:rsidR="00D74351">
          <w:rPr>
            <w:noProof/>
            <w:webHidden/>
          </w:rPr>
          <w:fldChar w:fldCharType="separate"/>
        </w:r>
        <w:r w:rsidR="00D74351">
          <w:rPr>
            <w:noProof/>
            <w:webHidden/>
          </w:rPr>
          <w:t>19</w:t>
        </w:r>
        <w:r w:rsidR="00D74351">
          <w:rPr>
            <w:noProof/>
            <w:webHidden/>
          </w:rPr>
          <w:fldChar w:fldCharType="end"/>
        </w:r>
      </w:hyperlink>
    </w:p>
    <w:p w14:paraId="511FB1C2" w14:textId="77777777" w:rsidR="00D74351" w:rsidRDefault="005136DD">
      <w:pPr>
        <w:pStyle w:val="TableofFigures"/>
        <w:tabs>
          <w:tab w:val="right" w:leader="dot" w:pos="9350"/>
        </w:tabs>
        <w:rPr>
          <w:rFonts w:eastAsiaTheme="minorEastAsia"/>
          <w:noProof/>
        </w:rPr>
      </w:pPr>
      <w:hyperlink w:anchor="_Toc484078953" w:history="1">
        <w:r w:rsidR="00D74351" w:rsidRPr="000C493D">
          <w:rPr>
            <w:rStyle w:val="Hyperlink"/>
            <w:noProof/>
          </w:rPr>
          <w:t>Figure 4.16 Call Taker SoftPhone Internal Emergency Lines</w:t>
        </w:r>
        <w:r w:rsidR="00D74351">
          <w:rPr>
            <w:noProof/>
            <w:webHidden/>
          </w:rPr>
          <w:tab/>
        </w:r>
        <w:r w:rsidR="00D74351">
          <w:rPr>
            <w:noProof/>
            <w:webHidden/>
          </w:rPr>
          <w:fldChar w:fldCharType="begin"/>
        </w:r>
        <w:r w:rsidR="00D74351">
          <w:rPr>
            <w:noProof/>
            <w:webHidden/>
          </w:rPr>
          <w:instrText xml:space="preserve"> PAGEREF _Toc484078953 \h </w:instrText>
        </w:r>
        <w:r w:rsidR="00D74351">
          <w:rPr>
            <w:noProof/>
            <w:webHidden/>
          </w:rPr>
        </w:r>
        <w:r w:rsidR="00D74351">
          <w:rPr>
            <w:noProof/>
            <w:webHidden/>
          </w:rPr>
          <w:fldChar w:fldCharType="separate"/>
        </w:r>
        <w:r w:rsidR="00D74351">
          <w:rPr>
            <w:noProof/>
            <w:webHidden/>
          </w:rPr>
          <w:t>19</w:t>
        </w:r>
        <w:r w:rsidR="00D74351">
          <w:rPr>
            <w:noProof/>
            <w:webHidden/>
          </w:rPr>
          <w:fldChar w:fldCharType="end"/>
        </w:r>
      </w:hyperlink>
    </w:p>
    <w:p w14:paraId="47F33592" w14:textId="77777777" w:rsidR="00D74351" w:rsidRDefault="005136DD">
      <w:pPr>
        <w:pStyle w:val="TableofFigures"/>
        <w:tabs>
          <w:tab w:val="right" w:leader="dot" w:pos="9350"/>
        </w:tabs>
        <w:rPr>
          <w:rFonts w:eastAsiaTheme="minorEastAsia"/>
          <w:noProof/>
        </w:rPr>
      </w:pPr>
      <w:hyperlink w:anchor="_Toc484078954" w:history="1">
        <w:r w:rsidR="00D74351" w:rsidRPr="000C493D">
          <w:rPr>
            <w:rStyle w:val="Hyperlink"/>
            <w:noProof/>
          </w:rPr>
          <w:t>Figure 4.17 Call Taker SoftPhone Internal Lines Active States</w:t>
        </w:r>
        <w:r w:rsidR="00D74351">
          <w:rPr>
            <w:noProof/>
            <w:webHidden/>
          </w:rPr>
          <w:tab/>
        </w:r>
        <w:r w:rsidR="00D74351">
          <w:rPr>
            <w:noProof/>
            <w:webHidden/>
          </w:rPr>
          <w:fldChar w:fldCharType="begin"/>
        </w:r>
        <w:r w:rsidR="00D74351">
          <w:rPr>
            <w:noProof/>
            <w:webHidden/>
          </w:rPr>
          <w:instrText xml:space="preserve"> PAGEREF _Toc484078954 \h </w:instrText>
        </w:r>
        <w:r w:rsidR="00D74351">
          <w:rPr>
            <w:noProof/>
            <w:webHidden/>
          </w:rPr>
        </w:r>
        <w:r w:rsidR="00D74351">
          <w:rPr>
            <w:noProof/>
            <w:webHidden/>
          </w:rPr>
          <w:fldChar w:fldCharType="separate"/>
        </w:r>
        <w:r w:rsidR="00D74351">
          <w:rPr>
            <w:noProof/>
            <w:webHidden/>
          </w:rPr>
          <w:t>20</w:t>
        </w:r>
        <w:r w:rsidR="00D74351">
          <w:rPr>
            <w:noProof/>
            <w:webHidden/>
          </w:rPr>
          <w:fldChar w:fldCharType="end"/>
        </w:r>
      </w:hyperlink>
    </w:p>
    <w:p w14:paraId="585AF090" w14:textId="77777777" w:rsidR="00D74351" w:rsidRDefault="005136DD">
      <w:pPr>
        <w:pStyle w:val="TableofFigures"/>
        <w:tabs>
          <w:tab w:val="right" w:leader="dot" w:pos="9350"/>
        </w:tabs>
        <w:rPr>
          <w:rFonts w:eastAsiaTheme="minorEastAsia"/>
          <w:noProof/>
        </w:rPr>
      </w:pPr>
      <w:hyperlink w:anchor="_Toc484078955" w:history="1">
        <w:r w:rsidR="00D74351" w:rsidRPr="000C493D">
          <w:rPr>
            <w:rStyle w:val="Hyperlink"/>
            <w:noProof/>
          </w:rPr>
          <w:t>Figure 4.18 Call Taker SoftPhone Non-Emergency Lines</w:t>
        </w:r>
        <w:r w:rsidR="00D74351">
          <w:rPr>
            <w:noProof/>
            <w:webHidden/>
          </w:rPr>
          <w:tab/>
        </w:r>
        <w:r w:rsidR="00D74351">
          <w:rPr>
            <w:noProof/>
            <w:webHidden/>
          </w:rPr>
          <w:fldChar w:fldCharType="begin"/>
        </w:r>
        <w:r w:rsidR="00D74351">
          <w:rPr>
            <w:noProof/>
            <w:webHidden/>
          </w:rPr>
          <w:instrText xml:space="preserve"> PAGEREF _Toc484078955 \h </w:instrText>
        </w:r>
        <w:r w:rsidR="00D74351">
          <w:rPr>
            <w:noProof/>
            <w:webHidden/>
          </w:rPr>
        </w:r>
        <w:r w:rsidR="00D74351">
          <w:rPr>
            <w:noProof/>
            <w:webHidden/>
          </w:rPr>
          <w:fldChar w:fldCharType="separate"/>
        </w:r>
        <w:r w:rsidR="00D74351">
          <w:rPr>
            <w:noProof/>
            <w:webHidden/>
          </w:rPr>
          <w:t>20</w:t>
        </w:r>
        <w:r w:rsidR="00D74351">
          <w:rPr>
            <w:noProof/>
            <w:webHidden/>
          </w:rPr>
          <w:fldChar w:fldCharType="end"/>
        </w:r>
      </w:hyperlink>
    </w:p>
    <w:p w14:paraId="33CBABF0" w14:textId="77777777" w:rsidR="00D74351" w:rsidRDefault="005136DD">
      <w:pPr>
        <w:pStyle w:val="TableofFigures"/>
        <w:tabs>
          <w:tab w:val="right" w:leader="dot" w:pos="9350"/>
        </w:tabs>
        <w:rPr>
          <w:rFonts w:eastAsiaTheme="minorEastAsia"/>
          <w:noProof/>
        </w:rPr>
      </w:pPr>
      <w:hyperlink w:anchor="_Toc484078956" w:history="1">
        <w:r w:rsidR="00D74351" w:rsidRPr="000C493D">
          <w:rPr>
            <w:rStyle w:val="Hyperlink"/>
            <w:noProof/>
          </w:rPr>
          <w:t>Figure 4.19 Call Taker SoftPhone Personal Callback Lines</w:t>
        </w:r>
        <w:r w:rsidR="00D74351">
          <w:rPr>
            <w:noProof/>
            <w:webHidden/>
          </w:rPr>
          <w:tab/>
        </w:r>
        <w:r w:rsidR="00D74351">
          <w:rPr>
            <w:noProof/>
            <w:webHidden/>
          </w:rPr>
          <w:fldChar w:fldCharType="begin"/>
        </w:r>
        <w:r w:rsidR="00D74351">
          <w:rPr>
            <w:noProof/>
            <w:webHidden/>
          </w:rPr>
          <w:instrText xml:space="preserve"> PAGEREF _Toc484078956 \h </w:instrText>
        </w:r>
        <w:r w:rsidR="00D74351">
          <w:rPr>
            <w:noProof/>
            <w:webHidden/>
          </w:rPr>
        </w:r>
        <w:r w:rsidR="00D74351">
          <w:rPr>
            <w:noProof/>
            <w:webHidden/>
          </w:rPr>
          <w:fldChar w:fldCharType="separate"/>
        </w:r>
        <w:r w:rsidR="00D74351">
          <w:rPr>
            <w:noProof/>
            <w:webHidden/>
          </w:rPr>
          <w:t>21</w:t>
        </w:r>
        <w:r w:rsidR="00D74351">
          <w:rPr>
            <w:noProof/>
            <w:webHidden/>
          </w:rPr>
          <w:fldChar w:fldCharType="end"/>
        </w:r>
      </w:hyperlink>
    </w:p>
    <w:p w14:paraId="278FF80C" w14:textId="77777777" w:rsidR="00D74351" w:rsidRDefault="005136DD">
      <w:pPr>
        <w:pStyle w:val="TableofFigures"/>
        <w:tabs>
          <w:tab w:val="right" w:leader="dot" w:pos="9350"/>
        </w:tabs>
        <w:rPr>
          <w:rFonts w:eastAsiaTheme="minorEastAsia"/>
          <w:noProof/>
        </w:rPr>
      </w:pPr>
      <w:hyperlink w:anchor="_Toc484078957" w:history="1">
        <w:r w:rsidR="00D74351" w:rsidRPr="000C493D">
          <w:rPr>
            <w:rStyle w:val="Hyperlink"/>
            <w:noProof/>
          </w:rPr>
          <w:t>Figure 4.20 Call Taker SoftPhone Personal Callback Lines Active States</w:t>
        </w:r>
        <w:r w:rsidR="00D74351">
          <w:rPr>
            <w:noProof/>
            <w:webHidden/>
          </w:rPr>
          <w:tab/>
        </w:r>
        <w:r w:rsidR="00D74351">
          <w:rPr>
            <w:noProof/>
            <w:webHidden/>
          </w:rPr>
          <w:fldChar w:fldCharType="begin"/>
        </w:r>
        <w:r w:rsidR="00D74351">
          <w:rPr>
            <w:noProof/>
            <w:webHidden/>
          </w:rPr>
          <w:instrText xml:space="preserve"> PAGEREF _Toc484078957 \h </w:instrText>
        </w:r>
        <w:r w:rsidR="00D74351">
          <w:rPr>
            <w:noProof/>
            <w:webHidden/>
          </w:rPr>
        </w:r>
        <w:r w:rsidR="00D74351">
          <w:rPr>
            <w:noProof/>
            <w:webHidden/>
          </w:rPr>
          <w:fldChar w:fldCharType="separate"/>
        </w:r>
        <w:r w:rsidR="00D74351">
          <w:rPr>
            <w:noProof/>
            <w:webHidden/>
          </w:rPr>
          <w:t>21</w:t>
        </w:r>
        <w:r w:rsidR="00D74351">
          <w:rPr>
            <w:noProof/>
            <w:webHidden/>
          </w:rPr>
          <w:fldChar w:fldCharType="end"/>
        </w:r>
      </w:hyperlink>
    </w:p>
    <w:p w14:paraId="592BA060" w14:textId="77777777" w:rsidR="00D74351" w:rsidRDefault="005136DD">
      <w:pPr>
        <w:pStyle w:val="TableofFigures"/>
        <w:tabs>
          <w:tab w:val="right" w:leader="dot" w:pos="9350"/>
        </w:tabs>
        <w:rPr>
          <w:rFonts w:eastAsiaTheme="minorEastAsia"/>
          <w:noProof/>
        </w:rPr>
      </w:pPr>
      <w:hyperlink w:anchor="_Toc484078958" w:history="1">
        <w:r w:rsidR="00D74351" w:rsidRPr="000C493D">
          <w:rPr>
            <w:rStyle w:val="Hyperlink"/>
            <w:noProof/>
          </w:rPr>
          <w:t>Figure 4.21 Call Taker SoftPhone Personal Conference Room Line</w:t>
        </w:r>
        <w:r w:rsidR="00D74351">
          <w:rPr>
            <w:noProof/>
            <w:webHidden/>
          </w:rPr>
          <w:tab/>
        </w:r>
        <w:r w:rsidR="00D74351">
          <w:rPr>
            <w:noProof/>
            <w:webHidden/>
          </w:rPr>
          <w:fldChar w:fldCharType="begin"/>
        </w:r>
        <w:r w:rsidR="00D74351">
          <w:rPr>
            <w:noProof/>
            <w:webHidden/>
          </w:rPr>
          <w:instrText xml:space="preserve"> PAGEREF _Toc484078958 \h </w:instrText>
        </w:r>
        <w:r w:rsidR="00D74351">
          <w:rPr>
            <w:noProof/>
            <w:webHidden/>
          </w:rPr>
        </w:r>
        <w:r w:rsidR="00D74351">
          <w:rPr>
            <w:noProof/>
            <w:webHidden/>
          </w:rPr>
          <w:fldChar w:fldCharType="separate"/>
        </w:r>
        <w:r w:rsidR="00D74351">
          <w:rPr>
            <w:noProof/>
            <w:webHidden/>
          </w:rPr>
          <w:t>22</w:t>
        </w:r>
        <w:r w:rsidR="00D74351">
          <w:rPr>
            <w:noProof/>
            <w:webHidden/>
          </w:rPr>
          <w:fldChar w:fldCharType="end"/>
        </w:r>
      </w:hyperlink>
    </w:p>
    <w:p w14:paraId="79B46FAB" w14:textId="77777777" w:rsidR="00D74351" w:rsidRDefault="005136DD">
      <w:pPr>
        <w:pStyle w:val="TableofFigures"/>
        <w:tabs>
          <w:tab w:val="right" w:leader="dot" w:pos="9350"/>
        </w:tabs>
        <w:rPr>
          <w:rFonts w:eastAsiaTheme="minorEastAsia"/>
          <w:noProof/>
        </w:rPr>
      </w:pPr>
      <w:hyperlink w:anchor="_Toc484078959" w:history="1">
        <w:r w:rsidR="00D74351" w:rsidRPr="000C493D">
          <w:rPr>
            <w:rStyle w:val="Hyperlink"/>
            <w:noProof/>
          </w:rPr>
          <w:t>Figure 4.22 Call Taker SoftPhone Conference Room Panel</w:t>
        </w:r>
        <w:r w:rsidR="00D74351">
          <w:rPr>
            <w:noProof/>
            <w:webHidden/>
          </w:rPr>
          <w:tab/>
        </w:r>
        <w:r w:rsidR="00D74351">
          <w:rPr>
            <w:noProof/>
            <w:webHidden/>
          </w:rPr>
          <w:fldChar w:fldCharType="begin"/>
        </w:r>
        <w:r w:rsidR="00D74351">
          <w:rPr>
            <w:noProof/>
            <w:webHidden/>
          </w:rPr>
          <w:instrText xml:space="preserve"> PAGEREF _Toc484078959 \h </w:instrText>
        </w:r>
        <w:r w:rsidR="00D74351">
          <w:rPr>
            <w:noProof/>
            <w:webHidden/>
          </w:rPr>
        </w:r>
        <w:r w:rsidR="00D74351">
          <w:rPr>
            <w:noProof/>
            <w:webHidden/>
          </w:rPr>
          <w:fldChar w:fldCharType="separate"/>
        </w:r>
        <w:r w:rsidR="00D74351">
          <w:rPr>
            <w:noProof/>
            <w:webHidden/>
          </w:rPr>
          <w:t>22</w:t>
        </w:r>
        <w:r w:rsidR="00D74351">
          <w:rPr>
            <w:noProof/>
            <w:webHidden/>
          </w:rPr>
          <w:fldChar w:fldCharType="end"/>
        </w:r>
      </w:hyperlink>
    </w:p>
    <w:p w14:paraId="1A2CE96F" w14:textId="77777777" w:rsidR="00D74351" w:rsidRDefault="005136DD">
      <w:pPr>
        <w:pStyle w:val="TableofFigures"/>
        <w:tabs>
          <w:tab w:val="right" w:leader="dot" w:pos="9350"/>
        </w:tabs>
        <w:rPr>
          <w:rFonts w:eastAsiaTheme="minorEastAsia"/>
          <w:noProof/>
        </w:rPr>
      </w:pPr>
      <w:hyperlink w:anchor="_Toc484078960" w:history="1">
        <w:r w:rsidR="00D74351" w:rsidRPr="000C493D">
          <w:rPr>
            <w:rStyle w:val="Hyperlink"/>
            <w:noProof/>
          </w:rPr>
          <w:t>Figure 4.23 Call Taker SoftPhone Line Controls Panel</w:t>
        </w:r>
        <w:r w:rsidR="00D74351">
          <w:rPr>
            <w:noProof/>
            <w:webHidden/>
          </w:rPr>
          <w:tab/>
        </w:r>
        <w:r w:rsidR="00D74351">
          <w:rPr>
            <w:noProof/>
            <w:webHidden/>
          </w:rPr>
          <w:fldChar w:fldCharType="begin"/>
        </w:r>
        <w:r w:rsidR="00D74351">
          <w:rPr>
            <w:noProof/>
            <w:webHidden/>
          </w:rPr>
          <w:instrText xml:space="preserve"> PAGEREF _Toc484078960 \h </w:instrText>
        </w:r>
        <w:r w:rsidR="00D74351">
          <w:rPr>
            <w:noProof/>
            <w:webHidden/>
          </w:rPr>
        </w:r>
        <w:r w:rsidR="00D74351">
          <w:rPr>
            <w:noProof/>
            <w:webHidden/>
          </w:rPr>
          <w:fldChar w:fldCharType="separate"/>
        </w:r>
        <w:r w:rsidR="00D74351">
          <w:rPr>
            <w:noProof/>
            <w:webHidden/>
          </w:rPr>
          <w:t>23</w:t>
        </w:r>
        <w:r w:rsidR="00D74351">
          <w:rPr>
            <w:noProof/>
            <w:webHidden/>
          </w:rPr>
          <w:fldChar w:fldCharType="end"/>
        </w:r>
      </w:hyperlink>
    </w:p>
    <w:p w14:paraId="480419F8" w14:textId="77777777" w:rsidR="00D74351" w:rsidRDefault="005136DD">
      <w:pPr>
        <w:pStyle w:val="TableofFigures"/>
        <w:tabs>
          <w:tab w:val="right" w:leader="dot" w:pos="9350"/>
        </w:tabs>
        <w:rPr>
          <w:rFonts w:eastAsiaTheme="minorEastAsia"/>
          <w:noProof/>
        </w:rPr>
      </w:pPr>
      <w:hyperlink w:anchor="_Toc484078961" w:history="1">
        <w:r w:rsidR="00D74351" w:rsidRPr="000C493D">
          <w:rPr>
            <w:rStyle w:val="Hyperlink"/>
            <w:noProof/>
          </w:rPr>
          <w:t>Figure 4.24 Call Taker SoftPhone Dial Pad Panel</w:t>
        </w:r>
        <w:r w:rsidR="00D74351">
          <w:rPr>
            <w:noProof/>
            <w:webHidden/>
          </w:rPr>
          <w:tab/>
        </w:r>
        <w:r w:rsidR="00D74351">
          <w:rPr>
            <w:noProof/>
            <w:webHidden/>
          </w:rPr>
          <w:fldChar w:fldCharType="begin"/>
        </w:r>
        <w:r w:rsidR="00D74351">
          <w:rPr>
            <w:noProof/>
            <w:webHidden/>
          </w:rPr>
          <w:instrText xml:space="preserve"> PAGEREF _Toc484078961 \h </w:instrText>
        </w:r>
        <w:r w:rsidR="00D74351">
          <w:rPr>
            <w:noProof/>
            <w:webHidden/>
          </w:rPr>
        </w:r>
        <w:r w:rsidR="00D74351">
          <w:rPr>
            <w:noProof/>
            <w:webHidden/>
          </w:rPr>
          <w:fldChar w:fldCharType="separate"/>
        </w:r>
        <w:r w:rsidR="00D74351">
          <w:rPr>
            <w:noProof/>
            <w:webHidden/>
          </w:rPr>
          <w:t>24</w:t>
        </w:r>
        <w:r w:rsidR="00D74351">
          <w:rPr>
            <w:noProof/>
            <w:webHidden/>
          </w:rPr>
          <w:fldChar w:fldCharType="end"/>
        </w:r>
      </w:hyperlink>
    </w:p>
    <w:p w14:paraId="60652658" w14:textId="77777777" w:rsidR="00D74351" w:rsidRDefault="005136DD">
      <w:pPr>
        <w:pStyle w:val="TableofFigures"/>
        <w:tabs>
          <w:tab w:val="right" w:leader="dot" w:pos="9350"/>
        </w:tabs>
        <w:rPr>
          <w:rFonts w:eastAsiaTheme="minorEastAsia"/>
          <w:noProof/>
        </w:rPr>
      </w:pPr>
      <w:hyperlink w:anchor="_Toc484078962" w:history="1">
        <w:r w:rsidR="00D74351" w:rsidRPr="000C493D">
          <w:rPr>
            <w:rStyle w:val="Hyperlink"/>
            <w:noProof/>
          </w:rPr>
          <w:t>Figure 4.25 Call Taker SoftPhone TDD Control Panel</w:t>
        </w:r>
        <w:r w:rsidR="00D74351">
          <w:rPr>
            <w:noProof/>
            <w:webHidden/>
          </w:rPr>
          <w:tab/>
        </w:r>
        <w:r w:rsidR="00D74351">
          <w:rPr>
            <w:noProof/>
            <w:webHidden/>
          </w:rPr>
          <w:fldChar w:fldCharType="begin"/>
        </w:r>
        <w:r w:rsidR="00D74351">
          <w:rPr>
            <w:noProof/>
            <w:webHidden/>
          </w:rPr>
          <w:instrText xml:space="preserve"> PAGEREF _Toc484078962 \h </w:instrText>
        </w:r>
        <w:r w:rsidR="00D74351">
          <w:rPr>
            <w:noProof/>
            <w:webHidden/>
          </w:rPr>
        </w:r>
        <w:r w:rsidR="00D74351">
          <w:rPr>
            <w:noProof/>
            <w:webHidden/>
          </w:rPr>
          <w:fldChar w:fldCharType="separate"/>
        </w:r>
        <w:r w:rsidR="00D74351">
          <w:rPr>
            <w:noProof/>
            <w:webHidden/>
          </w:rPr>
          <w:t>25</w:t>
        </w:r>
        <w:r w:rsidR="00D74351">
          <w:rPr>
            <w:noProof/>
            <w:webHidden/>
          </w:rPr>
          <w:fldChar w:fldCharType="end"/>
        </w:r>
      </w:hyperlink>
    </w:p>
    <w:p w14:paraId="237CE359" w14:textId="77777777" w:rsidR="00D74351" w:rsidRDefault="005136DD">
      <w:pPr>
        <w:pStyle w:val="TableofFigures"/>
        <w:tabs>
          <w:tab w:val="right" w:leader="dot" w:pos="9350"/>
        </w:tabs>
        <w:rPr>
          <w:rFonts w:eastAsiaTheme="minorEastAsia"/>
          <w:noProof/>
        </w:rPr>
      </w:pPr>
      <w:hyperlink w:anchor="_Toc484078963" w:history="1">
        <w:r w:rsidR="00D74351" w:rsidRPr="000C493D">
          <w:rPr>
            <w:rStyle w:val="Hyperlink"/>
            <w:noProof/>
          </w:rPr>
          <w:t>Figure 4.26 Call Taker SoftPhone Remote/Local Video Panels</w:t>
        </w:r>
        <w:r w:rsidR="00D74351">
          <w:rPr>
            <w:noProof/>
            <w:webHidden/>
          </w:rPr>
          <w:tab/>
        </w:r>
        <w:r w:rsidR="00D74351">
          <w:rPr>
            <w:noProof/>
            <w:webHidden/>
          </w:rPr>
          <w:fldChar w:fldCharType="begin"/>
        </w:r>
        <w:r w:rsidR="00D74351">
          <w:rPr>
            <w:noProof/>
            <w:webHidden/>
          </w:rPr>
          <w:instrText xml:space="preserve"> PAGEREF _Toc484078963 \h </w:instrText>
        </w:r>
        <w:r w:rsidR="00D74351">
          <w:rPr>
            <w:noProof/>
            <w:webHidden/>
          </w:rPr>
        </w:r>
        <w:r w:rsidR="00D74351">
          <w:rPr>
            <w:noProof/>
            <w:webHidden/>
          </w:rPr>
          <w:fldChar w:fldCharType="separate"/>
        </w:r>
        <w:r w:rsidR="00D74351">
          <w:rPr>
            <w:noProof/>
            <w:webHidden/>
          </w:rPr>
          <w:t>26</w:t>
        </w:r>
        <w:r w:rsidR="00D74351">
          <w:rPr>
            <w:noProof/>
            <w:webHidden/>
          </w:rPr>
          <w:fldChar w:fldCharType="end"/>
        </w:r>
      </w:hyperlink>
    </w:p>
    <w:p w14:paraId="092A9DF5" w14:textId="77777777" w:rsidR="00D74351" w:rsidRDefault="005136DD">
      <w:pPr>
        <w:pStyle w:val="TableofFigures"/>
        <w:tabs>
          <w:tab w:val="right" w:leader="dot" w:pos="9350"/>
        </w:tabs>
        <w:rPr>
          <w:rFonts w:eastAsiaTheme="minorEastAsia"/>
          <w:noProof/>
        </w:rPr>
      </w:pPr>
      <w:hyperlink w:anchor="_Toc484078964" w:history="1">
        <w:r w:rsidR="00D74351" w:rsidRPr="000C493D">
          <w:rPr>
            <w:rStyle w:val="Hyperlink"/>
            <w:noProof/>
          </w:rPr>
          <w:t>Figure 4.27 Call Taker SoftPhone Chat/SMS Panel</w:t>
        </w:r>
        <w:r w:rsidR="00D74351">
          <w:rPr>
            <w:noProof/>
            <w:webHidden/>
          </w:rPr>
          <w:tab/>
        </w:r>
        <w:r w:rsidR="00D74351">
          <w:rPr>
            <w:noProof/>
            <w:webHidden/>
          </w:rPr>
          <w:fldChar w:fldCharType="begin"/>
        </w:r>
        <w:r w:rsidR="00D74351">
          <w:rPr>
            <w:noProof/>
            <w:webHidden/>
          </w:rPr>
          <w:instrText xml:space="preserve"> PAGEREF _Toc484078964 \h </w:instrText>
        </w:r>
        <w:r w:rsidR="00D74351">
          <w:rPr>
            <w:noProof/>
            <w:webHidden/>
          </w:rPr>
        </w:r>
        <w:r w:rsidR="00D74351">
          <w:rPr>
            <w:noProof/>
            <w:webHidden/>
          </w:rPr>
          <w:fldChar w:fldCharType="separate"/>
        </w:r>
        <w:r w:rsidR="00D74351">
          <w:rPr>
            <w:noProof/>
            <w:webHidden/>
          </w:rPr>
          <w:t>27</w:t>
        </w:r>
        <w:r w:rsidR="00D74351">
          <w:rPr>
            <w:noProof/>
            <w:webHidden/>
          </w:rPr>
          <w:fldChar w:fldCharType="end"/>
        </w:r>
      </w:hyperlink>
    </w:p>
    <w:p w14:paraId="42FA8490" w14:textId="77777777" w:rsidR="00D74351" w:rsidRDefault="005136DD">
      <w:pPr>
        <w:pStyle w:val="TableofFigures"/>
        <w:tabs>
          <w:tab w:val="right" w:leader="dot" w:pos="9350"/>
        </w:tabs>
        <w:rPr>
          <w:rFonts w:eastAsiaTheme="minorEastAsia"/>
          <w:noProof/>
        </w:rPr>
      </w:pPr>
      <w:hyperlink w:anchor="_Toc484078965" w:history="1">
        <w:r w:rsidR="00D74351" w:rsidRPr="000C493D">
          <w:rPr>
            <w:rStyle w:val="Hyperlink"/>
            <w:noProof/>
          </w:rPr>
          <w:t>Figure 4.28 Call Taker SoftPhone Create Chat Window</w:t>
        </w:r>
        <w:r w:rsidR="00D74351">
          <w:rPr>
            <w:noProof/>
            <w:webHidden/>
          </w:rPr>
          <w:tab/>
        </w:r>
        <w:r w:rsidR="00D74351">
          <w:rPr>
            <w:noProof/>
            <w:webHidden/>
          </w:rPr>
          <w:fldChar w:fldCharType="begin"/>
        </w:r>
        <w:r w:rsidR="00D74351">
          <w:rPr>
            <w:noProof/>
            <w:webHidden/>
          </w:rPr>
          <w:instrText xml:space="preserve"> PAGEREF _Toc484078965 \h </w:instrText>
        </w:r>
        <w:r w:rsidR="00D74351">
          <w:rPr>
            <w:noProof/>
            <w:webHidden/>
          </w:rPr>
        </w:r>
        <w:r w:rsidR="00D74351">
          <w:rPr>
            <w:noProof/>
            <w:webHidden/>
          </w:rPr>
          <w:fldChar w:fldCharType="separate"/>
        </w:r>
        <w:r w:rsidR="00D74351">
          <w:rPr>
            <w:noProof/>
            <w:webHidden/>
          </w:rPr>
          <w:t>28</w:t>
        </w:r>
        <w:r w:rsidR="00D74351">
          <w:rPr>
            <w:noProof/>
            <w:webHidden/>
          </w:rPr>
          <w:fldChar w:fldCharType="end"/>
        </w:r>
      </w:hyperlink>
    </w:p>
    <w:p w14:paraId="1FBC69DF" w14:textId="77777777" w:rsidR="00D74351" w:rsidRDefault="005136DD">
      <w:pPr>
        <w:pStyle w:val="TableofFigures"/>
        <w:tabs>
          <w:tab w:val="right" w:leader="dot" w:pos="9350"/>
        </w:tabs>
        <w:rPr>
          <w:rFonts w:eastAsiaTheme="minorEastAsia"/>
          <w:noProof/>
        </w:rPr>
      </w:pPr>
      <w:hyperlink w:anchor="_Toc484078966" w:history="1">
        <w:r w:rsidR="00D74351" w:rsidRPr="000C493D">
          <w:rPr>
            <w:rStyle w:val="Hyperlink"/>
            <w:noProof/>
          </w:rPr>
          <w:t>Figure 4.29 Call Taker SoftPhone Chat/SMS Conversation Window</w:t>
        </w:r>
        <w:r w:rsidR="00D74351">
          <w:rPr>
            <w:noProof/>
            <w:webHidden/>
          </w:rPr>
          <w:tab/>
        </w:r>
        <w:r w:rsidR="00D74351">
          <w:rPr>
            <w:noProof/>
            <w:webHidden/>
          </w:rPr>
          <w:fldChar w:fldCharType="begin"/>
        </w:r>
        <w:r w:rsidR="00D74351">
          <w:rPr>
            <w:noProof/>
            <w:webHidden/>
          </w:rPr>
          <w:instrText xml:space="preserve"> PAGEREF _Toc484078966 \h </w:instrText>
        </w:r>
        <w:r w:rsidR="00D74351">
          <w:rPr>
            <w:noProof/>
            <w:webHidden/>
          </w:rPr>
        </w:r>
        <w:r w:rsidR="00D74351">
          <w:rPr>
            <w:noProof/>
            <w:webHidden/>
          </w:rPr>
          <w:fldChar w:fldCharType="separate"/>
        </w:r>
        <w:r w:rsidR="00D74351">
          <w:rPr>
            <w:noProof/>
            <w:webHidden/>
          </w:rPr>
          <w:t>29</w:t>
        </w:r>
        <w:r w:rsidR="00D74351">
          <w:rPr>
            <w:noProof/>
            <w:webHidden/>
          </w:rPr>
          <w:fldChar w:fldCharType="end"/>
        </w:r>
      </w:hyperlink>
    </w:p>
    <w:p w14:paraId="1A365686" w14:textId="77777777" w:rsidR="00D74351" w:rsidRDefault="005136DD">
      <w:pPr>
        <w:pStyle w:val="TableofFigures"/>
        <w:tabs>
          <w:tab w:val="right" w:leader="dot" w:pos="9350"/>
        </w:tabs>
        <w:rPr>
          <w:rFonts w:eastAsiaTheme="minorEastAsia"/>
          <w:noProof/>
        </w:rPr>
      </w:pPr>
      <w:hyperlink w:anchor="_Toc484078967" w:history="1">
        <w:r w:rsidR="00D74351" w:rsidRPr="000C493D">
          <w:rPr>
            <w:rStyle w:val="Hyperlink"/>
            <w:noProof/>
          </w:rPr>
          <w:t>Figure 4.30 Call Taker SoftPhone ACD Functions Panel</w:t>
        </w:r>
        <w:r w:rsidR="00D74351">
          <w:rPr>
            <w:noProof/>
            <w:webHidden/>
          </w:rPr>
          <w:tab/>
        </w:r>
        <w:r w:rsidR="00D74351">
          <w:rPr>
            <w:noProof/>
            <w:webHidden/>
          </w:rPr>
          <w:fldChar w:fldCharType="begin"/>
        </w:r>
        <w:r w:rsidR="00D74351">
          <w:rPr>
            <w:noProof/>
            <w:webHidden/>
          </w:rPr>
          <w:instrText xml:space="preserve"> PAGEREF _Toc484078967 \h </w:instrText>
        </w:r>
        <w:r w:rsidR="00D74351">
          <w:rPr>
            <w:noProof/>
            <w:webHidden/>
          </w:rPr>
        </w:r>
        <w:r w:rsidR="00D74351">
          <w:rPr>
            <w:noProof/>
            <w:webHidden/>
          </w:rPr>
          <w:fldChar w:fldCharType="separate"/>
        </w:r>
        <w:r w:rsidR="00D74351">
          <w:rPr>
            <w:noProof/>
            <w:webHidden/>
          </w:rPr>
          <w:t>30</w:t>
        </w:r>
        <w:r w:rsidR="00D74351">
          <w:rPr>
            <w:noProof/>
            <w:webHidden/>
          </w:rPr>
          <w:fldChar w:fldCharType="end"/>
        </w:r>
      </w:hyperlink>
    </w:p>
    <w:p w14:paraId="31A2033C" w14:textId="77777777" w:rsidR="00D74351" w:rsidRDefault="005136DD">
      <w:pPr>
        <w:pStyle w:val="TableofFigures"/>
        <w:tabs>
          <w:tab w:val="right" w:leader="dot" w:pos="9350"/>
        </w:tabs>
        <w:rPr>
          <w:rFonts w:eastAsiaTheme="minorEastAsia"/>
          <w:noProof/>
        </w:rPr>
      </w:pPr>
      <w:hyperlink w:anchor="_Toc484078968" w:history="1">
        <w:r w:rsidR="00D74351" w:rsidRPr="000C493D">
          <w:rPr>
            <w:rStyle w:val="Hyperlink"/>
            <w:noProof/>
          </w:rPr>
          <w:t>Figure 4.31 Call Taker SoftPhone Agent ID Window</w:t>
        </w:r>
        <w:r w:rsidR="00D74351">
          <w:rPr>
            <w:noProof/>
            <w:webHidden/>
          </w:rPr>
          <w:tab/>
        </w:r>
        <w:r w:rsidR="00D74351">
          <w:rPr>
            <w:noProof/>
            <w:webHidden/>
          </w:rPr>
          <w:fldChar w:fldCharType="begin"/>
        </w:r>
        <w:r w:rsidR="00D74351">
          <w:rPr>
            <w:noProof/>
            <w:webHidden/>
          </w:rPr>
          <w:instrText xml:space="preserve"> PAGEREF _Toc484078968 \h </w:instrText>
        </w:r>
        <w:r w:rsidR="00D74351">
          <w:rPr>
            <w:noProof/>
            <w:webHidden/>
          </w:rPr>
        </w:r>
        <w:r w:rsidR="00D74351">
          <w:rPr>
            <w:noProof/>
            <w:webHidden/>
          </w:rPr>
          <w:fldChar w:fldCharType="separate"/>
        </w:r>
        <w:r w:rsidR="00D74351">
          <w:rPr>
            <w:noProof/>
            <w:webHidden/>
          </w:rPr>
          <w:t>30</w:t>
        </w:r>
        <w:r w:rsidR="00D74351">
          <w:rPr>
            <w:noProof/>
            <w:webHidden/>
          </w:rPr>
          <w:fldChar w:fldCharType="end"/>
        </w:r>
      </w:hyperlink>
    </w:p>
    <w:p w14:paraId="2F62E340" w14:textId="77777777" w:rsidR="00D74351" w:rsidRDefault="005136DD">
      <w:pPr>
        <w:pStyle w:val="TableofFigures"/>
        <w:tabs>
          <w:tab w:val="right" w:leader="dot" w:pos="9350"/>
        </w:tabs>
        <w:rPr>
          <w:rFonts w:eastAsiaTheme="minorEastAsia"/>
          <w:noProof/>
        </w:rPr>
      </w:pPr>
      <w:hyperlink w:anchor="_Toc484078969" w:history="1">
        <w:r w:rsidR="00D74351" w:rsidRPr="000C493D">
          <w:rPr>
            <w:rStyle w:val="Hyperlink"/>
            <w:noProof/>
          </w:rPr>
          <w:t>Figure 4.32 Call Taker SoftPhone ANI/ALI Information Panel</w:t>
        </w:r>
        <w:r w:rsidR="00D74351">
          <w:rPr>
            <w:noProof/>
            <w:webHidden/>
          </w:rPr>
          <w:tab/>
        </w:r>
        <w:r w:rsidR="00D74351">
          <w:rPr>
            <w:noProof/>
            <w:webHidden/>
          </w:rPr>
          <w:fldChar w:fldCharType="begin"/>
        </w:r>
        <w:r w:rsidR="00D74351">
          <w:rPr>
            <w:noProof/>
            <w:webHidden/>
          </w:rPr>
          <w:instrText xml:space="preserve"> PAGEREF _Toc484078969 \h </w:instrText>
        </w:r>
        <w:r w:rsidR="00D74351">
          <w:rPr>
            <w:noProof/>
            <w:webHidden/>
          </w:rPr>
        </w:r>
        <w:r w:rsidR="00D74351">
          <w:rPr>
            <w:noProof/>
            <w:webHidden/>
          </w:rPr>
          <w:fldChar w:fldCharType="separate"/>
        </w:r>
        <w:r w:rsidR="00D74351">
          <w:rPr>
            <w:noProof/>
            <w:webHidden/>
          </w:rPr>
          <w:t>31</w:t>
        </w:r>
        <w:r w:rsidR="00D74351">
          <w:rPr>
            <w:noProof/>
            <w:webHidden/>
          </w:rPr>
          <w:fldChar w:fldCharType="end"/>
        </w:r>
      </w:hyperlink>
    </w:p>
    <w:p w14:paraId="7FB4C88A" w14:textId="77777777" w:rsidR="00D74351" w:rsidRDefault="005136DD">
      <w:pPr>
        <w:pStyle w:val="TableofFigures"/>
        <w:tabs>
          <w:tab w:val="right" w:leader="dot" w:pos="9350"/>
        </w:tabs>
        <w:rPr>
          <w:rFonts w:eastAsiaTheme="minorEastAsia"/>
          <w:noProof/>
        </w:rPr>
      </w:pPr>
      <w:hyperlink w:anchor="_Toc484078970" w:history="1">
        <w:r w:rsidR="00D74351" w:rsidRPr="000C493D">
          <w:rPr>
            <w:rStyle w:val="Hyperlink"/>
            <w:noProof/>
          </w:rPr>
          <w:t>Figure 4.33 Call Taker SoftPhone ANI/ALI Functions</w:t>
        </w:r>
        <w:r w:rsidR="00D74351">
          <w:rPr>
            <w:noProof/>
            <w:webHidden/>
          </w:rPr>
          <w:tab/>
        </w:r>
        <w:r w:rsidR="00D74351">
          <w:rPr>
            <w:noProof/>
            <w:webHidden/>
          </w:rPr>
          <w:fldChar w:fldCharType="begin"/>
        </w:r>
        <w:r w:rsidR="00D74351">
          <w:rPr>
            <w:noProof/>
            <w:webHidden/>
          </w:rPr>
          <w:instrText xml:space="preserve"> PAGEREF _Toc484078970 \h </w:instrText>
        </w:r>
        <w:r w:rsidR="00D74351">
          <w:rPr>
            <w:noProof/>
            <w:webHidden/>
          </w:rPr>
        </w:r>
        <w:r w:rsidR="00D74351">
          <w:rPr>
            <w:noProof/>
            <w:webHidden/>
          </w:rPr>
          <w:fldChar w:fldCharType="separate"/>
        </w:r>
        <w:r w:rsidR="00D74351">
          <w:rPr>
            <w:noProof/>
            <w:webHidden/>
          </w:rPr>
          <w:t>32</w:t>
        </w:r>
        <w:r w:rsidR="00D74351">
          <w:rPr>
            <w:noProof/>
            <w:webHidden/>
          </w:rPr>
          <w:fldChar w:fldCharType="end"/>
        </w:r>
      </w:hyperlink>
    </w:p>
    <w:p w14:paraId="557E6279" w14:textId="77777777" w:rsidR="00D74351" w:rsidRDefault="005136DD">
      <w:pPr>
        <w:pStyle w:val="TableofFigures"/>
        <w:tabs>
          <w:tab w:val="right" w:leader="dot" w:pos="9350"/>
        </w:tabs>
        <w:rPr>
          <w:rFonts w:eastAsiaTheme="minorEastAsia"/>
          <w:noProof/>
        </w:rPr>
      </w:pPr>
      <w:hyperlink w:anchor="_Toc484078971" w:history="1">
        <w:r w:rsidR="00D74351" w:rsidRPr="000C493D">
          <w:rPr>
            <w:rStyle w:val="Hyperlink"/>
            <w:noProof/>
          </w:rPr>
          <w:t>Figure 4.34 Call Taker SoftPhone ALI Editor</w:t>
        </w:r>
        <w:r w:rsidR="00D74351">
          <w:rPr>
            <w:noProof/>
            <w:webHidden/>
          </w:rPr>
          <w:tab/>
        </w:r>
        <w:r w:rsidR="00D74351">
          <w:rPr>
            <w:noProof/>
            <w:webHidden/>
          </w:rPr>
          <w:fldChar w:fldCharType="begin"/>
        </w:r>
        <w:r w:rsidR="00D74351">
          <w:rPr>
            <w:noProof/>
            <w:webHidden/>
          </w:rPr>
          <w:instrText xml:space="preserve"> PAGEREF _Toc484078971 \h </w:instrText>
        </w:r>
        <w:r w:rsidR="00D74351">
          <w:rPr>
            <w:noProof/>
            <w:webHidden/>
          </w:rPr>
        </w:r>
        <w:r w:rsidR="00D74351">
          <w:rPr>
            <w:noProof/>
            <w:webHidden/>
          </w:rPr>
          <w:fldChar w:fldCharType="separate"/>
        </w:r>
        <w:r w:rsidR="00D74351">
          <w:rPr>
            <w:noProof/>
            <w:webHidden/>
          </w:rPr>
          <w:t>32</w:t>
        </w:r>
        <w:r w:rsidR="00D74351">
          <w:rPr>
            <w:noProof/>
            <w:webHidden/>
          </w:rPr>
          <w:fldChar w:fldCharType="end"/>
        </w:r>
      </w:hyperlink>
    </w:p>
    <w:p w14:paraId="6C949E09" w14:textId="77777777" w:rsidR="00D74351" w:rsidRDefault="005136DD">
      <w:pPr>
        <w:pStyle w:val="TableofFigures"/>
        <w:tabs>
          <w:tab w:val="right" w:leader="dot" w:pos="9350"/>
        </w:tabs>
        <w:rPr>
          <w:rFonts w:eastAsiaTheme="minorEastAsia"/>
          <w:noProof/>
        </w:rPr>
      </w:pPr>
      <w:hyperlink w:anchor="_Toc484078972" w:history="1">
        <w:r w:rsidR="00D74351" w:rsidRPr="000C493D">
          <w:rPr>
            <w:rStyle w:val="Hyperlink"/>
            <w:noProof/>
          </w:rPr>
          <w:t>Figure 4.35 Call Taker SoftPhone Local ALI Example</w:t>
        </w:r>
        <w:r w:rsidR="00D74351">
          <w:rPr>
            <w:noProof/>
            <w:webHidden/>
          </w:rPr>
          <w:tab/>
        </w:r>
        <w:r w:rsidR="00D74351">
          <w:rPr>
            <w:noProof/>
            <w:webHidden/>
          </w:rPr>
          <w:fldChar w:fldCharType="begin"/>
        </w:r>
        <w:r w:rsidR="00D74351">
          <w:rPr>
            <w:noProof/>
            <w:webHidden/>
          </w:rPr>
          <w:instrText xml:space="preserve"> PAGEREF _Toc484078972 \h </w:instrText>
        </w:r>
        <w:r w:rsidR="00D74351">
          <w:rPr>
            <w:noProof/>
            <w:webHidden/>
          </w:rPr>
        </w:r>
        <w:r w:rsidR="00D74351">
          <w:rPr>
            <w:noProof/>
            <w:webHidden/>
          </w:rPr>
          <w:fldChar w:fldCharType="separate"/>
        </w:r>
        <w:r w:rsidR="00D74351">
          <w:rPr>
            <w:noProof/>
            <w:webHidden/>
          </w:rPr>
          <w:t>33</w:t>
        </w:r>
        <w:r w:rsidR="00D74351">
          <w:rPr>
            <w:noProof/>
            <w:webHidden/>
          </w:rPr>
          <w:fldChar w:fldCharType="end"/>
        </w:r>
      </w:hyperlink>
    </w:p>
    <w:p w14:paraId="1C7FB68F" w14:textId="77777777" w:rsidR="00D74351" w:rsidRDefault="005136DD">
      <w:pPr>
        <w:pStyle w:val="TableofFigures"/>
        <w:tabs>
          <w:tab w:val="right" w:leader="dot" w:pos="9350"/>
        </w:tabs>
        <w:rPr>
          <w:rFonts w:eastAsiaTheme="minorEastAsia"/>
          <w:noProof/>
        </w:rPr>
      </w:pPr>
      <w:hyperlink w:anchor="_Toc484078973" w:history="1">
        <w:r w:rsidR="00D74351" w:rsidRPr="000C493D">
          <w:rPr>
            <w:rStyle w:val="Hyperlink"/>
            <w:noProof/>
          </w:rPr>
          <w:t>Figure 4.36 Call Taker SoftPhone Remote Ali Example</w:t>
        </w:r>
        <w:r w:rsidR="00D74351">
          <w:rPr>
            <w:noProof/>
            <w:webHidden/>
          </w:rPr>
          <w:tab/>
        </w:r>
        <w:r w:rsidR="00D74351">
          <w:rPr>
            <w:noProof/>
            <w:webHidden/>
          </w:rPr>
          <w:fldChar w:fldCharType="begin"/>
        </w:r>
        <w:r w:rsidR="00D74351">
          <w:rPr>
            <w:noProof/>
            <w:webHidden/>
          </w:rPr>
          <w:instrText xml:space="preserve"> PAGEREF _Toc484078973 \h </w:instrText>
        </w:r>
        <w:r w:rsidR="00D74351">
          <w:rPr>
            <w:noProof/>
            <w:webHidden/>
          </w:rPr>
        </w:r>
        <w:r w:rsidR="00D74351">
          <w:rPr>
            <w:noProof/>
            <w:webHidden/>
          </w:rPr>
          <w:fldChar w:fldCharType="separate"/>
        </w:r>
        <w:r w:rsidR="00D74351">
          <w:rPr>
            <w:noProof/>
            <w:webHidden/>
          </w:rPr>
          <w:t>34</w:t>
        </w:r>
        <w:r w:rsidR="00D74351">
          <w:rPr>
            <w:noProof/>
            <w:webHidden/>
          </w:rPr>
          <w:fldChar w:fldCharType="end"/>
        </w:r>
      </w:hyperlink>
    </w:p>
    <w:p w14:paraId="6A8B4604" w14:textId="77777777" w:rsidR="00D74351" w:rsidRDefault="005136DD">
      <w:pPr>
        <w:pStyle w:val="TableofFigures"/>
        <w:tabs>
          <w:tab w:val="right" w:leader="dot" w:pos="9350"/>
        </w:tabs>
        <w:rPr>
          <w:rFonts w:eastAsiaTheme="minorEastAsia"/>
          <w:noProof/>
        </w:rPr>
      </w:pPr>
      <w:hyperlink w:anchor="_Toc484078974" w:history="1">
        <w:r w:rsidR="00D74351" w:rsidRPr="000C493D">
          <w:rPr>
            <w:rStyle w:val="Hyperlink"/>
            <w:noProof/>
          </w:rPr>
          <w:t>Figure 4.37 Call Taker SoftPhone Phase 1 Call Example</w:t>
        </w:r>
        <w:r w:rsidR="00D74351">
          <w:rPr>
            <w:noProof/>
            <w:webHidden/>
          </w:rPr>
          <w:tab/>
        </w:r>
        <w:r w:rsidR="00D74351">
          <w:rPr>
            <w:noProof/>
            <w:webHidden/>
          </w:rPr>
          <w:fldChar w:fldCharType="begin"/>
        </w:r>
        <w:r w:rsidR="00D74351">
          <w:rPr>
            <w:noProof/>
            <w:webHidden/>
          </w:rPr>
          <w:instrText xml:space="preserve"> PAGEREF _Toc484078974 \h </w:instrText>
        </w:r>
        <w:r w:rsidR="00D74351">
          <w:rPr>
            <w:noProof/>
            <w:webHidden/>
          </w:rPr>
        </w:r>
        <w:r w:rsidR="00D74351">
          <w:rPr>
            <w:noProof/>
            <w:webHidden/>
          </w:rPr>
          <w:fldChar w:fldCharType="separate"/>
        </w:r>
        <w:r w:rsidR="00D74351">
          <w:rPr>
            <w:noProof/>
            <w:webHidden/>
          </w:rPr>
          <w:t>35</w:t>
        </w:r>
        <w:r w:rsidR="00D74351">
          <w:rPr>
            <w:noProof/>
            <w:webHidden/>
          </w:rPr>
          <w:fldChar w:fldCharType="end"/>
        </w:r>
      </w:hyperlink>
    </w:p>
    <w:p w14:paraId="7C09FEE3" w14:textId="77777777" w:rsidR="00D74351" w:rsidRDefault="005136DD">
      <w:pPr>
        <w:pStyle w:val="TableofFigures"/>
        <w:tabs>
          <w:tab w:val="right" w:leader="dot" w:pos="9350"/>
        </w:tabs>
        <w:rPr>
          <w:rFonts w:eastAsiaTheme="minorEastAsia"/>
          <w:noProof/>
        </w:rPr>
      </w:pPr>
      <w:hyperlink w:anchor="_Toc484078975" w:history="1">
        <w:r w:rsidR="00D74351" w:rsidRPr="000C493D">
          <w:rPr>
            <w:rStyle w:val="Hyperlink"/>
            <w:noProof/>
          </w:rPr>
          <w:t>Figure 4.38 Call Taker SoftPhone Phase 2 Call Example</w:t>
        </w:r>
        <w:r w:rsidR="00D74351">
          <w:rPr>
            <w:noProof/>
            <w:webHidden/>
          </w:rPr>
          <w:tab/>
        </w:r>
        <w:r w:rsidR="00D74351">
          <w:rPr>
            <w:noProof/>
            <w:webHidden/>
          </w:rPr>
          <w:fldChar w:fldCharType="begin"/>
        </w:r>
        <w:r w:rsidR="00D74351">
          <w:rPr>
            <w:noProof/>
            <w:webHidden/>
          </w:rPr>
          <w:instrText xml:space="preserve"> PAGEREF _Toc484078975 \h </w:instrText>
        </w:r>
        <w:r w:rsidR="00D74351">
          <w:rPr>
            <w:noProof/>
            <w:webHidden/>
          </w:rPr>
        </w:r>
        <w:r w:rsidR="00D74351">
          <w:rPr>
            <w:noProof/>
            <w:webHidden/>
          </w:rPr>
          <w:fldChar w:fldCharType="separate"/>
        </w:r>
        <w:r w:rsidR="00D74351">
          <w:rPr>
            <w:noProof/>
            <w:webHidden/>
          </w:rPr>
          <w:t>36</w:t>
        </w:r>
        <w:r w:rsidR="00D74351">
          <w:rPr>
            <w:noProof/>
            <w:webHidden/>
          </w:rPr>
          <w:fldChar w:fldCharType="end"/>
        </w:r>
      </w:hyperlink>
    </w:p>
    <w:p w14:paraId="268438D6" w14:textId="77777777" w:rsidR="00D74351" w:rsidRDefault="005136DD">
      <w:pPr>
        <w:pStyle w:val="TableofFigures"/>
        <w:tabs>
          <w:tab w:val="right" w:leader="dot" w:pos="9350"/>
        </w:tabs>
        <w:rPr>
          <w:rFonts w:eastAsiaTheme="minorEastAsia"/>
          <w:noProof/>
        </w:rPr>
      </w:pPr>
      <w:hyperlink w:anchor="_Toc484078976" w:history="1">
        <w:r w:rsidR="00D74351" w:rsidRPr="000C493D">
          <w:rPr>
            <w:rStyle w:val="Hyperlink"/>
            <w:noProof/>
          </w:rPr>
          <w:t>Figure 4.39 Call Taker SoftPhone VOIP Call Example</w:t>
        </w:r>
        <w:r w:rsidR="00D74351">
          <w:rPr>
            <w:noProof/>
            <w:webHidden/>
          </w:rPr>
          <w:tab/>
        </w:r>
        <w:r w:rsidR="00D74351">
          <w:rPr>
            <w:noProof/>
            <w:webHidden/>
          </w:rPr>
          <w:fldChar w:fldCharType="begin"/>
        </w:r>
        <w:r w:rsidR="00D74351">
          <w:rPr>
            <w:noProof/>
            <w:webHidden/>
          </w:rPr>
          <w:instrText xml:space="preserve"> PAGEREF _Toc484078976 \h </w:instrText>
        </w:r>
        <w:r w:rsidR="00D74351">
          <w:rPr>
            <w:noProof/>
            <w:webHidden/>
          </w:rPr>
        </w:r>
        <w:r w:rsidR="00D74351">
          <w:rPr>
            <w:noProof/>
            <w:webHidden/>
          </w:rPr>
          <w:fldChar w:fldCharType="separate"/>
        </w:r>
        <w:r w:rsidR="00D74351">
          <w:rPr>
            <w:noProof/>
            <w:webHidden/>
          </w:rPr>
          <w:t>37</w:t>
        </w:r>
        <w:r w:rsidR="00D74351">
          <w:rPr>
            <w:noProof/>
            <w:webHidden/>
          </w:rPr>
          <w:fldChar w:fldCharType="end"/>
        </w:r>
      </w:hyperlink>
    </w:p>
    <w:p w14:paraId="398532A6" w14:textId="77777777" w:rsidR="00D74351" w:rsidRDefault="005136DD">
      <w:pPr>
        <w:pStyle w:val="TableofFigures"/>
        <w:tabs>
          <w:tab w:val="right" w:leader="dot" w:pos="9350"/>
        </w:tabs>
        <w:rPr>
          <w:rFonts w:eastAsiaTheme="minorEastAsia"/>
          <w:noProof/>
        </w:rPr>
      </w:pPr>
      <w:hyperlink w:anchor="_Toc484078977" w:history="1">
        <w:r w:rsidR="00D74351" w:rsidRPr="000C493D">
          <w:rPr>
            <w:rStyle w:val="Hyperlink"/>
            <w:noProof/>
          </w:rPr>
          <w:t>Figure 4.40 Call Taker SoftPhone Active Calls Panel</w:t>
        </w:r>
        <w:r w:rsidR="00D74351">
          <w:rPr>
            <w:noProof/>
            <w:webHidden/>
          </w:rPr>
          <w:tab/>
        </w:r>
        <w:r w:rsidR="00D74351">
          <w:rPr>
            <w:noProof/>
            <w:webHidden/>
          </w:rPr>
          <w:fldChar w:fldCharType="begin"/>
        </w:r>
        <w:r w:rsidR="00D74351">
          <w:rPr>
            <w:noProof/>
            <w:webHidden/>
          </w:rPr>
          <w:instrText xml:space="preserve"> PAGEREF _Toc484078977 \h </w:instrText>
        </w:r>
        <w:r w:rsidR="00D74351">
          <w:rPr>
            <w:noProof/>
            <w:webHidden/>
          </w:rPr>
        </w:r>
        <w:r w:rsidR="00D74351">
          <w:rPr>
            <w:noProof/>
            <w:webHidden/>
          </w:rPr>
          <w:fldChar w:fldCharType="separate"/>
        </w:r>
        <w:r w:rsidR="00D74351">
          <w:rPr>
            <w:noProof/>
            <w:webHidden/>
          </w:rPr>
          <w:t>38</w:t>
        </w:r>
        <w:r w:rsidR="00D74351">
          <w:rPr>
            <w:noProof/>
            <w:webHidden/>
          </w:rPr>
          <w:fldChar w:fldCharType="end"/>
        </w:r>
      </w:hyperlink>
    </w:p>
    <w:p w14:paraId="45F4DA07" w14:textId="77777777" w:rsidR="00D74351" w:rsidRDefault="005136DD">
      <w:pPr>
        <w:pStyle w:val="TableofFigures"/>
        <w:tabs>
          <w:tab w:val="right" w:leader="dot" w:pos="9350"/>
        </w:tabs>
        <w:rPr>
          <w:rFonts w:eastAsiaTheme="minorEastAsia"/>
          <w:noProof/>
        </w:rPr>
      </w:pPr>
      <w:hyperlink w:anchor="_Toc484078978" w:history="1">
        <w:r w:rsidR="00D74351" w:rsidRPr="000C493D">
          <w:rPr>
            <w:rStyle w:val="Hyperlink"/>
            <w:noProof/>
          </w:rPr>
          <w:t>Figure 4.41 Call Taker SoftPhone Monitoring Buttons</w:t>
        </w:r>
        <w:r w:rsidR="00D74351">
          <w:rPr>
            <w:noProof/>
            <w:webHidden/>
          </w:rPr>
          <w:tab/>
        </w:r>
        <w:r w:rsidR="00D74351">
          <w:rPr>
            <w:noProof/>
            <w:webHidden/>
          </w:rPr>
          <w:fldChar w:fldCharType="begin"/>
        </w:r>
        <w:r w:rsidR="00D74351">
          <w:rPr>
            <w:noProof/>
            <w:webHidden/>
          </w:rPr>
          <w:instrText xml:space="preserve"> PAGEREF _Toc484078978 \h </w:instrText>
        </w:r>
        <w:r w:rsidR="00D74351">
          <w:rPr>
            <w:noProof/>
            <w:webHidden/>
          </w:rPr>
        </w:r>
        <w:r w:rsidR="00D74351">
          <w:rPr>
            <w:noProof/>
            <w:webHidden/>
          </w:rPr>
          <w:fldChar w:fldCharType="separate"/>
        </w:r>
        <w:r w:rsidR="00D74351">
          <w:rPr>
            <w:noProof/>
            <w:webHidden/>
          </w:rPr>
          <w:t>38</w:t>
        </w:r>
        <w:r w:rsidR="00D74351">
          <w:rPr>
            <w:noProof/>
            <w:webHidden/>
          </w:rPr>
          <w:fldChar w:fldCharType="end"/>
        </w:r>
      </w:hyperlink>
    </w:p>
    <w:p w14:paraId="5D5D2292" w14:textId="77777777" w:rsidR="00D74351" w:rsidRDefault="005136DD">
      <w:pPr>
        <w:pStyle w:val="TableofFigures"/>
        <w:tabs>
          <w:tab w:val="right" w:leader="dot" w:pos="9350"/>
        </w:tabs>
        <w:rPr>
          <w:rFonts w:eastAsiaTheme="minorEastAsia"/>
          <w:noProof/>
        </w:rPr>
      </w:pPr>
      <w:hyperlink w:anchor="_Toc484078979" w:history="1">
        <w:r w:rsidR="00D74351" w:rsidRPr="000C493D">
          <w:rPr>
            <w:rStyle w:val="Hyperlink"/>
            <w:noProof/>
          </w:rPr>
          <w:t>Figure 4.42 Call Taker SoftPhone Parking Lot Panel</w:t>
        </w:r>
        <w:r w:rsidR="00D74351">
          <w:rPr>
            <w:noProof/>
            <w:webHidden/>
          </w:rPr>
          <w:tab/>
        </w:r>
        <w:r w:rsidR="00D74351">
          <w:rPr>
            <w:noProof/>
            <w:webHidden/>
          </w:rPr>
          <w:fldChar w:fldCharType="begin"/>
        </w:r>
        <w:r w:rsidR="00D74351">
          <w:rPr>
            <w:noProof/>
            <w:webHidden/>
          </w:rPr>
          <w:instrText xml:space="preserve"> PAGEREF _Toc484078979 \h </w:instrText>
        </w:r>
        <w:r w:rsidR="00D74351">
          <w:rPr>
            <w:noProof/>
            <w:webHidden/>
          </w:rPr>
        </w:r>
        <w:r w:rsidR="00D74351">
          <w:rPr>
            <w:noProof/>
            <w:webHidden/>
          </w:rPr>
          <w:fldChar w:fldCharType="separate"/>
        </w:r>
        <w:r w:rsidR="00D74351">
          <w:rPr>
            <w:noProof/>
            <w:webHidden/>
          </w:rPr>
          <w:t>39</w:t>
        </w:r>
        <w:r w:rsidR="00D74351">
          <w:rPr>
            <w:noProof/>
            <w:webHidden/>
          </w:rPr>
          <w:fldChar w:fldCharType="end"/>
        </w:r>
      </w:hyperlink>
    </w:p>
    <w:p w14:paraId="590427AF" w14:textId="77777777" w:rsidR="00D74351" w:rsidRDefault="005136DD">
      <w:pPr>
        <w:pStyle w:val="TableofFigures"/>
        <w:tabs>
          <w:tab w:val="right" w:leader="dot" w:pos="9350"/>
        </w:tabs>
        <w:rPr>
          <w:rFonts w:eastAsiaTheme="minorEastAsia"/>
          <w:noProof/>
        </w:rPr>
      </w:pPr>
      <w:hyperlink w:anchor="_Toc484078980" w:history="1">
        <w:r w:rsidR="00D74351" w:rsidRPr="000C493D">
          <w:rPr>
            <w:rStyle w:val="Hyperlink"/>
            <w:noProof/>
          </w:rPr>
          <w:t>Figure 4.43 Call Taker SoftPhone Call History Panel</w:t>
        </w:r>
        <w:r w:rsidR="00D74351">
          <w:rPr>
            <w:noProof/>
            <w:webHidden/>
          </w:rPr>
          <w:tab/>
        </w:r>
        <w:r w:rsidR="00D74351">
          <w:rPr>
            <w:noProof/>
            <w:webHidden/>
          </w:rPr>
          <w:fldChar w:fldCharType="begin"/>
        </w:r>
        <w:r w:rsidR="00D74351">
          <w:rPr>
            <w:noProof/>
            <w:webHidden/>
          </w:rPr>
          <w:instrText xml:space="preserve"> PAGEREF _Toc484078980 \h </w:instrText>
        </w:r>
        <w:r w:rsidR="00D74351">
          <w:rPr>
            <w:noProof/>
            <w:webHidden/>
          </w:rPr>
        </w:r>
        <w:r w:rsidR="00D74351">
          <w:rPr>
            <w:noProof/>
            <w:webHidden/>
          </w:rPr>
          <w:fldChar w:fldCharType="separate"/>
        </w:r>
        <w:r w:rsidR="00D74351">
          <w:rPr>
            <w:noProof/>
            <w:webHidden/>
          </w:rPr>
          <w:t>40</w:t>
        </w:r>
        <w:r w:rsidR="00D74351">
          <w:rPr>
            <w:noProof/>
            <w:webHidden/>
          </w:rPr>
          <w:fldChar w:fldCharType="end"/>
        </w:r>
      </w:hyperlink>
    </w:p>
    <w:p w14:paraId="0F734CF4" w14:textId="77777777" w:rsidR="00D74351" w:rsidRDefault="005136DD">
      <w:pPr>
        <w:pStyle w:val="TableofFigures"/>
        <w:tabs>
          <w:tab w:val="right" w:leader="dot" w:pos="9350"/>
        </w:tabs>
        <w:rPr>
          <w:rFonts w:eastAsiaTheme="minorEastAsia"/>
          <w:noProof/>
        </w:rPr>
      </w:pPr>
      <w:hyperlink w:anchor="_Toc484078981" w:history="1">
        <w:r w:rsidR="00D74351" w:rsidRPr="000C493D">
          <w:rPr>
            <w:rStyle w:val="Hyperlink"/>
            <w:noProof/>
          </w:rPr>
          <w:t>Figure 4.44 Call Taker SoftPhone Phone Book Panel</w:t>
        </w:r>
        <w:r w:rsidR="00D74351">
          <w:rPr>
            <w:noProof/>
            <w:webHidden/>
          </w:rPr>
          <w:tab/>
        </w:r>
        <w:r w:rsidR="00D74351">
          <w:rPr>
            <w:noProof/>
            <w:webHidden/>
          </w:rPr>
          <w:fldChar w:fldCharType="begin"/>
        </w:r>
        <w:r w:rsidR="00D74351">
          <w:rPr>
            <w:noProof/>
            <w:webHidden/>
          </w:rPr>
          <w:instrText xml:space="preserve"> PAGEREF _Toc484078981 \h </w:instrText>
        </w:r>
        <w:r w:rsidR="00D74351">
          <w:rPr>
            <w:noProof/>
            <w:webHidden/>
          </w:rPr>
        </w:r>
        <w:r w:rsidR="00D74351">
          <w:rPr>
            <w:noProof/>
            <w:webHidden/>
          </w:rPr>
          <w:fldChar w:fldCharType="separate"/>
        </w:r>
        <w:r w:rsidR="00D74351">
          <w:rPr>
            <w:noProof/>
            <w:webHidden/>
          </w:rPr>
          <w:t>41</w:t>
        </w:r>
        <w:r w:rsidR="00D74351">
          <w:rPr>
            <w:noProof/>
            <w:webHidden/>
          </w:rPr>
          <w:fldChar w:fldCharType="end"/>
        </w:r>
      </w:hyperlink>
    </w:p>
    <w:p w14:paraId="555BE117" w14:textId="77777777" w:rsidR="00D74351" w:rsidRDefault="005136DD">
      <w:pPr>
        <w:pStyle w:val="TableofFigures"/>
        <w:tabs>
          <w:tab w:val="right" w:leader="dot" w:pos="9350"/>
        </w:tabs>
        <w:rPr>
          <w:rFonts w:eastAsiaTheme="minorEastAsia"/>
          <w:noProof/>
        </w:rPr>
      </w:pPr>
      <w:hyperlink w:anchor="_Toc484078982" w:history="1">
        <w:r w:rsidR="00D74351" w:rsidRPr="000C493D">
          <w:rPr>
            <w:rStyle w:val="Hyperlink"/>
            <w:noProof/>
          </w:rPr>
          <w:t>Figure 4.45 Call Taker SoftPhone Contact Editor</w:t>
        </w:r>
        <w:r w:rsidR="00D74351">
          <w:rPr>
            <w:noProof/>
            <w:webHidden/>
          </w:rPr>
          <w:tab/>
        </w:r>
        <w:r w:rsidR="00D74351">
          <w:rPr>
            <w:noProof/>
            <w:webHidden/>
          </w:rPr>
          <w:fldChar w:fldCharType="begin"/>
        </w:r>
        <w:r w:rsidR="00D74351">
          <w:rPr>
            <w:noProof/>
            <w:webHidden/>
          </w:rPr>
          <w:instrText xml:space="preserve"> PAGEREF _Toc484078982 \h </w:instrText>
        </w:r>
        <w:r w:rsidR="00D74351">
          <w:rPr>
            <w:noProof/>
            <w:webHidden/>
          </w:rPr>
        </w:r>
        <w:r w:rsidR="00D74351">
          <w:rPr>
            <w:noProof/>
            <w:webHidden/>
          </w:rPr>
          <w:fldChar w:fldCharType="separate"/>
        </w:r>
        <w:r w:rsidR="00D74351">
          <w:rPr>
            <w:noProof/>
            <w:webHidden/>
          </w:rPr>
          <w:t>42</w:t>
        </w:r>
        <w:r w:rsidR="00D74351">
          <w:rPr>
            <w:noProof/>
            <w:webHidden/>
          </w:rPr>
          <w:fldChar w:fldCharType="end"/>
        </w:r>
      </w:hyperlink>
    </w:p>
    <w:p w14:paraId="40D70EE4" w14:textId="77777777" w:rsidR="00D74351" w:rsidRDefault="005136DD">
      <w:pPr>
        <w:pStyle w:val="TableofFigures"/>
        <w:tabs>
          <w:tab w:val="right" w:leader="dot" w:pos="9350"/>
        </w:tabs>
        <w:rPr>
          <w:rFonts w:eastAsiaTheme="minorEastAsia"/>
          <w:noProof/>
        </w:rPr>
      </w:pPr>
      <w:hyperlink w:anchor="_Toc484078983" w:history="1">
        <w:r w:rsidR="00D74351" w:rsidRPr="000C493D">
          <w:rPr>
            <w:rStyle w:val="Hyperlink"/>
            <w:noProof/>
          </w:rPr>
          <w:t>Figure 4.46 Call Taker SoftPhone Quick Dial Panel</w:t>
        </w:r>
        <w:r w:rsidR="00D74351">
          <w:rPr>
            <w:noProof/>
            <w:webHidden/>
          </w:rPr>
          <w:tab/>
        </w:r>
        <w:r w:rsidR="00D74351">
          <w:rPr>
            <w:noProof/>
            <w:webHidden/>
          </w:rPr>
          <w:fldChar w:fldCharType="begin"/>
        </w:r>
        <w:r w:rsidR="00D74351">
          <w:rPr>
            <w:noProof/>
            <w:webHidden/>
          </w:rPr>
          <w:instrText xml:space="preserve"> PAGEREF _Toc484078983 \h </w:instrText>
        </w:r>
        <w:r w:rsidR="00D74351">
          <w:rPr>
            <w:noProof/>
            <w:webHidden/>
          </w:rPr>
        </w:r>
        <w:r w:rsidR="00D74351">
          <w:rPr>
            <w:noProof/>
            <w:webHidden/>
          </w:rPr>
          <w:fldChar w:fldCharType="separate"/>
        </w:r>
        <w:r w:rsidR="00D74351">
          <w:rPr>
            <w:noProof/>
            <w:webHidden/>
          </w:rPr>
          <w:t>43</w:t>
        </w:r>
        <w:r w:rsidR="00D74351">
          <w:rPr>
            <w:noProof/>
            <w:webHidden/>
          </w:rPr>
          <w:fldChar w:fldCharType="end"/>
        </w:r>
      </w:hyperlink>
    </w:p>
    <w:p w14:paraId="15630B03" w14:textId="77777777" w:rsidR="00D74351" w:rsidRDefault="005136DD">
      <w:pPr>
        <w:pStyle w:val="TableofFigures"/>
        <w:tabs>
          <w:tab w:val="right" w:leader="dot" w:pos="9350"/>
        </w:tabs>
        <w:rPr>
          <w:rFonts w:eastAsiaTheme="minorEastAsia"/>
          <w:noProof/>
        </w:rPr>
      </w:pPr>
      <w:hyperlink w:anchor="_Toc484078984" w:history="1">
        <w:r w:rsidR="00D74351" w:rsidRPr="000C493D">
          <w:rPr>
            <w:rStyle w:val="Hyperlink"/>
            <w:noProof/>
          </w:rPr>
          <w:t>Figure 4.47 Call Taker SoftPhone Clock Panel</w:t>
        </w:r>
        <w:r w:rsidR="00D74351">
          <w:rPr>
            <w:noProof/>
            <w:webHidden/>
          </w:rPr>
          <w:tab/>
        </w:r>
        <w:r w:rsidR="00D74351">
          <w:rPr>
            <w:noProof/>
            <w:webHidden/>
          </w:rPr>
          <w:fldChar w:fldCharType="begin"/>
        </w:r>
        <w:r w:rsidR="00D74351">
          <w:rPr>
            <w:noProof/>
            <w:webHidden/>
          </w:rPr>
          <w:instrText xml:space="preserve"> PAGEREF _Toc484078984 \h </w:instrText>
        </w:r>
        <w:r w:rsidR="00D74351">
          <w:rPr>
            <w:noProof/>
            <w:webHidden/>
          </w:rPr>
        </w:r>
        <w:r w:rsidR="00D74351">
          <w:rPr>
            <w:noProof/>
            <w:webHidden/>
          </w:rPr>
          <w:fldChar w:fldCharType="separate"/>
        </w:r>
        <w:r w:rsidR="00D74351">
          <w:rPr>
            <w:noProof/>
            <w:webHidden/>
          </w:rPr>
          <w:t>44</w:t>
        </w:r>
        <w:r w:rsidR="00D74351">
          <w:rPr>
            <w:noProof/>
            <w:webHidden/>
          </w:rPr>
          <w:fldChar w:fldCharType="end"/>
        </w:r>
      </w:hyperlink>
    </w:p>
    <w:p w14:paraId="13AA1ED3" w14:textId="77777777" w:rsidR="00D74351" w:rsidRDefault="005136DD">
      <w:pPr>
        <w:pStyle w:val="TableofFigures"/>
        <w:tabs>
          <w:tab w:val="right" w:leader="dot" w:pos="9350"/>
        </w:tabs>
        <w:rPr>
          <w:rFonts w:eastAsiaTheme="minorEastAsia"/>
          <w:noProof/>
        </w:rPr>
      </w:pPr>
      <w:hyperlink w:anchor="_Toc484078985" w:history="1">
        <w:r w:rsidR="00D74351" w:rsidRPr="000C493D">
          <w:rPr>
            <w:rStyle w:val="Hyperlink"/>
            <w:noProof/>
          </w:rPr>
          <w:t>Figure 4.48 Call Taker SoftPhone Volume Control</w:t>
        </w:r>
        <w:r w:rsidR="00D74351">
          <w:rPr>
            <w:noProof/>
            <w:webHidden/>
          </w:rPr>
          <w:tab/>
        </w:r>
        <w:r w:rsidR="00D74351">
          <w:rPr>
            <w:noProof/>
            <w:webHidden/>
          </w:rPr>
          <w:fldChar w:fldCharType="begin"/>
        </w:r>
        <w:r w:rsidR="00D74351">
          <w:rPr>
            <w:noProof/>
            <w:webHidden/>
          </w:rPr>
          <w:instrText xml:space="preserve"> PAGEREF _Toc484078985 \h </w:instrText>
        </w:r>
        <w:r w:rsidR="00D74351">
          <w:rPr>
            <w:noProof/>
            <w:webHidden/>
          </w:rPr>
        </w:r>
        <w:r w:rsidR="00D74351">
          <w:rPr>
            <w:noProof/>
            <w:webHidden/>
          </w:rPr>
          <w:fldChar w:fldCharType="separate"/>
        </w:r>
        <w:r w:rsidR="00D74351">
          <w:rPr>
            <w:noProof/>
            <w:webHidden/>
          </w:rPr>
          <w:t>44</w:t>
        </w:r>
        <w:r w:rsidR="00D74351">
          <w:rPr>
            <w:noProof/>
            <w:webHidden/>
          </w:rPr>
          <w:fldChar w:fldCharType="end"/>
        </w:r>
      </w:hyperlink>
    </w:p>
    <w:p w14:paraId="006D48FE" w14:textId="77777777" w:rsidR="00D74351" w:rsidRDefault="005136DD">
      <w:pPr>
        <w:pStyle w:val="TableofFigures"/>
        <w:tabs>
          <w:tab w:val="right" w:leader="dot" w:pos="9350"/>
        </w:tabs>
        <w:rPr>
          <w:rFonts w:eastAsiaTheme="minorEastAsia"/>
          <w:noProof/>
        </w:rPr>
      </w:pPr>
      <w:hyperlink w:anchor="_Toc484078986" w:history="1">
        <w:r w:rsidR="00D74351" w:rsidRPr="000C493D">
          <w:rPr>
            <w:rStyle w:val="Hyperlink"/>
            <w:noProof/>
          </w:rPr>
          <w:t>Figure 4.49 Call Taker SoftPhone Recorder</w:t>
        </w:r>
        <w:r w:rsidR="00D74351">
          <w:rPr>
            <w:noProof/>
            <w:webHidden/>
          </w:rPr>
          <w:tab/>
        </w:r>
        <w:r w:rsidR="00D74351">
          <w:rPr>
            <w:noProof/>
            <w:webHidden/>
          </w:rPr>
          <w:fldChar w:fldCharType="begin"/>
        </w:r>
        <w:r w:rsidR="00D74351">
          <w:rPr>
            <w:noProof/>
            <w:webHidden/>
          </w:rPr>
          <w:instrText xml:space="preserve"> PAGEREF _Toc484078986 \h </w:instrText>
        </w:r>
        <w:r w:rsidR="00D74351">
          <w:rPr>
            <w:noProof/>
            <w:webHidden/>
          </w:rPr>
        </w:r>
        <w:r w:rsidR="00D74351">
          <w:rPr>
            <w:noProof/>
            <w:webHidden/>
          </w:rPr>
          <w:fldChar w:fldCharType="separate"/>
        </w:r>
        <w:r w:rsidR="00D74351">
          <w:rPr>
            <w:noProof/>
            <w:webHidden/>
          </w:rPr>
          <w:t>45</w:t>
        </w:r>
        <w:r w:rsidR="00D74351">
          <w:rPr>
            <w:noProof/>
            <w:webHidden/>
          </w:rPr>
          <w:fldChar w:fldCharType="end"/>
        </w:r>
      </w:hyperlink>
    </w:p>
    <w:p w14:paraId="7B95DE8F" w14:textId="77777777" w:rsidR="00D74351" w:rsidRDefault="005136DD">
      <w:pPr>
        <w:pStyle w:val="TableofFigures"/>
        <w:tabs>
          <w:tab w:val="right" w:leader="dot" w:pos="9350"/>
        </w:tabs>
        <w:rPr>
          <w:rFonts w:eastAsiaTheme="minorEastAsia"/>
          <w:noProof/>
        </w:rPr>
      </w:pPr>
      <w:hyperlink w:anchor="_Toc484078987" w:history="1">
        <w:r w:rsidR="00D74351" w:rsidRPr="000C493D">
          <w:rPr>
            <w:rStyle w:val="Hyperlink"/>
            <w:noProof/>
          </w:rPr>
          <w:t>Figure 4.50 Call Taker SoftPhone Layout</w:t>
        </w:r>
        <w:r w:rsidR="00D74351">
          <w:rPr>
            <w:noProof/>
            <w:webHidden/>
          </w:rPr>
          <w:tab/>
        </w:r>
        <w:r w:rsidR="00D74351">
          <w:rPr>
            <w:noProof/>
            <w:webHidden/>
          </w:rPr>
          <w:fldChar w:fldCharType="begin"/>
        </w:r>
        <w:r w:rsidR="00D74351">
          <w:rPr>
            <w:noProof/>
            <w:webHidden/>
          </w:rPr>
          <w:instrText xml:space="preserve"> PAGEREF _Toc484078987 \h </w:instrText>
        </w:r>
        <w:r w:rsidR="00D74351">
          <w:rPr>
            <w:noProof/>
            <w:webHidden/>
          </w:rPr>
        </w:r>
        <w:r w:rsidR="00D74351">
          <w:rPr>
            <w:noProof/>
            <w:webHidden/>
          </w:rPr>
          <w:fldChar w:fldCharType="separate"/>
        </w:r>
        <w:r w:rsidR="00D74351">
          <w:rPr>
            <w:noProof/>
            <w:webHidden/>
          </w:rPr>
          <w:t>46</w:t>
        </w:r>
        <w:r w:rsidR="00D74351">
          <w:rPr>
            <w:noProof/>
            <w:webHidden/>
          </w:rPr>
          <w:fldChar w:fldCharType="end"/>
        </w:r>
      </w:hyperlink>
    </w:p>
    <w:p w14:paraId="3F880D2F" w14:textId="77777777" w:rsidR="00D74351" w:rsidRDefault="005136DD">
      <w:pPr>
        <w:pStyle w:val="TableofFigures"/>
        <w:tabs>
          <w:tab w:val="right" w:leader="dot" w:pos="9350"/>
        </w:tabs>
        <w:rPr>
          <w:rFonts w:eastAsiaTheme="minorEastAsia"/>
          <w:noProof/>
        </w:rPr>
      </w:pPr>
      <w:hyperlink w:anchor="_Toc484078988" w:history="1">
        <w:r w:rsidR="00D74351" w:rsidRPr="000C493D">
          <w:rPr>
            <w:rStyle w:val="Hyperlink"/>
            <w:noProof/>
          </w:rPr>
          <w:t>Figure 4.51 Call Taker SoftPhone Default Layout Menu</w:t>
        </w:r>
        <w:r w:rsidR="00D74351">
          <w:rPr>
            <w:noProof/>
            <w:webHidden/>
          </w:rPr>
          <w:tab/>
        </w:r>
        <w:r w:rsidR="00D74351">
          <w:rPr>
            <w:noProof/>
            <w:webHidden/>
          </w:rPr>
          <w:fldChar w:fldCharType="begin"/>
        </w:r>
        <w:r w:rsidR="00D74351">
          <w:rPr>
            <w:noProof/>
            <w:webHidden/>
          </w:rPr>
          <w:instrText xml:space="preserve"> PAGEREF _Toc484078988 \h </w:instrText>
        </w:r>
        <w:r w:rsidR="00D74351">
          <w:rPr>
            <w:noProof/>
            <w:webHidden/>
          </w:rPr>
        </w:r>
        <w:r w:rsidR="00D74351">
          <w:rPr>
            <w:noProof/>
            <w:webHidden/>
          </w:rPr>
          <w:fldChar w:fldCharType="separate"/>
        </w:r>
        <w:r w:rsidR="00D74351">
          <w:rPr>
            <w:noProof/>
            <w:webHidden/>
          </w:rPr>
          <w:t>46</w:t>
        </w:r>
        <w:r w:rsidR="00D74351">
          <w:rPr>
            <w:noProof/>
            <w:webHidden/>
          </w:rPr>
          <w:fldChar w:fldCharType="end"/>
        </w:r>
      </w:hyperlink>
    </w:p>
    <w:p w14:paraId="616EA568" w14:textId="77777777" w:rsidR="00D74351" w:rsidRDefault="005136DD">
      <w:pPr>
        <w:pStyle w:val="TableofFigures"/>
        <w:tabs>
          <w:tab w:val="right" w:leader="dot" w:pos="9350"/>
        </w:tabs>
        <w:rPr>
          <w:rFonts w:eastAsiaTheme="minorEastAsia"/>
          <w:noProof/>
        </w:rPr>
      </w:pPr>
      <w:hyperlink w:anchor="_Toc484078989" w:history="1">
        <w:r w:rsidR="00D74351" w:rsidRPr="000C493D">
          <w:rPr>
            <w:rStyle w:val="Hyperlink"/>
            <w:noProof/>
          </w:rPr>
          <w:t>Figure 4.52 Call Taker Softphone Enable Layout Option</w:t>
        </w:r>
        <w:r w:rsidR="00D74351">
          <w:rPr>
            <w:noProof/>
            <w:webHidden/>
          </w:rPr>
          <w:tab/>
        </w:r>
        <w:r w:rsidR="00D74351">
          <w:rPr>
            <w:noProof/>
            <w:webHidden/>
          </w:rPr>
          <w:fldChar w:fldCharType="begin"/>
        </w:r>
        <w:r w:rsidR="00D74351">
          <w:rPr>
            <w:noProof/>
            <w:webHidden/>
          </w:rPr>
          <w:instrText xml:space="preserve"> PAGEREF _Toc484078989 \h </w:instrText>
        </w:r>
        <w:r w:rsidR="00D74351">
          <w:rPr>
            <w:noProof/>
            <w:webHidden/>
          </w:rPr>
        </w:r>
        <w:r w:rsidR="00D74351">
          <w:rPr>
            <w:noProof/>
            <w:webHidden/>
          </w:rPr>
          <w:fldChar w:fldCharType="separate"/>
        </w:r>
        <w:r w:rsidR="00D74351">
          <w:rPr>
            <w:noProof/>
            <w:webHidden/>
          </w:rPr>
          <w:t>47</w:t>
        </w:r>
        <w:r w:rsidR="00D74351">
          <w:rPr>
            <w:noProof/>
            <w:webHidden/>
          </w:rPr>
          <w:fldChar w:fldCharType="end"/>
        </w:r>
      </w:hyperlink>
    </w:p>
    <w:p w14:paraId="6CCC5EBF" w14:textId="77777777" w:rsidR="00D74351" w:rsidRDefault="005136DD">
      <w:pPr>
        <w:pStyle w:val="TableofFigures"/>
        <w:tabs>
          <w:tab w:val="right" w:leader="dot" w:pos="9350"/>
        </w:tabs>
        <w:rPr>
          <w:rFonts w:eastAsiaTheme="minorEastAsia"/>
          <w:noProof/>
        </w:rPr>
      </w:pPr>
      <w:hyperlink w:anchor="_Toc484078990" w:history="1">
        <w:r w:rsidR="00D74351" w:rsidRPr="000C493D">
          <w:rPr>
            <w:rStyle w:val="Hyperlink"/>
            <w:noProof/>
          </w:rPr>
          <w:t>Figure 4.53 Call Taker SoftPhone Save Layout Option</w:t>
        </w:r>
        <w:r w:rsidR="00D74351">
          <w:rPr>
            <w:noProof/>
            <w:webHidden/>
          </w:rPr>
          <w:tab/>
        </w:r>
        <w:r w:rsidR="00D74351">
          <w:rPr>
            <w:noProof/>
            <w:webHidden/>
          </w:rPr>
          <w:fldChar w:fldCharType="begin"/>
        </w:r>
        <w:r w:rsidR="00D74351">
          <w:rPr>
            <w:noProof/>
            <w:webHidden/>
          </w:rPr>
          <w:instrText xml:space="preserve"> PAGEREF _Toc484078990 \h </w:instrText>
        </w:r>
        <w:r w:rsidR="00D74351">
          <w:rPr>
            <w:noProof/>
            <w:webHidden/>
          </w:rPr>
        </w:r>
        <w:r w:rsidR="00D74351">
          <w:rPr>
            <w:noProof/>
            <w:webHidden/>
          </w:rPr>
          <w:fldChar w:fldCharType="separate"/>
        </w:r>
        <w:r w:rsidR="00D74351">
          <w:rPr>
            <w:noProof/>
            <w:webHidden/>
          </w:rPr>
          <w:t>47</w:t>
        </w:r>
        <w:r w:rsidR="00D74351">
          <w:rPr>
            <w:noProof/>
            <w:webHidden/>
          </w:rPr>
          <w:fldChar w:fldCharType="end"/>
        </w:r>
      </w:hyperlink>
    </w:p>
    <w:p w14:paraId="775BA8AA" w14:textId="77777777" w:rsidR="00D74351" w:rsidRDefault="005136DD">
      <w:pPr>
        <w:pStyle w:val="TableofFigures"/>
        <w:tabs>
          <w:tab w:val="right" w:leader="dot" w:pos="9350"/>
        </w:tabs>
        <w:rPr>
          <w:rFonts w:eastAsiaTheme="minorEastAsia"/>
          <w:noProof/>
        </w:rPr>
      </w:pPr>
      <w:hyperlink w:anchor="_Toc484078991" w:history="1">
        <w:r w:rsidR="00D74351" w:rsidRPr="000C493D">
          <w:rPr>
            <w:rStyle w:val="Hyperlink"/>
            <w:noProof/>
          </w:rPr>
          <w:t>Figure 4.54 Call Taker SoftPhone Windows Menu</w:t>
        </w:r>
        <w:r w:rsidR="00D74351">
          <w:rPr>
            <w:noProof/>
            <w:webHidden/>
          </w:rPr>
          <w:tab/>
        </w:r>
        <w:r w:rsidR="00D74351">
          <w:rPr>
            <w:noProof/>
            <w:webHidden/>
          </w:rPr>
          <w:fldChar w:fldCharType="begin"/>
        </w:r>
        <w:r w:rsidR="00D74351">
          <w:rPr>
            <w:noProof/>
            <w:webHidden/>
          </w:rPr>
          <w:instrText xml:space="preserve"> PAGEREF _Toc484078991 \h </w:instrText>
        </w:r>
        <w:r w:rsidR="00D74351">
          <w:rPr>
            <w:noProof/>
            <w:webHidden/>
          </w:rPr>
        </w:r>
        <w:r w:rsidR="00D74351">
          <w:rPr>
            <w:noProof/>
            <w:webHidden/>
          </w:rPr>
          <w:fldChar w:fldCharType="separate"/>
        </w:r>
        <w:r w:rsidR="00D74351">
          <w:rPr>
            <w:noProof/>
            <w:webHidden/>
          </w:rPr>
          <w:t>48</w:t>
        </w:r>
        <w:r w:rsidR="00D74351">
          <w:rPr>
            <w:noProof/>
            <w:webHidden/>
          </w:rPr>
          <w:fldChar w:fldCharType="end"/>
        </w:r>
      </w:hyperlink>
    </w:p>
    <w:p w14:paraId="12627586" w14:textId="77777777" w:rsidR="00D74351" w:rsidRDefault="005136DD">
      <w:pPr>
        <w:pStyle w:val="TableofFigures"/>
        <w:tabs>
          <w:tab w:val="right" w:leader="dot" w:pos="9350"/>
        </w:tabs>
        <w:rPr>
          <w:rFonts w:eastAsiaTheme="minorEastAsia"/>
          <w:noProof/>
        </w:rPr>
      </w:pPr>
      <w:hyperlink w:anchor="_Toc484078992" w:history="1">
        <w:r w:rsidR="00D74351" w:rsidRPr="000C493D">
          <w:rPr>
            <w:rStyle w:val="Hyperlink"/>
            <w:noProof/>
          </w:rPr>
          <w:t>Figure 4.55 Call Taker SoftPhone Panel Movement Menu</w:t>
        </w:r>
        <w:r w:rsidR="00D74351">
          <w:rPr>
            <w:noProof/>
            <w:webHidden/>
          </w:rPr>
          <w:tab/>
        </w:r>
        <w:r w:rsidR="00D74351">
          <w:rPr>
            <w:noProof/>
            <w:webHidden/>
          </w:rPr>
          <w:fldChar w:fldCharType="begin"/>
        </w:r>
        <w:r w:rsidR="00D74351">
          <w:rPr>
            <w:noProof/>
            <w:webHidden/>
          </w:rPr>
          <w:instrText xml:space="preserve"> PAGEREF _Toc484078992 \h </w:instrText>
        </w:r>
        <w:r w:rsidR="00D74351">
          <w:rPr>
            <w:noProof/>
            <w:webHidden/>
          </w:rPr>
        </w:r>
        <w:r w:rsidR="00D74351">
          <w:rPr>
            <w:noProof/>
            <w:webHidden/>
          </w:rPr>
          <w:fldChar w:fldCharType="separate"/>
        </w:r>
        <w:r w:rsidR="00D74351">
          <w:rPr>
            <w:noProof/>
            <w:webHidden/>
          </w:rPr>
          <w:t>49</w:t>
        </w:r>
        <w:r w:rsidR="00D74351">
          <w:rPr>
            <w:noProof/>
            <w:webHidden/>
          </w:rPr>
          <w:fldChar w:fldCharType="end"/>
        </w:r>
      </w:hyperlink>
    </w:p>
    <w:p w14:paraId="66436194" w14:textId="77777777" w:rsidR="00D74351" w:rsidRDefault="005136DD">
      <w:pPr>
        <w:pStyle w:val="TableofFigures"/>
        <w:tabs>
          <w:tab w:val="right" w:leader="dot" w:pos="9350"/>
        </w:tabs>
        <w:rPr>
          <w:rFonts w:eastAsiaTheme="minorEastAsia"/>
          <w:noProof/>
        </w:rPr>
      </w:pPr>
      <w:hyperlink w:anchor="_Toc484078993" w:history="1">
        <w:r w:rsidR="00D74351" w:rsidRPr="000C493D">
          <w:rPr>
            <w:rStyle w:val="Hyperlink"/>
            <w:noProof/>
          </w:rPr>
          <w:t>Figure 4.56 Call Taker SoftPhone Crosshair Pattern</w:t>
        </w:r>
        <w:r w:rsidR="00D74351">
          <w:rPr>
            <w:noProof/>
            <w:webHidden/>
          </w:rPr>
          <w:tab/>
        </w:r>
        <w:r w:rsidR="00D74351">
          <w:rPr>
            <w:noProof/>
            <w:webHidden/>
          </w:rPr>
          <w:fldChar w:fldCharType="begin"/>
        </w:r>
        <w:r w:rsidR="00D74351">
          <w:rPr>
            <w:noProof/>
            <w:webHidden/>
          </w:rPr>
          <w:instrText xml:space="preserve"> PAGEREF _Toc484078993 \h </w:instrText>
        </w:r>
        <w:r w:rsidR="00D74351">
          <w:rPr>
            <w:noProof/>
            <w:webHidden/>
          </w:rPr>
        </w:r>
        <w:r w:rsidR="00D74351">
          <w:rPr>
            <w:noProof/>
            <w:webHidden/>
          </w:rPr>
          <w:fldChar w:fldCharType="separate"/>
        </w:r>
        <w:r w:rsidR="00D74351">
          <w:rPr>
            <w:noProof/>
            <w:webHidden/>
          </w:rPr>
          <w:t>50</w:t>
        </w:r>
        <w:r w:rsidR="00D74351">
          <w:rPr>
            <w:noProof/>
            <w:webHidden/>
          </w:rPr>
          <w:fldChar w:fldCharType="end"/>
        </w:r>
      </w:hyperlink>
    </w:p>
    <w:p w14:paraId="42036B0B" w14:textId="77777777" w:rsidR="00D74351" w:rsidRDefault="005136DD">
      <w:pPr>
        <w:pStyle w:val="TableofFigures"/>
        <w:tabs>
          <w:tab w:val="right" w:leader="dot" w:pos="9350"/>
        </w:tabs>
        <w:rPr>
          <w:rFonts w:eastAsiaTheme="minorEastAsia"/>
          <w:noProof/>
        </w:rPr>
      </w:pPr>
      <w:hyperlink w:anchor="_Toc484078994" w:history="1">
        <w:r w:rsidR="00D74351" w:rsidRPr="000C493D">
          <w:rPr>
            <w:rStyle w:val="Hyperlink"/>
            <w:noProof/>
          </w:rPr>
          <w:t>Figure 4.57 Call Taker SoftPhone Color Theme Menu</w:t>
        </w:r>
        <w:r w:rsidR="00D74351">
          <w:rPr>
            <w:noProof/>
            <w:webHidden/>
          </w:rPr>
          <w:tab/>
        </w:r>
        <w:r w:rsidR="00D74351">
          <w:rPr>
            <w:noProof/>
            <w:webHidden/>
          </w:rPr>
          <w:fldChar w:fldCharType="begin"/>
        </w:r>
        <w:r w:rsidR="00D74351">
          <w:rPr>
            <w:noProof/>
            <w:webHidden/>
          </w:rPr>
          <w:instrText xml:space="preserve"> PAGEREF _Toc484078994 \h </w:instrText>
        </w:r>
        <w:r w:rsidR="00D74351">
          <w:rPr>
            <w:noProof/>
            <w:webHidden/>
          </w:rPr>
        </w:r>
        <w:r w:rsidR="00D74351">
          <w:rPr>
            <w:noProof/>
            <w:webHidden/>
          </w:rPr>
          <w:fldChar w:fldCharType="separate"/>
        </w:r>
        <w:r w:rsidR="00D74351">
          <w:rPr>
            <w:noProof/>
            <w:webHidden/>
          </w:rPr>
          <w:t>50</w:t>
        </w:r>
        <w:r w:rsidR="00D74351">
          <w:rPr>
            <w:noProof/>
            <w:webHidden/>
          </w:rPr>
          <w:fldChar w:fldCharType="end"/>
        </w:r>
      </w:hyperlink>
    </w:p>
    <w:p w14:paraId="182E5DA4" w14:textId="77777777" w:rsidR="00D74351" w:rsidRDefault="005136DD">
      <w:pPr>
        <w:pStyle w:val="TableofFigures"/>
        <w:tabs>
          <w:tab w:val="right" w:leader="dot" w:pos="9350"/>
        </w:tabs>
        <w:rPr>
          <w:rFonts w:eastAsiaTheme="minorEastAsia"/>
          <w:noProof/>
        </w:rPr>
      </w:pPr>
      <w:hyperlink w:anchor="_Toc484078995" w:history="1">
        <w:r w:rsidR="00D74351" w:rsidRPr="000C493D">
          <w:rPr>
            <w:rStyle w:val="Hyperlink"/>
            <w:noProof/>
          </w:rPr>
          <w:t>Figure 4.58 Call Taker SoftPhone System Designed Colors panel</w:t>
        </w:r>
        <w:r w:rsidR="00D74351">
          <w:rPr>
            <w:noProof/>
            <w:webHidden/>
          </w:rPr>
          <w:tab/>
        </w:r>
        <w:r w:rsidR="00D74351">
          <w:rPr>
            <w:noProof/>
            <w:webHidden/>
          </w:rPr>
          <w:fldChar w:fldCharType="begin"/>
        </w:r>
        <w:r w:rsidR="00D74351">
          <w:rPr>
            <w:noProof/>
            <w:webHidden/>
          </w:rPr>
          <w:instrText xml:space="preserve"> PAGEREF _Toc484078995 \h </w:instrText>
        </w:r>
        <w:r w:rsidR="00D74351">
          <w:rPr>
            <w:noProof/>
            <w:webHidden/>
          </w:rPr>
        </w:r>
        <w:r w:rsidR="00D74351">
          <w:rPr>
            <w:noProof/>
            <w:webHidden/>
          </w:rPr>
          <w:fldChar w:fldCharType="separate"/>
        </w:r>
        <w:r w:rsidR="00D74351">
          <w:rPr>
            <w:noProof/>
            <w:webHidden/>
          </w:rPr>
          <w:t>51</w:t>
        </w:r>
        <w:r w:rsidR="00D74351">
          <w:rPr>
            <w:noProof/>
            <w:webHidden/>
          </w:rPr>
          <w:fldChar w:fldCharType="end"/>
        </w:r>
      </w:hyperlink>
    </w:p>
    <w:p w14:paraId="45CB0B7C" w14:textId="77777777" w:rsidR="00D74351" w:rsidRDefault="005136DD">
      <w:pPr>
        <w:pStyle w:val="TableofFigures"/>
        <w:tabs>
          <w:tab w:val="right" w:leader="dot" w:pos="9350"/>
        </w:tabs>
        <w:rPr>
          <w:rFonts w:eastAsiaTheme="minorEastAsia"/>
          <w:noProof/>
        </w:rPr>
      </w:pPr>
      <w:hyperlink w:anchor="_Toc484078996" w:history="1">
        <w:r w:rsidR="00D74351" w:rsidRPr="000C493D">
          <w:rPr>
            <w:rStyle w:val="Hyperlink"/>
            <w:noProof/>
          </w:rPr>
          <w:t>Figure 4.59 Call Taker SoftPhone Color Selector</w:t>
        </w:r>
        <w:r w:rsidR="00D74351">
          <w:rPr>
            <w:noProof/>
            <w:webHidden/>
          </w:rPr>
          <w:tab/>
        </w:r>
        <w:r w:rsidR="00D74351">
          <w:rPr>
            <w:noProof/>
            <w:webHidden/>
          </w:rPr>
          <w:fldChar w:fldCharType="begin"/>
        </w:r>
        <w:r w:rsidR="00D74351">
          <w:rPr>
            <w:noProof/>
            <w:webHidden/>
          </w:rPr>
          <w:instrText xml:space="preserve"> PAGEREF _Toc484078996 \h </w:instrText>
        </w:r>
        <w:r w:rsidR="00D74351">
          <w:rPr>
            <w:noProof/>
            <w:webHidden/>
          </w:rPr>
        </w:r>
        <w:r w:rsidR="00D74351">
          <w:rPr>
            <w:noProof/>
            <w:webHidden/>
          </w:rPr>
          <w:fldChar w:fldCharType="separate"/>
        </w:r>
        <w:r w:rsidR="00D74351">
          <w:rPr>
            <w:noProof/>
            <w:webHidden/>
          </w:rPr>
          <w:t>52</w:t>
        </w:r>
        <w:r w:rsidR="00D74351">
          <w:rPr>
            <w:noProof/>
            <w:webHidden/>
          </w:rPr>
          <w:fldChar w:fldCharType="end"/>
        </w:r>
      </w:hyperlink>
    </w:p>
    <w:p w14:paraId="198462A6" w14:textId="77777777" w:rsidR="00D74351" w:rsidRDefault="005136DD">
      <w:pPr>
        <w:pStyle w:val="TableofFigures"/>
        <w:tabs>
          <w:tab w:val="right" w:leader="dot" w:pos="9350"/>
        </w:tabs>
        <w:rPr>
          <w:rFonts w:eastAsiaTheme="minorEastAsia"/>
          <w:noProof/>
        </w:rPr>
      </w:pPr>
      <w:hyperlink w:anchor="_Toc484078997" w:history="1">
        <w:r w:rsidR="00D74351" w:rsidRPr="000C493D">
          <w:rPr>
            <w:rStyle w:val="Hyperlink"/>
            <w:noProof/>
          </w:rPr>
          <w:t>Figure 4.60 Call Taker SoftPhone Greeting Rules</w:t>
        </w:r>
        <w:r w:rsidR="00D74351">
          <w:rPr>
            <w:noProof/>
            <w:webHidden/>
          </w:rPr>
          <w:tab/>
        </w:r>
        <w:r w:rsidR="00D74351">
          <w:rPr>
            <w:noProof/>
            <w:webHidden/>
          </w:rPr>
          <w:fldChar w:fldCharType="begin"/>
        </w:r>
        <w:r w:rsidR="00D74351">
          <w:rPr>
            <w:noProof/>
            <w:webHidden/>
          </w:rPr>
          <w:instrText xml:space="preserve"> PAGEREF _Toc484078997 \h </w:instrText>
        </w:r>
        <w:r w:rsidR="00D74351">
          <w:rPr>
            <w:noProof/>
            <w:webHidden/>
          </w:rPr>
        </w:r>
        <w:r w:rsidR="00D74351">
          <w:rPr>
            <w:noProof/>
            <w:webHidden/>
          </w:rPr>
          <w:fldChar w:fldCharType="separate"/>
        </w:r>
        <w:r w:rsidR="00D74351">
          <w:rPr>
            <w:noProof/>
            <w:webHidden/>
          </w:rPr>
          <w:t>53</w:t>
        </w:r>
        <w:r w:rsidR="00D74351">
          <w:rPr>
            <w:noProof/>
            <w:webHidden/>
          </w:rPr>
          <w:fldChar w:fldCharType="end"/>
        </w:r>
      </w:hyperlink>
    </w:p>
    <w:p w14:paraId="06C9428A" w14:textId="77777777" w:rsidR="00D74351" w:rsidRDefault="005136DD">
      <w:pPr>
        <w:pStyle w:val="TableofFigures"/>
        <w:tabs>
          <w:tab w:val="right" w:leader="dot" w:pos="9350"/>
        </w:tabs>
        <w:rPr>
          <w:rFonts w:eastAsiaTheme="minorEastAsia"/>
          <w:noProof/>
        </w:rPr>
      </w:pPr>
      <w:hyperlink w:anchor="_Toc484078998" w:history="1">
        <w:r w:rsidR="00D74351" w:rsidRPr="000C493D">
          <w:rPr>
            <w:rStyle w:val="Hyperlink"/>
            <w:noProof/>
          </w:rPr>
          <w:t>Figure 4.61 Call Taker SoftPhone Greeting Rules Window</w:t>
        </w:r>
        <w:r w:rsidR="00D74351">
          <w:rPr>
            <w:noProof/>
            <w:webHidden/>
          </w:rPr>
          <w:tab/>
        </w:r>
        <w:r w:rsidR="00D74351">
          <w:rPr>
            <w:noProof/>
            <w:webHidden/>
          </w:rPr>
          <w:fldChar w:fldCharType="begin"/>
        </w:r>
        <w:r w:rsidR="00D74351">
          <w:rPr>
            <w:noProof/>
            <w:webHidden/>
          </w:rPr>
          <w:instrText xml:space="preserve"> PAGEREF _Toc484078998 \h </w:instrText>
        </w:r>
        <w:r w:rsidR="00D74351">
          <w:rPr>
            <w:noProof/>
            <w:webHidden/>
          </w:rPr>
        </w:r>
        <w:r w:rsidR="00D74351">
          <w:rPr>
            <w:noProof/>
            <w:webHidden/>
          </w:rPr>
          <w:fldChar w:fldCharType="separate"/>
        </w:r>
        <w:r w:rsidR="00D74351">
          <w:rPr>
            <w:noProof/>
            <w:webHidden/>
          </w:rPr>
          <w:t>53</w:t>
        </w:r>
        <w:r w:rsidR="00D74351">
          <w:rPr>
            <w:noProof/>
            <w:webHidden/>
          </w:rPr>
          <w:fldChar w:fldCharType="end"/>
        </w:r>
      </w:hyperlink>
    </w:p>
    <w:p w14:paraId="720A5F81" w14:textId="77777777" w:rsidR="00D74351" w:rsidRDefault="005136DD">
      <w:pPr>
        <w:pStyle w:val="TableofFigures"/>
        <w:tabs>
          <w:tab w:val="right" w:leader="dot" w:pos="9350"/>
        </w:tabs>
        <w:rPr>
          <w:rFonts w:eastAsiaTheme="minorEastAsia"/>
          <w:noProof/>
        </w:rPr>
      </w:pPr>
      <w:hyperlink w:anchor="_Toc484078999" w:history="1">
        <w:r w:rsidR="00D74351" w:rsidRPr="000C493D">
          <w:rPr>
            <w:rStyle w:val="Hyperlink"/>
            <w:noProof/>
          </w:rPr>
          <w:t>Figure 5.1 Call Taker SoftPhone Incoming Call Process</w:t>
        </w:r>
        <w:r w:rsidR="00D74351">
          <w:rPr>
            <w:noProof/>
            <w:webHidden/>
          </w:rPr>
          <w:tab/>
        </w:r>
        <w:r w:rsidR="00D74351">
          <w:rPr>
            <w:noProof/>
            <w:webHidden/>
          </w:rPr>
          <w:fldChar w:fldCharType="begin"/>
        </w:r>
        <w:r w:rsidR="00D74351">
          <w:rPr>
            <w:noProof/>
            <w:webHidden/>
          </w:rPr>
          <w:instrText xml:space="preserve"> PAGEREF _Toc484078999 \h </w:instrText>
        </w:r>
        <w:r w:rsidR="00D74351">
          <w:rPr>
            <w:noProof/>
            <w:webHidden/>
          </w:rPr>
        </w:r>
        <w:r w:rsidR="00D74351">
          <w:rPr>
            <w:noProof/>
            <w:webHidden/>
          </w:rPr>
          <w:fldChar w:fldCharType="separate"/>
        </w:r>
        <w:r w:rsidR="00D74351">
          <w:rPr>
            <w:noProof/>
            <w:webHidden/>
          </w:rPr>
          <w:t>55</w:t>
        </w:r>
        <w:r w:rsidR="00D74351">
          <w:rPr>
            <w:noProof/>
            <w:webHidden/>
          </w:rPr>
          <w:fldChar w:fldCharType="end"/>
        </w:r>
      </w:hyperlink>
    </w:p>
    <w:p w14:paraId="12FEBA9F" w14:textId="77777777" w:rsidR="00D74351" w:rsidRDefault="005136DD">
      <w:pPr>
        <w:pStyle w:val="TableofFigures"/>
        <w:tabs>
          <w:tab w:val="right" w:leader="dot" w:pos="9350"/>
        </w:tabs>
        <w:rPr>
          <w:rFonts w:eastAsiaTheme="minorEastAsia"/>
          <w:noProof/>
        </w:rPr>
      </w:pPr>
      <w:hyperlink w:anchor="_Toc484079000" w:history="1">
        <w:r w:rsidR="00D74351" w:rsidRPr="000C493D">
          <w:rPr>
            <w:rStyle w:val="Hyperlink"/>
            <w:noProof/>
          </w:rPr>
          <w:t>Figure 5.2 Call Taker SoftPhone Active 911 Call Process</w:t>
        </w:r>
        <w:r w:rsidR="00D74351">
          <w:rPr>
            <w:noProof/>
            <w:webHidden/>
          </w:rPr>
          <w:tab/>
        </w:r>
        <w:r w:rsidR="00D74351">
          <w:rPr>
            <w:noProof/>
            <w:webHidden/>
          </w:rPr>
          <w:fldChar w:fldCharType="begin"/>
        </w:r>
        <w:r w:rsidR="00D74351">
          <w:rPr>
            <w:noProof/>
            <w:webHidden/>
          </w:rPr>
          <w:instrText xml:space="preserve"> PAGEREF _Toc484079000 \h </w:instrText>
        </w:r>
        <w:r w:rsidR="00D74351">
          <w:rPr>
            <w:noProof/>
            <w:webHidden/>
          </w:rPr>
        </w:r>
        <w:r w:rsidR="00D74351">
          <w:rPr>
            <w:noProof/>
            <w:webHidden/>
          </w:rPr>
          <w:fldChar w:fldCharType="separate"/>
        </w:r>
        <w:r w:rsidR="00D74351">
          <w:rPr>
            <w:noProof/>
            <w:webHidden/>
          </w:rPr>
          <w:t>55</w:t>
        </w:r>
        <w:r w:rsidR="00D74351">
          <w:rPr>
            <w:noProof/>
            <w:webHidden/>
          </w:rPr>
          <w:fldChar w:fldCharType="end"/>
        </w:r>
      </w:hyperlink>
    </w:p>
    <w:p w14:paraId="514A28D2" w14:textId="77777777" w:rsidR="00D74351" w:rsidRDefault="005136DD">
      <w:pPr>
        <w:pStyle w:val="TableofFigures"/>
        <w:tabs>
          <w:tab w:val="right" w:leader="dot" w:pos="9350"/>
        </w:tabs>
        <w:rPr>
          <w:rFonts w:eastAsiaTheme="minorEastAsia"/>
          <w:noProof/>
        </w:rPr>
      </w:pPr>
      <w:hyperlink w:anchor="_Toc484079001" w:history="1">
        <w:r w:rsidR="00D74351" w:rsidRPr="000C493D">
          <w:rPr>
            <w:rStyle w:val="Hyperlink"/>
            <w:noProof/>
          </w:rPr>
          <w:t>Figure 5.3 Call Taker SoftPhone Active TDD Call Process</w:t>
        </w:r>
        <w:r w:rsidR="00D74351">
          <w:rPr>
            <w:noProof/>
            <w:webHidden/>
          </w:rPr>
          <w:tab/>
        </w:r>
        <w:r w:rsidR="00D74351">
          <w:rPr>
            <w:noProof/>
            <w:webHidden/>
          </w:rPr>
          <w:fldChar w:fldCharType="begin"/>
        </w:r>
        <w:r w:rsidR="00D74351">
          <w:rPr>
            <w:noProof/>
            <w:webHidden/>
          </w:rPr>
          <w:instrText xml:space="preserve"> PAGEREF _Toc484079001 \h </w:instrText>
        </w:r>
        <w:r w:rsidR="00D74351">
          <w:rPr>
            <w:noProof/>
            <w:webHidden/>
          </w:rPr>
        </w:r>
        <w:r w:rsidR="00D74351">
          <w:rPr>
            <w:noProof/>
            <w:webHidden/>
          </w:rPr>
          <w:fldChar w:fldCharType="separate"/>
        </w:r>
        <w:r w:rsidR="00D74351">
          <w:rPr>
            <w:noProof/>
            <w:webHidden/>
          </w:rPr>
          <w:t>56</w:t>
        </w:r>
        <w:r w:rsidR="00D74351">
          <w:rPr>
            <w:noProof/>
            <w:webHidden/>
          </w:rPr>
          <w:fldChar w:fldCharType="end"/>
        </w:r>
      </w:hyperlink>
    </w:p>
    <w:p w14:paraId="250CEFEF" w14:textId="77777777" w:rsidR="00D74351" w:rsidRDefault="005136DD">
      <w:pPr>
        <w:pStyle w:val="TableofFigures"/>
        <w:tabs>
          <w:tab w:val="right" w:leader="dot" w:pos="9350"/>
        </w:tabs>
        <w:rPr>
          <w:rFonts w:eastAsiaTheme="minorEastAsia"/>
          <w:noProof/>
        </w:rPr>
      </w:pPr>
      <w:hyperlink w:anchor="_Toc484079002" w:history="1">
        <w:r w:rsidR="00D74351" w:rsidRPr="000C493D">
          <w:rPr>
            <w:rStyle w:val="Hyperlink"/>
            <w:noProof/>
          </w:rPr>
          <w:t>Figure 5.4 Call Taker SoftPhone Hot Key Functions</w:t>
        </w:r>
        <w:r w:rsidR="00D74351">
          <w:rPr>
            <w:noProof/>
            <w:webHidden/>
          </w:rPr>
          <w:tab/>
        </w:r>
        <w:r w:rsidR="00D74351">
          <w:rPr>
            <w:noProof/>
            <w:webHidden/>
          </w:rPr>
          <w:fldChar w:fldCharType="begin"/>
        </w:r>
        <w:r w:rsidR="00D74351">
          <w:rPr>
            <w:noProof/>
            <w:webHidden/>
          </w:rPr>
          <w:instrText xml:space="preserve"> PAGEREF _Toc484079002 \h </w:instrText>
        </w:r>
        <w:r w:rsidR="00D74351">
          <w:rPr>
            <w:noProof/>
            <w:webHidden/>
          </w:rPr>
        </w:r>
        <w:r w:rsidR="00D74351">
          <w:rPr>
            <w:noProof/>
            <w:webHidden/>
          </w:rPr>
          <w:fldChar w:fldCharType="separate"/>
        </w:r>
        <w:r w:rsidR="00D74351">
          <w:rPr>
            <w:noProof/>
            <w:webHidden/>
          </w:rPr>
          <w:t>57</w:t>
        </w:r>
        <w:r w:rsidR="00D74351">
          <w:rPr>
            <w:noProof/>
            <w:webHidden/>
          </w:rPr>
          <w:fldChar w:fldCharType="end"/>
        </w:r>
      </w:hyperlink>
    </w:p>
    <w:p w14:paraId="7C5D7006" w14:textId="77777777" w:rsidR="00D74351" w:rsidRDefault="005136DD">
      <w:pPr>
        <w:pStyle w:val="TableofFigures"/>
        <w:tabs>
          <w:tab w:val="right" w:leader="dot" w:pos="9350"/>
        </w:tabs>
        <w:rPr>
          <w:rFonts w:eastAsiaTheme="minorEastAsia"/>
          <w:noProof/>
        </w:rPr>
      </w:pPr>
      <w:hyperlink w:anchor="_Toc484079003" w:history="1">
        <w:r w:rsidR="00D74351" w:rsidRPr="000C493D">
          <w:rPr>
            <w:rStyle w:val="Hyperlink"/>
            <w:noProof/>
          </w:rPr>
          <w:t>Figure 6.1 Call Taker SoftPhone Status Indicators</w:t>
        </w:r>
        <w:r w:rsidR="00D74351">
          <w:rPr>
            <w:noProof/>
            <w:webHidden/>
          </w:rPr>
          <w:tab/>
        </w:r>
        <w:r w:rsidR="00D74351">
          <w:rPr>
            <w:noProof/>
            <w:webHidden/>
          </w:rPr>
          <w:fldChar w:fldCharType="begin"/>
        </w:r>
        <w:r w:rsidR="00D74351">
          <w:rPr>
            <w:noProof/>
            <w:webHidden/>
          </w:rPr>
          <w:instrText xml:space="preserve"> PAGEREF _Toc484079003 \h </w:instrText>
        </w:r>
        <w:r w:rsidR="00D74351">
          <w:rPr>
            <w:noProof/>
            <w:webHidden/>
          </w:rPr>
        </w:r>
        <w:r w:rsidR="00D74351">
          <w:rPr>
            <w:noProof/>
            <w:webHidden/>
          </w:rPr>
          <w:fldChar w:fldCharType="separate"/>
        </w:r>
        <w:r w:rsidR="00D74351">
          <w:rPr>
            <w:noProof/>
            <w:webHidden/>
          </w:rPr>
          <w:t>58</w:t>
        </w:r>
        <w:r w:rsidR="00D74351">
          <w:rPr>
            <w:noProof/>
            <w:webHidden/>
          </w:rPr>
          <w:fldChar w:fldCharType="end"/>
        </w:r>
      </w:hyperlink>
    </w:p>
    <w:p w14:paraId="2C1EDB31" w14:textId="03FBE7D7" w:rsidR="007D343F" w:rsidRDefault="007D343F" w:rsidP="00775C31">
      <w:r>
        <w:fldChar w:fldCharType="end"/>
      </w:r>
    </w:p>
    <w:p w14:paraId="3CB95E27" w14:textId="77777777" w:rsidR="0078263B" w:rsidRDefault="0078263B">
      <w:r>
        <w:br w:type="page"/>
      </w:r>
    </w:p>
    <w:p w14:paraId="2E5DE1C0" w14:textId="77777777" w:rsidR="00775DDC" w:rsidRPr="00240E52" w:rsidRDefault="00775DDC" w:rsidP="00240E52">
      <w:pPr>
        <w:pStyle w:val="Heading1"/>
      </w:pPr>
      <w:bookmarkStart w:id="3" w:name="_Toc484079014"/>
      <w:r w:rsidRPr="00240E52">
        <w:lastRenderedPageBreak/>
        <w:t>Using this Guide</w:t>
      </w:r>
      <w:bookmarkEnd w:id="3"/>
    </w:p>
    <w:p w14:paraId="62AA4596" w14:textId="77777777" w:rsidR="00B0513B" w:rsidRPr="00240E52" w:rsidRDefault="00775DDC" w:rsidP="00BA19EA">
      <w:pPr>
        <w:pStyle w:val="Heading2"/>
      </w:pPr>
      <w:bookmarkStart w:id="4" w:name="_Toc484079015"/>
      <w:r w:rsidRPr="00240E52">
        <w:t xml:space="preserve">Who should use this </w:t>
      </w:r>
      <w:r w:rsidR="0078263B" w:rsidRPr="00240E52">
        <w:t>guide</w:t>
      </w:r>
      <w:bookmarkEnd w:id="4"/>
    </w:p>
    <w:p w14:paraId="393C663B" w14:textId="3F8A310D" w:rsidR="00775DDC" w:rsidRPr="00977E50" w:rsidRDefault="00775DDC" w:rsidP="00EA2B1B">
      <w:pPr>
        <w:pStyle w:val="BodyText"/>
      </w:pPr>
      <w:r>
        <w:t xml:space="preserve">This guide is intended for call takers, dispatchers, supervisors or anyone engaged </w:t>
      </w:r>
      <w:r w:rsidRPr="00E84EAE">
        <w:t xml:space="preserve">in </w:t>
      </w:r>
      <w:r>
        <w:t xml:space="preserve">emergency communications </w:t>
      </w:r>
      <w:r w:rsidRPr="00E84EAE">
        <w:t xml:space="preserve">in </w:t>
      </w:r>
      <w:r>
        <w:t>a Public Safety Answering Point (PSAP), security, or safety/operations command center type</w:t>
      </w:r>
      <w:r w:rsidRPr="00E84EAE">
        <w:t xml:space="preserve"> </w:t>
      </w:r>
      <w:r>
        <w:t>environment. Although Call Taker SoftPhone is intuitive and easy to learn, this guide will serve as a reference for</w:t>
      </w:r>
      <w:r w:rsidRPr="00E84EAE">
        <w:t xml:space="preserve"> </w:t>
      </w:r>
      <w:r>
        <w:t>on-screen controls and system</w:t>
      </w:r>
      <w:r w:rsidRPr="00E84EAE">
        <w:t xml:space="preserve"> </w:t>
      </w:r>
      <w:r>
        <w:t>operation.</w:t>
      </w:r>
    </w:p>
    <w:p w14:paraId="5D2ABDFF" w14:textId="0728C7BE" w:rsidR="00B0513B" w:rsidRPr="00240E52" w:rsidRDefault="00775DDC" w:rsidP="00240E52">
      <w:pPr>
        <w:pStyle w:val="Heading2"/>
      </w:pPr>
      <w:bookmarkStart w:id="5" w:name="_Toc484079016"/>
      <w:r w:rsidRPr="00240E52">
        <w:t>Background</w:t>
      </w:r>
      <w:bookmarkEnd w:id="5"/>
      <w:r w:rsidR="0023734B">
        <w:t xml:space="preserve"> </w:t>
      </w:r>
    </w:p>
    <w:p w14:paraId="4BC7D44D" w14:textId="33888A94" w:rsidR="00775DDC" w:rsidRDefault="00B6740A" w:rsidP="00EA2B1B">
      <w:pPr>
        <w:pStyle w:val="BodyText"/>
      </w:pPr>
      <w:r>
        <w:t>The Call Taker SoftPhone</w:t>
      </w:r>
      <w:r w:rsidR="0017256F">
        <w:t xml:space="preserve">, </w:t>
      </w:r>
      <w:r>
        <w:t>herein after known as Call Taker SoftPhone</w:t>
      </w:r>
      <w:r w:rsidR="0017256F">
        <w:t>,</w:t>
      </w:r>
      <w:r w:rsidR="00775DDC" w:rsidRPr="00E3483B">
        <w:t xml:space="preserve"> represents state of the art technology that provides emergency services call center professionals access to advanced telephony controls and features via a customizable desktop PC interface. </w:t>
      </w:r>
      <w:r>
        <w:t>Call Taker SoftPhone</w:t>
      </w:r>
      <w:r w:rsidR="00775DDC" w:rsidRPr="00E3483B">
        <w:t xml:space="preserve"> is a MicroAutomation Emergency services product based on the CallCenter Millennium product family. The </w:t>
      </w:r>
      <w:r w:rsidR="00C41325">
        <w:t>Call Taker SoftPhone</w:t>
      </w:r>
      <w:r w:rsidR="00C41325" w:rsidRPr="00E3483B">
        <w:t xml:space="preserve"> </w:t>
      </w:r>
      <w:r w:rsidR="00C41325">
        <w:t>user interface was</w:t>
      </w:r>
      <w:r w:rsidR="00775DDC" w:rsidRPr="00E3483B">
        <w:t xml:space="preserve"> </w:t>
      </w:r>
      <w:r w:rsidR="00C41325" w:rsidRPr="00E3483B">
        <w:t xml:space="preserve">designed </w:t>
      </w:r>
      <w:r w:rsidR="00C41325">
        <w:t xml:space="preserve">taking into account </w:t>
      </w:r>
      <w:r w:rsidR="00C41325" w:rsidRPr="00E3483B">
        <w:t>the emergency call taker</w:t>
      </w:r>
      <w:r w:rsidR="00C41325">
        <w:t>’s need</w:t>
      </w:r>
      <w:r w:rsidR="00C41325" w:rsidRPr="00E3483B">
        <w:t xml:space="preserve"> </w:t>
      </w:r>
      <w:r w:rsidR="00C41325">
        <w:t>for</w:t>
      </w:r>
      <w:r w:rsidR="00775DDC" w:rsidRPr="00E3483B">
        <w:t xml:space="preserve"> maximum flexib</w:t>
      </w:r>
      <w:r w:rsidR="00C41325">
        <w:t>ility and convenience in call handling</w:t>
      </w:r>
      <w:r w:rsidR="00775DDC" w:rsidRPr="00E3483B">
        <w:t>. The advanced touch-screen controls and sophisticated features</w:t>
      </w:r>
      <w:r w:rsidR="00C41325">
        <w:t xml:space="preserve"> place all necessary tools at the user’s fingertips, </w:t>
      </w:r>
      <w:r w:rsidR="00775DDC" w:rsidRPr="00E3483B">
        <w:t>allow</w:t>
      </w:r>
      <w:r w:rsidR="00C41325">
        <w:t>ing</w:t>
      </w:r>
      <w:r w:rsidR="00775DDC" w:rsidRPr="00E3483B">
        <w:t xml:space="preserve"> emergency</w:t>
      </w:r>
      <w:r w:rsidR="00C41325">
        <w:t xml:space="preserve"> operators to be more efficient</w:t>
      </w:r>
      <w:r w:rsidR="00775DDC" w:rsidRPr="00E3483B">
        <w:t>.</w:t>
      </w:r>
    </w:p>
    <w:p w14:paraId="4C2860B1" w14:textId="77777777" w:rsidR="0002774D" w:rsidRPr="00B0513B" w:rsidRDefault="00775DDC" w:rsidP="00240E52">
      <w:pPr>
        <w:pStyle w:val="Heading2"/>
      </w:pPr>
      <w:bookmarkStart w:id="6" w:name="_Toc484079017"/>
      <w:r>
        <w:t>Scope</w:t>
      </w:r>
      <w:bookmarkEnd w:id="6"/>
    </w:p>
    <w:p w14:paraId="44125485" w14:textId="77777777" w:rsidR="00775DDC" w:rsidRDefault="00775DDC" w:rsidP="00EA2B1B">
      <w:pPr>
        <w:pStyle w:val="BodyText"/>
      </w:pPr>
      <w:r w:rsidRPr="00B30A38">
        <w:t xml:space="preserve">This document provides step by step instructions for accessing and using </w:t>
      </w:r>
      <w:r w:rsidR="00B6740A">
        <w:t>Call Taker SoftPhone</w:t>
      </w:r>
      <w:r w:rsidRPr="00B30A38">
        <w:t xml:space="preserve"> for anyone approved for its use in emergency call center operations centers. </w:t>
      </w:r>
    </w:p>
    <w:p w14:paraId="7A9AFFFF" w14:textId="275BC6F5" w:rsidR="00A12775" w:rsidRDefault="00A12775">
      <w:pPr>
        <w:rPr>
          <w:rFonts w:ascii="Times New Roman" w:eastAsia="Times New Roman" w:hAnsi="Times New Roman" w:cs="Times New Roman"/>
          <w:sz w:val="24"/>
          <w:szCs w:val="24"/>
          <w:lang w:val="en-CA"/>
        </w:rPr>
      </w:pPr>
      <w:r>
        <w:br w:type="page"/>
      </w:r>
    </w:p>
    <w:p w14:paraId="06EC7F72" w14:textId="77777777" w:rsidR="00A12775" w:rsidRPr="00B30A38" w:rsidRDefault="00A12775" w:rsidP="00EA2B1B">
      <w:pPr>
        <w:pStyle w:val="BodyText"/>
      </w:pPr>
    </w:p>
    <w:p w14:paraId="0E415394" w14:textId="77777777" w:rsidR="0002774D" w:rsidRPr="00B0513B" w:rsidRDefault="00775DDC" w:rsidP="00240E52">
      <w:pPr>
        <w:pStyle w:val="Heading2"/>
      </w:pPr>
      <w:bookmarkStart w:id="7" w:name="_Toc484079018"/>
      <w:r>
        <w:t>Acronyms and Conventions</w:t>
      </w:r>
      <w:bookmarkEnd w:id="7"/>
    </w:p>
    <w:p w14:paraId="7B2FFF66" w14:textId="77777777" w:rsidR="00775DDC" w:rsidRDefault="00775DDC" w:rsidP="00EA2B1B">
      <w:pPr>
        <w:pStyle w:val="BodyText"/>
      </w:pPr>
      <w:r>
        <w:t>Figure 1.1 lists acronyms and abbreviations of terms used in this document.</w:t>
      </w:r>
    </w:p>
    <w:tbl>
      <w:tblPr>
        <w:tblStyle w:val="GridTable4"/>
        <w:tblW w:w="0" w:type="auto"/>
        <w:jc w:val="center"/>
        <w:tblLook w:val="04A0" w:firstRow="1" w:lastRow="0" w:firstColumn="1" w:lastColumn="0" w:noHBand="0" w:noVBand="1"/>
      </w:tblPr>
      <w:tblGrid>
        <w:gridCol w:w="2157"/>
        <w:gridCol w:w="7193"/>
      </w:tblGrid>
      <w:tr w:rsidR="00775DDC" w14:paraId="727ADCF5" w14:textId="77777777" w:rsidTr="00B7712C">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160" w:type="dxa"/>
          </w:tcPr>
          <w:p w14:paraId="7B65D374" w14:textId="77777777" w:rsidR="00775DDC" w:rsidRPr="00775DDC" w:rsidRDefault="00775DDC" w:rsidP="00484827">
            <w:pPr>
              <w:rPr>
                <w:rFonts w:ascii="Times New Roman" w:hAnsi="Times New Roman" w:cs="Times New Roman"/>
              </w:rPr>
            </w:pPr>
            <w:r w:rsidRPr="00775DDC">
              <w:rPr>
                <w:rFonts w:ascii="Times New Roman" w:hAnsi="Times New Roman" w:cs="Times New Roman"/>
              </w:rPr>
              <w:t>Acronym</w:t>
            </w:r>
          </w:p>
        </w:tc>
        <w:tc>
          <w:tcPr>
            <w:tcW w:w="7205" w:type="dxa"/>
          </w:tcPr>
          <w:p w14:paraId="0C6DFC75" w14:textId="77777777" w:rsidR="00775DDC" w:rsidRPr="00775DDC" w:rsidRDefault="00775DDC" w:rsidP="004848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5DDC">
              <w:rPr>
                <w:rFonts w:ascii="Times New Roman" w:hAnsi="Times New Roman" w:cs="Times New Roman"/>
              </w:rPr>
              <w:t>Definition</w:t>
            </w:r>
          </w:p>
        </w:tc>
      </w:tr>
      <w:tr w:rsidR="0017256F" w14:paraId="322DB418" w14:textId="77777777" w:rsidTr="00B7712C">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60" w:type="dxa"/>
          </w:tcPr>
          <w:p w14:paraId="6E7B95A4" w14:textId="77777777" w:rsidR="0017256F" w:rsidRPr="00AA0F26" w:rsidRDefault="0017256F" w:rsidP="0017256F">
            <w:pPr>
              <w:rPr>
                <w:rFonts w:ascii="Times New Roman" w:hAnsi="Times New Roman" w:cs="Times New Roman"/>
                <w:b w:val="0"/>
              </w:rPr>
            </w:pPr>
            <w:r w:rsidRPr="00AA0F26">
              <w:rPr>
                <w:rFonts w:ascii="Times New Roman" w:hAnsi="Times New Roman" w:cs="Times New Roman"/>
                <w:b w:val="0"/>
              </w:rPr>
              <w:t>ANI</w:t>
            </w:r>
          </w:p>
        </w:tc>
        <w:tc>
          <w:tcPr>
            <w:tcW w:w="7205" w:type="dxa"/>
          </w:tcPr>
          <w:p w14:paraId="1628B17D" w14:textId="77777777" w:rsidR="0017256F" w:rsidRPr="00AA0F26" w:rsidRDefault="0017256F" w:rsidP="001725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0F26">
              <w:rPr>
                <w:rFonts w:ascii="Times New Roman" w:hAnsi="Times New Roman" w:cs="Times New Roman"/>
              </w:rPr>
              <w:t>Automatic Number Identifier</w:t>
            </w:r>
            <w:r>
              <w:rPr>
                <w:rFonts w:ascii="Times New Roman" w:hAnsi="Times New Roman" w:cs="Times New Roman"/>
              </w:rPr>
              <w:t>. A</w:t>
            </w:r>
            <w:r w:rsidRPr="00064934">
              <w:rPr>
                <w:rFonts w:ascii="Times New Roman" w:hAnsi="Times New Roman" w:cs="Times New Roman"/>
              </w:rPr>
              <w:t xml:space="preserve"> feature of a telecommunications network for automatically determining the origination telephone number on calls for billing purposes.</w:t>
            </w:r>
            <w:r>
              <w:rPr>
                <w:rFonts w:ascii="Times New Roman" w:hAnsi="Times New Roman" w:cs="Times New Roman"/>
              </w:rPr>
              <w:t xml:space="preserve"> Not to be confused with </w:t>
            </w:r>
            <w:r w:rsidRPr="00064934">
              <w:rPr>
                <w:rFonts w:ascii="Times New Roman" w:hAnsi="Times New Roman" w:cs="Times New Roman"/>
              </w:rPr>
              <w:t>caller ID service</w:t>
            </w:r>
            <w:r>
              <w:rPr>
                <w:rFonts w:ascii="Times New Roman" w:hAnsi="Times New Roman" w:cs="Times New Roman"/>
              </w:rPr>
              <w:t>.</w:t>
            </w:r>
          </w:p>
        </w:tc>
      </w:tr>
      <w:tr w:rsidR="0017256F" w14:paraId="556C6BE3" w14:textId="77777777" w:rsidTr="00B7712C">
        <w:trPr>
          <w:cantSplit/>
          <w:jc w:val="center"/>
        </w:trPr>
        <w:tc>
          <w:tcPr>
            <w:cnfStyle w:val="001000000000" w:firstRow="0" w:lastRow="0" w:firstColumn="1" w:lastColumn="0" w:oddVBand="0" w:evenVBand="0" w:oddHBand="0" w:evenHBand="0" w:firstRowFirstColumn="0" w:firstRowLastColumn="0" w:lastRowFirstColumn="0" w:lastRowLastColumn="0"/>
            <w:tcW w:w="2160" w:type="dxa"/>
          </w:tcPr>
          <w:p w14:paraId="1E62D297" w14:textId="77777777" w:rsidR="0017256F" w:rsidRPr="00AA0F26" w:rsidRDefault="0017256F" w:rsidP="0017256F">
            <w:pPr>
              <w:rPr>
                <w:rFonts w:ascii="Times New Roman" w:hAnsi="Times New Roman" w:cs="Times New Roman"/>
                <w:b w:val="0"/>
              </w:rPr>
            </w:pPr>
            <w:r w:rsidRPr="00AA0F26">
              <w:rPr>
                <w:rFonts w:ascii="Times New Roman" w:hAnsi="Times New Roman" w:cs="Times New Roman"/>
                <w:b w:val="0"/>
              </w:rPr>
              <w:t>ALI</w:t>
            </w:r>
          </w:p>
        </w:tc>
        <w:tc>
          <w:tcPr>
            <w:tcW w:w="7205" w:type="dxa"/>
          </w:tcPr>
          <w:p w14:paraId="5035A47A" w14:textId="77777777" w:rsidR="0017256F" w:rsidRPr="00422214" w:rsidRDefault="0017256F" w:rsidP="001725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0F26">
              <w:rPr>
                <w:rFonts w:ascii="Times New Roman" w:hAnsi="Times New Roman" w:cs="Times New Roman"/>
              </w:rPr>
              <w:t>Automatic Location Identifier</w:t>
            </w:r>
            <w:r>
              <w:rPr>
                <w:rFonts w:ascii="Times New Roman" w:hAnsi="Times New Roman" w:cs="Times New Roman"/>
              </w:rPr>
              <w:t xml:space="preserve">. </w:t>
            </w:r>
            <w:r w:rsidRPr="00422214">
              <w:rPr>
                <w:rFonts w:ascii="Times New Roman" w:hAnsi="Times New Roman" w:cs="Times New Roman"/>
              </w:rPr>
              <w:t>The automatic display at the PSAP of the</w:t>
            </w:r>
          </w:p>
          <w:p w14:paraId="34F3A9F2" w14:textId="77777777" w:rsidR="0017256F" w:rsidRPr="00422214" w:rsidRDefault="0017256F" w:rsidP="001725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2214">
              <w:rPr>
                <w:rFonts w:ascii="Times New Roman" w:hAnsi="Times New Roman" w:cs="Times New Roman"/>
              </w:rPr>
              <w:t>telephone number, the address/location and supplementary emergency</w:t>
            </w:r>
          </w:p>
          <w:p w14:paraId="02CB89A7" w14:textId="77777777" w:rsidR="0017256F" w:rsidRPr="00AA0F26" w:rsidRDefault="0017256F" w:rsidP="001725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2214">
              <w:rPr>
                <w:rFonts w:ascii="Times New Roman" w:hAnsi="Times New Roman" w:cs="Times New Roman"/>
              </w:rPr>
              <w:t>services information of the location from which a call originates.</w:t>
            </w:r>
          </w:p>
        </w:tc>
      </w:tr>
      <w:tr w:rsidR="0017256F" w14:paraId="7FF59381" w14:textId="77777777" w:rsidTr="00B7712C">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60" w:type="dxa"/>
          </w:tcPr>
          <w:p w14:paraId="3B73C15A" w14:textId="77777777" w:rsidR="0017256F" w:rsidRPr="00AA0F26" w:rsidRDefault="0017256F" w:rsidP="0017256F">
            <w:pPr>
              <w:rPr>
                <w:rFonts w:ascii="Times New Roman" w:hAnsi="Times New Roman" w:cs="Times New Roman"/>
                <w:b w:val="0"/>
              </w:rPr>
            </w:pPr>
            <w:r>
              <w:rPr>
                <w:rFonts w:ascii="Times New Roman" w:hAnsi="Times New Roman" w:cs="Times New Roman"/>
                <w:b w:val="0"/>
              </w:rPr>
              <w:t>CAD</w:t>
            </w:r>
          </w:p>
        </w:tc>
        <w:tc>
          <w:tcPr>
            <w:tcW w:w="7205" w:type="dxa"/>
          </w:tcPr>
          <w:p w14:paraId="62CD7B06" w14:textId="4DE212DC" w:rsidR="0017256F" w:rsidRPr="00AA0F26" w:rsidRDefault="0017256F" w:rsidP="001725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Computer-Assisted D</w:t>
            </w:r>
            <w:r w:rsidRPr="00E35DCA">
              <w:rPr>
                <w:rFonts w:ascii="Times New Roman" w:hAnsi="Times New Roman" w:cs="Times New Roman"/>
              </w:rPr>
              <w:t>ispatch</w:t>
            </w:r>
            <w:r>
              <w:rPr>
                <w:rFonts w:ascii="Times New Roman" w:hAnsi="Times New Roman" w:cs="Times New Roman"/>
              </w:rPr>
              <w:t xml:space="preserve">. A </w:t>
            </w:r>
            <w:r w:rsidRPr="00E35DCA">
              <w:rPr>
                <w:rFonts w:ascii="Times New Roman" w:hAnsi="Times New Roman" w:cs="Times New Roman"/>
              </w:rPr>
              <w:t>method of dispatching taxicabs, couriers, field service technicians, mass transit vehicles or emergency services assisted by computer</w:t>
            </w:r>
            <w:r w:rsidR="00EA27AD">
              <w:rPr>
                <w:rFonts w:ascii="Times New Roman" w:hAnsi="Times New Roman" w:cs="Times New Roman"/>
              </w:rPr>
              <w:t>.</w:t>
            </w:r>
          </w:p>
        </w:tc>
      </w:tr>
      <w:tr w:rsidR="0017256F" w14:paraId="1802C152" w14:textId="77777777" w:rsidTr="00B7712C">
        <w:trPr>
          <w:cantSplit/>
          <w:jc w:val="center"/>
        </w:trPr>
        <w:tc>
          <w:tcPr>
            <w:cnfStyle w:val="001000000000" w:firstRow="0" w:lastRow="0" w:firstColumn="1" w:lastColumn="0" w:oddVBand="0" w:evenVBand="0" w:oddHBand="0" w:evenHBand="0" w:firstRowFirstColumn="0" w:firstRowLastColumn="0" w:lastRowFirstColumn="0" w:lastRowLastColumn="0"/>
            <w:tcW w:w="2160" w:type="dxa"/>
          </w:tcPr>
          <w:p w14:paraId="0B28C583" w14:textId="77777777" w:rsidR="0017256F" w:rsidRPr="00AA0F26" w:rsidRDefault="0017256F" w:rsidP="0017256F">
            <w:pPr>
              <w:rPr>
                <w:rFonts w:ascii="Times New Roman" w:hAnsi="Times New Roman" w:cs="Times New Roman"/>
                <w:b w:val="0"/>
              </w:rPr>
            </w:pPr>
            <w:r w:rsidRPr="00AA0F26">
              <w:rPr>
                <w:rFonts w:ascii="Times New Roman" w:hAnsi="Times New Roman" w:cs="Times New Roman"/>
                <w:b w:val="0"/>
              </w:rPr>
              <w:t>CBN</w:t>
            </w:r>
          </w:p>
        </w:tc>
        <w:tc>
          <w:tcPr>
            <w:tcW w:w="7205" w:type="dxa"/>
          </w:tcPr>
          <w:p w14:paraId="362DD9A1" w14:textId="77777777" w:rsidR="0017256F" w:rsidRPr="00AA0F26" w:rsidRDefault="0017256F" w:rsidP="001725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w:t>
            </w:r>
            <w:r w:rsidRPr="00E35DCA">
              <w:rPr>
                <w:rFonts w:ascii="Times New Roman" w:hAnsi="Times New Roman" w:cs="Times New Roman"/>
              </w:rPr>
              <w:t xml:space="preserve">all </w:t>
            </w:r>
            <w:r>
              <w:rPr>
                <w:rFonts w:ascii="Times New Roman" w:hAnsi="Times New Roman" w:cs="Times New Roman"/>
              </w:rPr>
              <w:t>B</w:t>
            </w:r>
            <w:r w:rsidRPr="00E35DCA">
              <w:rPr>
                <w:rFonts w:ascii="Times New Roman" w:hAnsi="Times New Roman" w:cs="Times New Roman"/>
              </w:rPr>
              <w:t xml:space="preserve">ack </w:t>
            </w:r>
            <w:r>
              <w:rPr>
                <w:rFonts w:ascii="Times New Roman" w:hAnsi="Times New Roman" w:cs="Times New Roman"/>
              </w:rPr>
              <w:t>N</w:t>
            </w:r>
            <w:r w:rsidRPr="00E35DCA">
              <w:rPr>
                <w:rFonts w:ascii="Times New Roman" w:hAnsi="Times New Roman" w:cs="Times New Roman"/>
              </w:rPr>
              <w:t>umber</w:t>
            </w:r>
            <w:r>
              <w:rPr>
                <w:rFonts w:ascii="Times New Roman" w:hAnsi="Times New Roman" w:cs="Times New Roman"/>
              </w:rPr>
              <w:t xml:space="preserve">. </w:t>
            </w:r>
            <w:r w:rsidRPr="00E35DCA">
              <w:rPr>
                <w:rFonts w:ascii="Times New Roman" w:hAnsi="Times New Roman" w:cs="Times New Roman"/>
              </w:rPr>
              <w:t xml:space="preserve">The </w:t>
            </w:r>
            <w:r>
              <w:rPr>
                <w:rFonts w:ascii="Times New Roman" w:hAnsi="Times New Roman" w:cs="Times New Roman"/>
              </w:rPr>
              <w:t>Call Taker</w:t>
            </w:r>
            <w:r w:rsidRPr="00E35DCA">
              <w:rPr>
                <w:rFonts w:ascii="Times New Roman" w:hAnsi="Times New Roman" w:cs="Times New Roman"/>
              </w:rPr>
              <w:t xml:space="preserve"> will obtain the</w:t>
            </w:r>
            <w:r>
              <w:rPr>
                <w:rFonts w:ascii="Times New Roman" w:hAnsi="Times New Roman" w:cs="Times New Roman"/>
              </w:rPr>
              <w:t xml:space="preserve"> </w:t>
            </w:r>
            <w:r w:rsidRPr="00E35DCA">
              <w:rPr>
                <w:rFonts w:ascii="Times New Roman" w:hAnsi="Times New Roman" w:cs="Times New Roman"/>
              </w:rPr>
              <w:t xml:space="preserve">basic information from the caller. At a minimum, this </w:t>
            </w:r>
            <w:r>
              <w:rPr>
                <w:rFonts w:ascii="Times New Roman" w:hAnsi="Times New Roman" w:cs="Times New Roman"/>
              </w:rPr>
              <w:t xml:space="preserve">information should include: the </w:t>
            </w:r>
            <w:r w:rsidRPr="00E35DCA">
              <w:rPr>
                <w:rFonts w:ascii="Times New Roman" w:hAnsi="Times New Roman" w:cs="Times New Roman"/>
              </w:rPr>
              <w:t>location of the incident, call back number, type of emergency, time frame, hazards, identity</w:t>
            </w:r>
            <w:r>
              <w:rPr>
                <w:rFonts w:ascii="Times New Roman" w:hAnsi="Times New Roman" w:cs="Times New Roman"/>
              </w:rPr>
              <w:t xml:space="preserve"> </w:t>
            </w:r>
            <w:r w:rsidRPr="00E35DCA">
              <w:rPr>
                <w:rFonts w:ascii="Times New Roman" w:hAnsi="Times New Roman" w:cs="Times New Roman"/>
              </w:rPr>
              <w:t>of those involved and their location.</w:t>
            </w:r>
          </w:p>
        </w:tc>
      </w:tr>
      <w:tr w:rsidR="0017256F" w14:paraId="69B25252" w14:textId="77777777" w:rsidTr="00B7712C">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60" w:type="dxa"/>
          </w:tcPr>
          <w:p w14:paraId="3CBF135F" w14:textId="77777777" w:rsidR="0017256F" w:rsidRPr="00AA0F26" w:rsidRDefault="0017256F" w:rsidP="0017256F">
            <w:pPr>
              <w:rPr>
                <w:rFonts w:ascii="Times New Roman" w:hAnsi="Times New Roman" w:cs="Times New Roman"/>
                <w:b w:val="0"/>
              </w:rPr>
            </w:pPr>
            <w:r w:rsidRPr="00AA0F26">
              <w:rPr>
                <w:rFonts w:ascii="Times New Roman" w:hAnsi="Times New Roman" w:cs="Times New Roman"/>
                <w:b w:val="0"/>
              </w:rPr>
              <w:t>CAMA</w:t>
            </w:r>
          </w:p>
        </w:tc>
        <w:tc>
          <w:tcPr>
            <w:tcW w:w="7205" w:type="dxa"/>
          </w:tcPr>
          <w:p w14:paraId="09570047" w14:textId="77777777" w:rsidR="0017256F" w:rsidRPr="00AA0F26" w:rsidRDefault="0017256F" w:rsidP="001725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15EA8">
              <w:rPr>
                <w:rFonts w:ascii="Times New Roman" w:hAnsi="Times New Roman" w:cs="Times New Roman"/>
              </w:rPr>
              <w:t>CAMA (Centralized Automatic Message Accounting) line</w:t>
            </w:r>
            <w:r>
              <w:rPr>
                <w:rFonts w:ascii="Times New Roman" w:hAnsi="Times New Roman" w:cs="Times New Roman"/>
              </w:rPr>
              <w:t xml:space="preserve">. An </w:t>
            </w:r>
            <w:r w:rsidRPr="00BF67FE">
              <w:rPr>
                <w:rFonts w:ascii="Times New Roman" w:hAnsi="Times New Roman" w:cs="Times New Roman"/>
              </w:rPr>
              <w:t>analog trunk, usually Pulse driven circuits</w:t>
            </w:r>
            <w:r>
              <w:rPr>
                <w:rFonts w:ascii="Times New Roman" w:hAnsi="Times New Roman" w:cs="Times New Roman"/>
              </w:rPr>
              <w:t xml:space="preserve">, </w:t>
            </w:r>
            <w:r w:rsidRPr="00215EA8">
              <w:rPr>
                <w:rFonts w:ascii="Times New Roman" w:hAnsi="Times New Roman" w:cs="Times New Roman"/>
              </w:rPr>
              <w:t>connected to a Tandem Office</w:t>
            </w:r>
            <w:r>
              <w:rPr>
                <w:rFonts w:ascii="Times New Roman" w:hAnsi="Times New Roman" w:cs="Times New Roman"/>
              </w:rPr>
              <w:t>, dedicated to delivering 9-1-1 calls to PSAPs.</w:t>
            </w:r>
          </w:p>
        </w:tc>
      </w:tr>
      <w:tr w:rsidR="0017256F" w14:paraId="0B092AA5" w14:textId="77777777" w:rsidTr="00B7712C">
        <w:trPr>
          <w:cantSplit/>
          <w:jc w:val="center"/>
        </w:trPr>
        <w:tc>
          <w:tcPr>
            <w:cnfStyle w:val="001000000000" w:firstRow="0" w:lastRow="0" w:firstColumn="1" w:lastColumn="0" w:oddVBand="0" w:evenVBand="0" w:oddHBand="0" w:evenHBand="0" w:firstRowFirstColumn="0" w:firstRowLastColumn="0" w:lastRowFirstColumn="0" w:lastRowLastColumn="0"/>
            <w:tcW w:w="2160" w:type="dxa"/>
          </w:tcPr>
          <w:p w14:paraId="790D0C45" w14:textId="77777777" w:rsidR="0017256F" w:rsidRPr="00AA0F26" w:rsidRDefault="0017256F" w:rsidP="0017256F">
            <w:pPr>
              <w:rPr>
                <w:rFonts w:ascii="Times New Roman" w:hAnsi="Times New Roman" w:cs="Times New Roman"/>
                <w:b w:val="0"/>
              </w:rPr>
            </w:pPr>
            <w:r w:rsidRPr="00AA0F26">
              <w:rPr>
                <w:rFonts w:ascii="Times New Roman" w:hAnsi="Times New Roman" w:cs="Times New Roman"/>
                <w:b w:val="0"/>
              </w:rPr>
              <w:t>PANI</w:t>
            </w:r>
          </w:p>
        </w:tc>
        <w:tc>
          <w:tcPr>
            <w:tcW w:w="7205" w:type="dxa"/>
          </w:tcPr>
          <w:p w14:paraId="049CB645" w14:textId="60E1B4CD" w:rsidR="0017256F" w:rsidRPr="00AA0F26" w:rsidRDefault="0017256F" w:rsidP="0017256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67FE">
              <w:rPr>
                <w:rFonts w:ascii="Times New Roman" w:hAnsi="Times New Roman" w:cs="Times New Roman"/>
              </w:rPr>
              <w:t>Pseudo-</w:t>
            </w:r>
            <w:r>
              <w:rPr>
                <w:rFonts w:ascii="Times New Roman" w:hAnsi="Times New Roman" w:cs="Times New Roman"/>
              </w:rPr>
              <w:t xml:space="preserve">Automatic Number </w:t>
            </w:r>
            <w:r w:rsidRPr="00AA0F26">
              <w:rPr>
                <w:rFonts w:ascii="Times New Roman" w:hAnsi="Times New Roman" w:cs="Times New Roman"/>
              </w:rPr>
              <w:t>Identifier</w:t>
            </w:r>
            <w:r>
              <w:rPr>
                <w:rFonts w:ascii="Times New Roman" w:hAnsi="Times New Roman" w:cs="Times New Roman"/>
              </w:rPr>
              <w:t xml:space="preserve">. A </w:t>
            </w:r>
            <w:r w:rsidRPr="00BF67FE">
              <w:rPr>
                <w:rFonts w:ascii="Times New Roman" w:hAnsi="Times New Roman" w:cs="Times New Roman"/>
              </w:rPr>
              <w:t>10-digit number used to identify the location of a wireless caller by cell site/sector or a specific wireless E911 call</w:t>
            </w:r>
            <w:r w:rsidR="00EA27AD">
              <w:rPr>
                <w:rFonts w:ascii="Times New Roman" w:hAnsi="Times New Roman" w:cs="Times New Roman"/>
              </w:rPr>
              <w:t>.</w:t>
            </w:r>
          </w:p>
        </w:tc>
      </w:tr>
      <w:tr w:rsidR="0017256F" w14:paraId="7FF16410" w14:textId="77777777" w:rsidTr="00B7712C">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60" w:type="dxa"/>
          </w:tcPr>
          <w:p w14:paraId="79B5AA8B" w14:textId="77777777" w:rsidR="0017256F" w:rsidRPr="00AA0F26" w:rsidRDefault="0017256F" w:rsidP="0017256F">
            <w:pPr>
              <w:rPr>
                <w:rFonts w:ascii="Times New Roman" w:hAnsi="Times New Roman" w:cs="Times New Roman"/>
                <w:b w:val="0"/>
              </w:rPr>
            </w:pPr>
            <w:r w:rsidRPr="00AA0F26">
              <w:rPr>
                <w:rFonts w:ascii="Times New Roman" w:hAnsi="Times New Roman" w:cs="Times New Roman"/>
                <w:b w:val="0"/>
              </w:rPr>
              <w:t>PSAP</w:t>
            </w:r>
          </w:p>
        </w:tc>
        <w:tc>
          <w:tcPr>
            <w:tcW w:w="7205" w:type="dxa"/>
          </w:tcPr>
          <w:p w14:paraId="495C95F3" w14:textId="77777777" w:rsidR="0017256F" w:rsidRPr="00AA0F26" w:rsidRDefault="0017256F" w:rsidP="0017256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0F26">
              <w:rPr>
                <w:rFonts w:ascii="Times New Roman" w:hAnsi="Times New Roman" w:cs="Times New Roman"/>
              </w:rPr>
              <w:t>Public Safety Answering Point</w:t>
            </w:r>
          </w:p>
        </w:tc>
      </w:tr>
      <w:tr w:rsidR="0017256F" w14:paraId="7E714258" w14:textId="77777777" w:rsidTr="00B7712C">
        <w:trPr>
          <w:cantSplit/>
          <w:jc w:val="center"/>
        </w:trPr>
        <w:tc>
          <w:tcPr>
            <w:cnfStyle w:val="001000000000" w:firstRow="0" w:lastRow="0" w:firstColumn="1" w:lastColumn="0" w:oddVBand="0" w:evenVBand="0" w:oddHBand="0" w:evenHBand="0" w:firstRowFirstColumn="0" w:firstRowLastColumn="0" w:lastRowFirstColumn="0" w:lastRowLastColumn="0"/>
            <w:tcW w:w="2160" w:type="dxa"/>
          </w:tcPr>
          <w:p w14:paraId="6A98C361" w14:textId="77777777" w:rsidR="0017256F" w:rsidRPr="00AA0F26" w:rsidRDefault="0017256F" w:rsidP="0017256F">
            <w:pPr>
              <w:rPr>
                <w:rFonts w:ascii="Times New Roman" w:hAnsi="Times New Roman" w:cs="Times New Roman"/>
                <w:b w:val="0"/>
              </w:rPr>
            </w:pPr>
            <w:r w:rsidRPr="00AA0F26">
              <w:rPr>
                <w:rFonts w:ascii="Times New Roman" w:hAnsi="Times New Roman" w:cs="Times New Roman"/>
                <w:b w:val="0"/>
              </w:rPr>
              <w:t>SMS</w:t>
            </w:r>
          </w:p>
        </w:tc>
        <w:tc>
          <w:tcPr>
            <w:tcW w:w="7205" w:type="dxa"/>
          </w:tcPr>
          <w:p w14:paraId="018C4CF7" w14:textId="77777777" w:rsidR="0017256F" w:rsidRPr="00AA0F26" w:rsidRDefault="0017256F" w:rsidP="0017256F">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0F26">
              <w:rPr>
                <w:rFonts w:ascii="Times New Roman" w:hAnsi="Times New Roman" w:cs="Times New Roman"/>
              </w:rPr>
              <w:t>Short Message Service</w:t>
            </w:r>
          </w:p>
        </w:tc>
      </w:tr>
      <w:tr w:rsidR="0017256F" w14:paraId="03BF51F9" w14:textId="77777777" w:rsidTr="00B7712C">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160" w:type="dxa"/>
          </w:tcPr>
          <w:p w14:paraId="5A0B2706" w14:textId="77777777" w:rsidR="0017256F" w:rsidRPr="00AA0F26" w:rsidRDefault="0017256F" w:rsidP="0017256F">
            <w:pPr>
              <w:rPr>
                <w:rFonts w:ascii="Times New Roman" w:hAnsi="Times New Roman" w:cs="Times New Roman"/>
                <w:b w:val="0"/>
              </w:rPr>
            </w:pPr>
            <w:r>
              <w:rPr>
                <w:rFonts w:ascii="Times New Roman" w:hAnsi="Times New Roman" w:cs="Times New Roman"/>
                <w:b w:val="0"/>
              </w:rPr>
              <w:t>TDD</w:t>
            </w:r>
          </w:p>
        </w:tc>
        <w:tc>
          <w:tcPr>
            <w:tcW w:w="7205" w:type="dxa"/>
          </w:tcPr>
          <w:p w14:paraId="78E4FCB3" w14:textId="77777777" w:rsidR="0017256F" w:rsidRPr="00AA0F26" w:rsidRDefault="0017256F" w:rsidP="0017256F">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Telecommunications Device for the Deaf</w:t>
            </w:r>
          </w:p>
        </w:tc>
      </w:tr>
      <w:tr w:rsidR="0017256F" w14:paraId="41BA8FA5" w14:textId="77777777" w:rsidTr="00B7712C">
        <w:trPr>
          <w:cantSplit/>
          <w:jc w:val="center"/>
        </w:trPr>
        <w:tc>
          <w:tcPr>
            <w:cnfStyle w:val="001000000000" w:firstRow="0" w:lastRow="0" w:firstColumn="1" w:lastColumn="0" w:oddVBand="0" w:evenVBand="0" w:oddHBand="0" w:evenHBand="0" w:firstRowFirstColumn="0" w:firstRowLastColumn="0" w:lastRowFirstColumn="0" w:lastRowLastColumn="0"/>
            <w:tcW w:w="2160" w:type="dxa"/>
          </w:tcPr>
          <w:p w14:paraId="5DB86325" w14:textId="77777777" w:rsidR="0017256F" w:rsidRPr="00AA0F26" w:rsidRDefault="0017256F" w:rsidP="0017256F">
            <w:pPr>
              <w:rPr>
                <w:rFonts w:ascii="Times New Roman" w:hAnsi="Times New Roman" w:cs="Times New Roman"/>
                <w:b w:val="0"/>
              </w:rPr>
            </w:pPr>
            <w:r>
              <w:rPr>
                <w:rFonts w:ascii="Times New Roman" w:hAnsi="Times New Roman" w:cs="Times New Roman"/>
                <w:b w:val="0"/>
              </w:rPr>
              <w:t>VPN</w:t>
            </w:r>
          </w:p>
        </w:tc>
        <w:tc>
          <w:tcPr>
            <w:tcW w:w="7205" w:type="dxa"/>
          </w:tcPr>
          <w:p w14:paraId="05C06A4C" w14:textId="77777777" w:rsidR="0017256F" w:rsidRPr="00AA0F26" w:rsidRDefault="0017256F" w:rsidP="0017256F">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Virtual Private Network</w:t>
            </w:r>
          </w:p>
        </w:tc>
      </w:tr>
    </w:tbl>
    <w:p w14:paraId="2D2582F6" w14:textId="3BE1B883" w:rsidR="00775DDC" w:rsidRPr="00240E52" w:rsidRDefault="007D343F" w:rsidP="004C2A36">
      <w:pPr>
        <w:pStyle w:val="FigureText"/>
      </w:pPr>
      <w:bookmarkStart w:id="8" w:name="_Toc479413251"/>
      <w:bookmarkStart w:id="9" w:name="_Toc484078930"/>
      <w:r w:rsidRPr="00240E52">
        <w:t xml:space="preserve">Figure </w:t>
      </w:r>
      <w:fldSimple w:instr=" STYLEREF 1 \s ">
        <w:r w:rsidR="009A740F">
          <w:rPr>
            <w:noProof/>
          </w:rPr>
          <w:t>1</w:t>
        </w:r>
      </w:fldSimple>
      <w:r w:rsidR="009A740F">
        <w:t>.</w:t>
      </w:r>
      <w:fldSimple w:instr=" SEQ Figure \* ARABIC \s 1 ">
        <w:r w:rsidR="009A740F">
          <w:rPr>
            <w:noProof/>
          </w:rPr>
          <w:t>1</w:t>
        </w:r>
      </w:fldSimple>
      <w:r w:rsidRPr="00240E52">
        <w:t xml:space="preserve"> Acronyms and Abbreviations</w:t>
      </w:r>
      <w:bookmarkEnd w:id="8"/>
      <w:bookmarkEnd w:id="9"/>
    </w:p>
    <w:p w14:paraId="131DDEED" w14:textId="77777777" w:rsidR="00775DDC" w:rsidRPr="00775DDC" w:rsidRDefault="00775DDC" w:rsidP="00775DDC"/>
    <w:p w14:paraId="7BFDEF7A" w14:textId="77777777" w:rsidR="007D343F" w:rsidRDefault="00775DDC" w:rsidP="00775DDC">
      <w:r>
        <w:t xml:space="preserve">Figure 1.2 lists the publication conventions used in this guide. </w:t>
      </w:r>
    </w:p>
    <w:tbl>
      <w:tblPr>
        <w:tblStyle w:val="GridTable4"/>
        <w:tblW w:w="9360" w:type="dxa"/>
        <w:tblInd w:w="-5" w:type="dxa"/>
        <w:tblLook w:val="04A0" w:firstRow="1" w:lastRow="0" w:firstColumn="1" w:lastColumn="0" w:noHBand="0" w:noVBand="1"/>
      </w:tblPr>
      <w:tblGrid>
        <w:gridCol w:w="3420"/>
        <w:gridCol w:w="5940"/>
      </w:tblGrid>
      <w:tr w:rsidR="00775DDC" w:rsidRPr="00F8695B" w14:paraId="2FA827CE" w14:textId="77777777" w:rsidTr="00B77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57D9232A" w14:textId="77777777" w:rsidR="00775DDC" w:rsidRPr="00F8695B" w:rsidRDefault="00775DDC" w:rsidP="00484827">
            <w:pPr>
              <w:rPr>
                <w:rFonts w:ascii="Times New Roman" w:hAnsi="Times New Roman" w:cs="Times New Roman"/>
              </w:rPr>
            </w:pPr>
            <w:r w:rsidRPr="00F8695B">
              <w:rPr>
                <w:rFonts w:ascii="Times New Roman" w:hAnsi="Times New Roman" w:cs="Times New Roman"/>
              </w:rPr>
              <w:t>Convention</w:t>
            </w:r>
          </w:p>
        </w:tc>
        <w:tc>
          <w:tcPr>
            <w:tcW w:w="5940" w:type="dxa"/>
          </w:tcPr>
          <w:p w14:paraId="4026E83C" w14:textId="77777777" w:rsidR="00775DDC" w:rsidRPr="00F8695B" w:rsidRDefault="00775DDC" w:rsidP="004848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8695B">
              <w:rPr>
                <w:rFonts w:ascii="Times New Roman" w:hAnsi="Times New Roman" w:cs="Times New Roman"/>
              </w:rPr>
              <w:t>Usage</w:t>
            </w:r>
          </w:p>
        </w:tc>
      </w:tr>
      <w:tr w:rsidR="00775DDC" w:rsidRPr="00F8695B" w14:paraId="3C0457E3" w14:textId="77777777" w:rsidTr="00B77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610BD3CA" w14:textId="77777777" w:rsidR="00775DDC" w:rsidRPr="00F8695B" w:rsidRDefault="00775DDC" w:rsidP="00484827">
            <w:pPr>
              <w:rPr>
                <w:rFonts w:ascii="Times New Roman" w:hAnsi="Times New Roman" w:cs="Times New Roman"/>
                <w:b w:val="0"/>
              </w:rPr>
            </w:pPr>
            <w:r w:rsidRPr="00F8695B">
              <w:rPr>
                <w:rFonts w:ascii="Times New Roman" w:hAnsi="Times New Roman" w:cs="Times New Roman"/>
                <w:b w:val="0"/>
              </w:rPr>
              <w:t>Arrow (</w:t>
            </w:r>
            <w:bookmarkStart w:id="10" w:name="_Hlk482012130"/>
            <w:r w:rsidRPr="00F8695B">
              <w:rPr>
                <w:rFonts w:ascii="Times New Roman" w:hAnsi="Times New Roman" w:cs="Times New Roman"/>
                <w:b w:val="0"/>
              </w:rPr>
              <w:sym w:font="Wingdings" w:char="F0D8"/>
            </w:r>
            <w:bookmarkEnd w:id="10"/>
            <w:r w:rsidRPr="00F8695B">
              <w:rPr>
                <w:rFonts w:ascii="Times New Roman" w:hAnsi="Times New Roman" w:cs="Times New Roman"/>
                <w:b w:val="0"/>
              </w:rPr>
              <w:t>)</w:t>
            </w:r>
          </w:p>
        </w:tc>
        <w:tc>
          <w:tcPr>
            <w:tcW w:w="5940" w:type="dxa"/>
          </w:tcPr>
          <w:p w14:paraId="1DC8D0F0" w14:textId="77777777" w:rsidR="00775DDC" w:rsidRPr="00F8695B" w:rsidRDefault="00775DDC" w:rsidP="0048482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8695B">
              <w:rPr>
                <w:rFonts w:ascii="Times New Roman" w:hAnsi="Times New Roman" w:cs="Times New Roman"/>
              </w:rPr>
              <w:t>Denotes a one-step procedure</w:t>
            </w:r>
          </w:p>
        </w:tc>
      </w:tr>
      <w:tr w:rsidR="00775DDC" w:rsidRPr="00F8695B" w14:paraId="6BD59F15" w14:textId="77777777" w:rsidTr="00B7712C">
        <w:tc>
          <w:tcPr>
            <w:cnfStyle w:val="001000000000" w:firstRow="0" w:lastRow="0" w:firstColumn="1" w:lastColumn="0" w:oddVBand="0" w:evenVBand="0" w:oddHBand="0" w:evenHBand="0" w:firstRowFirstColumn="0" w:firstRowLastColumn="0" w:lastRowFirstColumn="0" w:lastRowLastColumn="0"/>
            <w:tcW w:w="3420" w:type="dxa"/>
          </w:tcPr>
          <w:p w14:paraId="67A12415" w14:textId="49807620" w:rsidR="004C2A36" w:rsidRDefault="00F94393" w:rsidP="00484827">
            <w:pPr>
              <w:rPr>
                <w:rFonts w:ascii="Times New Roman" w:hAnsi="Times New Roman" w:cs="Times New Roman"/>
                <w:b w:val="0"/>
              </w:rPr>
            </w:pPr>
            <w:r>
              <w:rPr>
                <w:rFonts w:ascii="Times New Roman" w:hAnsi="Times New Roman" w:cs="Times New Roman"/>
                <w:b w:val="0"/>
              </w:rPr>
              <w:t>Click or Double Click</w:t>
            </w:r>
            <w:r w:rsidR="004C2A36">
              <w:rPr>
                <w:rFonts w:ascii="Times New Roman" w:hAnsi="Times New Roman" w:cs="Times New Roman"/>
                <w:b w:val="0"/>
              </w:rPr>
              <w:t xml:space="preserve"> – Windows</w:t>
            </w:r>
          </w:p>
          <w:p w14:paraId="06AAB366" w14:textId="1BC9801C" w:rsidR="00775DDC" w:rsidRPr="00F8695B" w:rsidRDefault="004C2A36" w:rsidP="00484827">
            <w:pPr>
              <w:rPr>
                <w:rFonts w:ascii="Times New Roman" w:hAnsi="Times New Roman" w:cs="Times New Roman"/>
                <w:b w:val="0"/>
              </w:rPr>
            </w:pPr>
            <w:r>
              <w:rPr>
                <w:rFonts w:ascii="Times New Roman" w:hAnsi="Times New Roman" w:cs="Times New Roman"/>
                <w:b w:val="0"/>
              </w:rPr>
              <w:t>Tap or Double Tap – Touchscreen</w:t>
            </w:r>
          </w:p>
        </w:tc>
        <w:tc>
          <w:tcPr>
            <w:tcW w:w="5940" w:type="dxa"/>
          </w:tcPr>
          <w:p w14:paraId="5DB109E6" w14:textId="43742FDE" w:rsidR="00775DDC" w:rsidRPr="00F8695B" w:rsidRDefault="00990906" w:rsidP="00484827">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Denotes a mouse click (</w:t>
            </w:r>
            <w:r w:rsidR="00775DDC" w:rsidRPr="00F8695B">
              <w:rPr>
                <w:rFonts w:ascii="Times New Roman" w:hAnsi="Times New Roman" w:cs="Times New Roman"/>
              </w:rPr>
              <w:t>for regular Windows environments)</w:t>
            </w:r>
            <w:r w:rsidR="004C2A36">
              <w:rPr>
                <w:rFonts w:ascii="Times New Roman" w:hAnsi="Times New Roman" w:cs="Times New Roman"/>
              </w:rPr>
              <w:t xml:space="preserve">. If the user is </w:t>
            </w:r>
            <w:r w:rsidR="009C2B52">
              <w:rPr>
                <w:rFonts w:ascii="Times New Roman" w:hAnsi="Times New Roman" w:cs="Times New Roman"/>
              </w:rPr>
              <w:t>in a Touch Screen environment, a</w:t>
            </w:r>
            <w:r w:rsidR="004C2A36">
              <w:rPr>
                <w:rFonts w:ascii="Times New Roman" w:hAnsi="Times New Roman" w:cs="Times New Roman"/>
              </w:rPr>
              <w:t xml:space="preserve"> Tap or Double Tap action would be used in place of the click procedure described.</w:t>
            </w:r>
          </w:p>
        </w:tc>
      </w:tr>
      <w:tr w:rsidR="00775DDC" w:rsidRPr="00F8695B" w14:paraId="7EB12AE8" w14:textId="77777777" w:rsidTr="00B77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7D44E35C" w14:textId="086DD929" w:rsidR="00775DDC" w:rsidRPr="00F8695B" w:rsidRDefault="005136DD" w:rsidP="00484827">
            <w:pPr>
              <w:rPr>
                <w:rFonts w:ascii="Times New Roman" w:hAnsi="Times New Roman" w:cs="Times New Roman"/>
                <w:b w:val="0"/>
              </w:rPr>
            </w:pPr>
            <w:hyperlink w:anchor="_Section_2_Accessing" w:history="1">
              <w:r w:rsidR="00775DDC" w:rsidRPr="00F8695B">
                <w:rPr>
                  <w:rStyle w:val="Hyperlink"/>
                  <w:rFonts w:ascii="Times New Roman" w:hAnsi="Times New Roman" w:cs="Times New Roman"/>
                  <w:b w:val="0"/>
                  <w:bCs w:val="0"/>
                </w:rPr>
                <w:t>Blue Underscored Text</w:t>
              </w:r>
            </w:hyperlink>
          </w:p>
        </w:tc>
        <w:tc>
          <w:tcPr>
            <w:tcW w:w="5940" w:type="dxa"/>
          </w:tcPr>
          <w:p w14:paraId="56D32EA4" w14:textId="77777777" w:rsidR="00775DDC" w:rsidRPr="00F8695B" w:rsidRDefault="00775DDC" w:rsidP="00484827">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8695B">
              <w:rPr>
                <w:rFonts w:ascii="Times New Roman" w:hAnsi="Times New Roman" w:cs="Times New Roman"/>
              </w:rPr>
              <w:t>Used for active links</w:t>
            </w:r>
          </w:p>
        </w:tc>
      </w:tr>
      <w:tr w:rsidR="00775DDC" w:rsidRPr="00F8695B" w14:paraId="47267C28" w14:textId="77777777" w:rsidTr="00B7712C">
        <w:tc>
          <w:tcPr>
            <w:cnfStyle w:val="001000000000" w:firstRow="0" w:lastRow="0" w:firstColumn="1" w:lastColumn="0" w:oddVBand="0" w:evenVBand="0" w:oddHBand="0" w:evenHBand="0" w:firstRowFirstColumn="0" w:firstRowLastColumn="0" w:lastRowFirstColumn="0" w:lastRowLastColumn="0"/>
            <w:tcW w:w="3420" w:type="dxa"/>
          </w:tcPr>
          <w:p w14:paraId="6DC8049C" w14:textId="77777777" w:rsidR="00775DDC" w:rsidRPr="00F8695B" w:rsidRDefault="00775DDC" w:rsidP="00484827">
            <w:pPr>
              <w:rPr>
                <w:rFonts w:ascii="Times New Roman" w:hAnsi="Times New Roman" w:cs="Times New Roman"/>
              </w:rPr>
            </w:pPr>
            <w:r w:rsidRPr="00F8695B">
              <w:rPr>
                <w:rFonts w:ascii="Times New Roman" w:hAnsi="Times New Roman" w:cs="Times New Roman"/>
              </w:rPr>
              <w:t>Boldface</w:t>
            </w:r>
          </w:p>
        </w:tc>
        <w:tc>
          <w:tcPr>
            <w:tcW w:w="5940" w:type="dxa"/>
          </w:tcPr>
          <w:p w14:paraId="2D65B81A" w14:textId="77777777" w:rsidR="00775DDC" w:rsidRPr="00F8695B" w:rsidRDefault="00775DDC" w:rsidP="00484827">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8695B">
              <w:rPr>
                <w:rFonts w:ascii="Times New Roman" w:hAnsi="Times New Roman" w:cs="Times New Roman"/>
              </w:rPr>
              <w:t>Used for:</w:t>
            </w:r>
          </w:p>
          <w:p w14:paraId="325498C9" w14:textId="77777777" w:rsidR="00775DDC" w:rsidRPr="00F8695B" w:rsidRDefault="00775DDC" w:rsidP="00775DDC">
            <w:pPr>
              <w:pStyle w:val="ListParagraph"/>
              <w:keepNext/>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8695B">
              <w:rPr>
                <w:rFonts w:ascii="Times New Roman" w:hAnsi="Times New Roman" w:cs="Times New Roman"/>
              </w:rPr>
              <w:t>Button names</w:t>
            </w:r>
          </w:p>
          <w:p w14:paraId="72761A9A" w14:textId="77777777" w:rsidR="00775DDC" w:rsidRPr="00F8695B" w:rsidRDefault="00775DDC" w:rsidP="00775DDC">
            <w:pPr>
              <w:pStyle w:val="ListParagraph"/>
              <w:keepNext/>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8695B">
              <w:rPr>
                <w:rFonts w:ascii="Times New Roman" w:hAnsi="Times New Roman" w:cs="Times New Roman"/>
              </w:rPr>
              <w:t>Link names</w:t>
            </w:r>
          </w:p>
          <w:p w14:paraId="37E78001" w14:textId="77777777" w:rsidR="00775DDC" w:rsidRPr="00F8695B" w:rsidRDefault="00775DDC" w:rsidP="00775DDC">
            <w:pPr>
              <w:pStyle w:val="ListParagraph"/>
              <w:keepNext/>
              <w:numPr>
                <w:ilvl w:val="0"/>
                <w:numId w:val="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8695B">
              <w:rPr>
                <w:rFonts w:ascii="Times New Roman" w:hAnsi="Times New Roman" w:cs="Times New Roman"/>
              </w:rPr>
              <w:t>Tab names</w:t>
            </w:r>
          </w:p>
        </w:tc>
      </w:tr>
    </w:tbl>
    <w:p w14:paraId="2A75E38C" w14:textId="5EE5867B" w:rsidR="0028266B" w:rsidRPr="00013DD1" w:rsidRDefault="0028266B" w:rsidP="004C2A36">
      <w:pPr>
        <w:pStyle w:val="FigureText"/>
      </w:pPr>
      <w:bookmarkStart w:id="11" w:name="_Toc484078931"/>
      <w:r w:rsidRPr="00013DD1">
        <w:t xml:space="preserve">Figure </w:t>
      </w:r>
      <w:fldSimple w:instr=" STYLEREF 1 \s ">
        <w:r w:rsidR="009A740F">
          <w:rPr>
            <w:noProof/>
          </w:rPr>
          <w:t>1</w:t>
        </w:r>
      </w:fldSimple>
      <w:r w:rsidR="009A740F">
        <w:t>.</w:t>
      </w:r>
      <w:fldSimple w:instr=" SEQ Figure \* ARABIC \s 1 ">
        <w:r w:rsidR="009A740F">
          <w:rPr>
            <w:noProof/>
          </w:rPr>
          <w:t>2</w:t>
        </w:r>
      </w:fldSimple>
      <w:r w:rsidRPr="00013DD1">
        <w:t xml:space="preserve"> Publication Conventions</w:t>
      </w:r>
      <w:bookmarkEnd w:id="11"/>
    </w:p>
    <w:p w14:paraId="07A7439C" w14:textId="77777777" w:rsidR="0028266B" w:rsidRPr="0028266B" w:rsidRDefault="0028266B" w:rsidP="0028266B"/>
    <w:p w14:paraId="258C5CFD" w14:textId="2EC97140" w:rsidR="00AF621F" w:rsidRPr="00B0513B" w:rsidRDefault="00D74351" w:rsidP="00AF621F">
      <w:pPr>
        <w:pStyle w:val="Heading1"/>
      </w:pPr>
      <w:bookmarkStart w:id="12" w:name="_Toc484079019"/>
      <w:r>
        <w:lastRenderedPageBreak/>
        <w:t>Online</w:t>
      </w:r>
      <w:r w:rsidR="00A12775">
        <w:t xml:space="preserve"> </w:t>
      </w:r>
      <w:r w:rsidR="00AF621F">
        <w:t>User Guide</w:t>
      </w:r>
      <w:bookmarkEnd w:id="12"/>
    </w:p>
    <w:p w14:paraId="14D82D48" w14:textId="3D66F8DC" w:rsidR="00AF621F" w:rsidRPr="0028266B" w:rsidRDefault="00FE7EC9" w:rsidP="00AF621F">
      <w:pPr>
        <w:pStyle w:val="BodyText"/>
      </w:pPr>
      <w:r>
        <w:t>An online</w:t>
      </w:r>
      <w:r w:rsidR="00AF621F" w:rsidRPr="0028266B">
        <w:t xml:space="preserve"> version of the </w:t>
      </w:r>
      <w:r w:rsidR="00AF621F">
        <w:t>Call Taker SoftPhone</w:t>
      </w:r>
      <w:r w:rsidR="00AF621F" w:rsidRPr="0028266B">
        <w:t xml:space="preserve"> User Guide can be accessed whether a user is logged into the system or not. </w:t>
      </w:r>
    </w:p>
    <w:p w14:paraId="77FF243B" w14:textId="2CF535C5" w:rsidR="00AF621F" w:rsidRPr="002F7590" w:rsidRDefault="00AF621F" w:rsidP="00AF621F">
      <w:pPr>
        <w:pStyle w:val="BodyText"/>
      </w:pPr>
      <w:r w:rsidRPr="0028266B">
        <w:t xml:space="preserve">A user logged into </w:t>
      </w:r>
      <w:r>
        <w:t>Call Taker SoftPhone</w:t>
      </w:r>
      <w:r w:rsidRPr="0028266B">
        <w:t xml:space="preserve"> can access the electronic user guide through the Help pulldown </w:t>
      </w:r>
      <w:r>
        <w:t xml:space="preserve">by </w:t>
      </w:r>
      <w:r w:rsidR="00C67CEA">
        <w:rPr>
          <w:lang w:val="en-US"/>
        </w:rPr>
        <w:t>c</w:t>
      </w:r>
      <w:r w:rsidRPr="00D76731">
        <w:rPr>
          <w:lang w:val="en-US"/>
        </w:rPr>
        <w:t>lick</w:t>
      </w:r>
      <w:r>
        <w:rPr>
          <w:lang w:val="en-US"/>
        </w:rPr>
        <w:t>ing</w:t>
      </w:r>
      <w:r w:rsidRPr="00D76731">
        <w:rPr>
          <w:lang w:val="en-US"/>
        </w:rPr>
        <w:t xml:space="preserve"> </w:t>
      </w:r>
      <w:r w:rsidRPr="002F7590">
        <w:t xml:space="preserve">on the </w:t>
      </w:r>
      <w:r w:rsidRPr="002F7590">
        <w:rPr>
          <w:b/>
        </w:rPr>
        <w:t>Help</w:t>
      </w:r>
      <w:r w:rsidRPr="002F7590">
        <w:t xml:space="preserve"> pulldown menu and select</w:t>
      </w:r>
      <w:r>
        <w:t>ing</w:t>
      </w:r>
      <w:r w:rsidRPr="002F7590">
        <w:t xml:space="preserve"> the </w:t>
      </w:r>
      <w:r w:rsidRPr="002F7590">
        <w:rPr>
          <w:b/>
        </w:rPr>
        <w:t>View Help</w:t>
      </w:r>
      <w:r w:rsidRPr="002F7590">
        <w:t xml:space="preserve"> option.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F621F" w14:paraId="4BE569B6" w14:textId="77777777" w:rsidTr="00C61567">
        <w:tc>
          <w:tcPr>
            <w:tcW w:w="9350" w:type="dxa"/>
          </w:tcPr>
          <w:p w14:paraId="1D4DC759" w14:textId="77777777" w:rsidR="00AF621F" w:rsidRPr="00BA0C79" w:rsidRDefault="00AF621F" w:rsidP="00C61567">
            <w:pPr>
              <w:keepNext/>
              <w:jc w:val="center"/>
            </w:pPr>
            <w:r>
              <w:rPr>
                <w:rFonts w:ascii="Times New Roman" w:hAnsi="Times New Roman" w:cs="Times New Roman"/>
                <w:noProof/>
                <w:sz w:val="24"/>
                <w:szCs w:val="24"/>
              </w:rPr>
              <w:drawing>
                <wp:inline distT="0" distB="0" distL="0" distR="0" wp14:anchorId="2AC8836D" wp14:editId="59C8CD8C">
                  <wp:extent cx="4341412" cy="185471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4133" cy="1860154"/>
                          </a:xfrm>
                          <a:prstGeom prst="rect">
                            <a:avLst/>
                          </a:prstGeom>
                          <a:noFill/>
                        </pic:spPr>
                      </pic:pic>
                    </a:graphicData>
                  </a:graphic>
                </wp:inline>
              </w:drawing>
            </w:r>
          </w:p>
        </w:tc>
      </w:tr>
      <w:tr w:rsidR="00AF621F" w14:paraId="3CAF5DE6" w14:textId="77777777" w:rsidTr="00C61567">
        <w:tc>
          <w:tcPr>
            <w:tcW w:w="9350" w:type="dxa"/>
          </w:tcPr>
          <w:p w14:paraId="3B1556CA" w14:textId="53CC6CDE" w:rsidR="00AF621F" w:rsidRPr="00013DD1" w:rsidRDefault="00AF621F" w:rsidP="004C2A36">
            <w:pPr>
              <w:pStyle w:val="FigureText"/>
            </w:pPr>
            <w:bookmarkStart w:id="13" w:name="_Toc484078932"/>
            <w:r w:rsidRPr="00013DD1">
              <w:t xml:space="preserve">Figure </w:t>
            </w:r>
            <w:fldSimple w:instr=" STYLEREF 1 \s ">
              <w:r w:rsidR="009A740F">
                <w:rPr>
                  <w:noProof/>
                </w:rPr>
                <w:t>2</w:t>
              </w:r>
            </w:fldSimple>
            <w:r w:rsidR="009A740F">
              <w:t>.</w:t>
            </w:r>
            <w:fldSimple w:instr=" SEQ Figure \* ARABIC \s 1 ">
              <w:r w:rsidR="009A740F">
                <w:rPr>
                  <w:noProof/>
                </w:rPr>
                <w:t>1</w:t>
              </w:r>
            </w:fldSimple>
            <w:r w:rsidRPr="00013DD1">
              <w:t xml:space="preserve"> </w:t>
            </w:r>
            <w:r>
              <w:t>Call Taker SoftPhone</w:t>
            </w:r>
            <w:r w:rsidRPr="00013DD1">
              <w:t xml:space="preserve"> User Guide access menu</w:t>
            </w:r>
            <w:bookmarkEnd w:id="13"/>
          </w:p>
        </w:tc>
      </w:tr>
    </w:tbl>
    <w:p w14:paraId="7E588CA4" w14:textId="478E127A" w:rsidR="00AF621F" w:rsidRDefault="00AF621F" w:rsidP="00AF621F">
      <w:pPr>
        <w:pStyle w:val="BodyText"/>
      </w:pPr>
    </w:p>
    <w:p w14:paraId="0A7DDCEF" w14:textId="2E58947A" w:rsidR="00C52F9E" w:rsidRPr="009C2B52" w:rsidRDefault="00C52F9E" w:rsidP="00C52F9E">
      <w:pPr>
        <w:pStyle w:val="BodyText"/>
      </w:pPr>
      <w:r w:rsidRPr="009C2B52">
        <w:t xml:space="preserve">To access the Help File without being logged in, right click on the Call Taker SoftPhone Desktop Icon and choose </w:t>
      </w:r>
      <w:r w:rsidRPr="009C2B52">
        <w:rPr>
          <w:b/>
        </w:rPr>
        <w:t>Properties.</w:t>
      </w:r>
      <w:r w:rsidRPr="009C2B52">
        <w:t xml:space="preserve"> The Call Taker SoftPhone Properties window will open. Click on the “Open File Location” button, which opens a Windows Explorer window presenting the Call Taker SoftPhone Installation Directory. Double click on the file named </w:t>
      </w:r>
      <w:r w:rsidRPr="009C2B52">
        <w:rPr>
          <w:b/>
        </w:rPr>
        <w:t>help,</w:t>
      </w:r>
      <w:r w:rsidRPr="009C2B52">
        <w:t xml:space="preserve"> and the Call Taker SoftP</w:t>
      </w:r>
      <w:r w:rsidR="00990906" w:rsidRPr="009C2B52">
        <w:t>hone User Guide</w:t>
      </w:r>
      <w:r w:rsidRPr="009C2B52">
        <w:t xml:space="preserve">, shown in Figure 2.2, will open. </w:t>
      </w:r>
    </w:p>
    <w:p w14:paraId="2618678A" w14:textId="562F3675" w:rsidR="00AF621F" w:rsidRDefault="00AF621F" w:rsidP="00AF621F">
      <w:pPr>
        <w:pStyle w:val="BodyText"/>
      </w:pPr>
      <w:r w:rsidRPr="009C2B52">
        <w:t xml:space="preserve">Once the </w:t>
      </w:r>
      <w:r w:rsidR="00C52F9E" w:rsidRPr="009C2B52">
        <w:t>Help File is opened</w:t>
      </w:r>
      <w:r w:rsidRPr="009C2B52">
        <w:t>, the following window will appear: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gridCol w:w="10"/>
      </w:tblGrid>
      <w:tr w:rsidR="00AF621F" w14:paraId="358458CE" w14:textId="77777777" w:rsidTr="007C2969">
        <w:tc>
          <w:tcPr>
            <w:tcW w:w="9360" w:type="dxa"/>
            <w:gridSpan w:val="2"/>
          </w:tcPr>
          <w:p w14:paraId="1148EBA2" w14:textId="77777777" w:rsidR="00AF621F" w:rsidRDefault="00AF621F" w:rsidP="007C296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EEB2D6" wp14:editId="4A037F37">
                  <wp:extent cx="1942182" cy="18288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2182" cy="1828800"/>
                          </a:xfrm>
                          <a:prstGeom prst="rect">
                            <a:avLst/>
                          </a:prstGeom>
                          <a:noFill/>
                        </pic:spPr>
                      </pic:pic>
                    </a:graphicData>
                  </a:graphic>
                </wp:inline>
              </w:drawing>
            </w:r>
          </w:p>
        </w:tc>
      </w:tr>
      <w:tr w:rsidR="00AF621F" w14:paraId="5670CE97" w14:textId="77777777" w:rsidTr="00C61567">
        <w:trPr>
          <w:gridAfter w:val="1"/>
          <w:wAfter w:w="10" w:type="dxa"/>
        </w:trPr>
        <w:tc>
          <w:tcPr>
            <w:tcW w:w="9350" w:type="dxa"/>
          </w:tcPr>
          <w:p w14:paraId="314F9E18" w14:textId="06F922B6" w:rsidR="00AF621F" w:rsidRPr="00FE7EA9" w:rsidRDefault="00AF621F" w:rsidP="00C61567">
            <w:pPr>
              <w:pStyle w:val="Caption"/>
              <w:jc w:val="center"/>
              <w:rPr>
                <w:rFonts w:ascii="Arial" w:hAnsi="Arial" w:cs="Arial"/>
                <w:sz w:val="20"/>
                <w:szCs w:val="20"/>
              </w:rPr>
            </w:pPr>
            <w:bookmarkStart w:id="14" w:name="_Toc484078933"/>
            <w:r w:rsidRPr="00FE7EA9">
              <w:rPr>
                <w:rFonts w:ascii="Arial" w:hAnsi="Arial" w:cs="Arial"/>
                <w:color w:val="auto"/>
                <w:sz w:val="20"/>
                <w:szCs w:val="20"/>
              </w:rPr>
              <w:t xml:space="preserve">Figure </w:t>
            </w:r>
            <w:r w:rsidR="009A740F">
              <w:rPr>
                <w:rFonts w:ascii="Arial" w:hAnsi="Arial" w:cs="Arial"/>
                <w:color w:val="auto"/>
                <w:sz w:val="20"/>
                <w:szCs w:val="20"/>
              </w:rPr>
              <w:fldChar w:fldCharType="begin"/>
            </w:r>
            <w:r w:rsidR="009A740F">
              <w:rPr>
                <w:rFonts w:ascii="Arial" w:hAnsi="Arial" w:cs="Arial"/>
                <w:color w:val="auto"/>
                <w:sz w:val="20"/>
                <w:szCs w:val="20"/>
              </w:rPr>
              <w:instrText xml:space="preserve"> STYLEREF 1 \s </w:instrText>
            </w:r>
            <w:r w:rsidR="009A740F">
              <w:rPr>
                <w:rFonts w:ascii="Arial" w:hAnsi="Arial" w:cs="Arial"/>
                <w:color w:val="auto"/>
                <w:sz w:val="20"/>
                <w:szCs w:val="20"/>
              </w:rPr>
              <w:fldChar w:fldCharType="separate"/>
            </w:r>
            <w:r w:rsidR="009A740F">
              <w:rPr>
                <w:rFonts w:ascii="Arial" w:hAnsi="Arial" w:cs="Arial"/>
                <w:noProof/>
                <w:color w:val="auto"/>
                <w:sz w:val="20"/>
                <w:szCs w:val="20"/>
              </w:rPr>
              <w:t>2</w:t>
            </w:r>
            <w:r w:rsidR="009A740F">
              <w:rPr>
                <w:rFonts w:ascii="Arial" w:hAnsi="Arial" w:cs="Arial"/>
                <w:color w:val="auto"/>
                <w:sz w:val="20"/>
                <w:szCs w:val="20"/>
              </w:rPr>
              <w:fldChar w:fldCharType="end"/>
            </w:r>
            <w:r w:rsidR="009A740F">
              <w:rPr>
                <w:rFonts w:ascii="Arial" w:hAnsi="Arial" w:cs="Arial"/>
                <w:color w:val="auto"/>
                <w:sz w:val="20"/>
                <w:szCs w:val="20"/>
              </w:rPr>
              <w:t>.</w:t>
            </w:r>
            <w:r w:rsidR="009A740F">
              <w:rPr>
                <w:rFonts w:ascii="Arial" w:hAnsi="Arial" w:cs="Arial"/>
                <w:color w:val="auto"/>
                <w:sz w:val="20"/>
                <w:szCs w:val="20"/>
              </w:rPr>
              <w:fldChar w:fldCharType="begin"/>
            </w:r>
            <w:r w:rsidR="009A740F">
              <w:rPr>
                <w:rFonts w:ascii="Arial" w:hAnsi="Arial" w:cs="Arial"/>
                <w:color w:val="auto"/>
                <w:sz w:val="20"/>
                <w:szCs w:val="20"/>
              </w:rPr>
              <w:instrText xml:space="preserve"> SEQ Figure \* ARABIC \s 1 </w:instrText>
            </w:r>
            <w:r w:rsidR="009A740F">
              <w:rPr>
                <w:rFonts w:ascii="Arial" w:hAnsi="Arial" w:cs="Arial"/>
                <w:color w:val="auto"/>
                <w:sz w:val="20"/>
                <w:szCs w:val="20"/>
              </w:rPr>
              <w:fldChar w:fldCharType="separate"/>
            </w:r>
            <w:r w:rsidR="009A740F">
              <w:rPr>
                <w:rFonts w:ascii="Arial" w:hAnsi="Arial" w:cs="Arial"/>
                <w:noProof/>
                <w:color w:val="auto"/>
                <w:sz w:val="20"/>
                <w:szCs w:val="20"/>
              </w:rPr>
              <w:t>2</w:t>
            </w:r>
            <w:r w:rsidR="009A740F">
              <w:rPr>
                <w:rFonts w:ascii="Arial" w:hAnsi="Arial" w:cs="Arial"/>
                <w:color w:val="auto"/>
                <w:sz w:val="20"/>
                <w:szCs w:val="20"/>
              </w:rPr>
              <w:fldChar w:fldCharType="end"/>
            </w:r>
            <w:r w:rsidRPr="00FE7EA9">
              <w:rPr>
                <w:rFonts w:ascii="Arial" w:hAnsi="Arial" w:cs="Arial"/>
                <w:color w:val="auto"/>
                <w:sz w:val="20"/>
                <w:szCs w:val="20"/>
              </w:rPr>
              <w:t xml:space="preserve"> Call Taker SoftPhone Online User Guide</w:t>
            </w:r>
            <w:bookmarkEnd w:id="14"/>
          </w:p>
        </w:tc>
      </w:tr>
    </w:tbl>
    <w:p w14:paraId="40B268D2" w14:textId="77777777" w:rsidR="00AF621F" w:rsidRPr="008575A3" w:rsidRDefault="00AF621F" w:rsidP="00AF621F">
      <w:pPr>
        <w:pStyle w:val="BodyText"/>
      </w:pPr>
      <w:r w:rsidRPr="008575A3">
        <w:t>Clicking on any of the blue links will au</w:t>
      </w:r>
      <w:r>
        <w:t>tomatically take the User to that section of the User Guide.</w:t>
      </w:r>
    </w:p>
    <w:p w14:paraId="36D971AB" w14:textId="7984F203" w:rsidR="00E63A97" w:rsidRDefault="0028266B" w:rsidP="00240E52">
      <w:pPr>
        <w:pStyle w:val="Heading1"/>
      </w:pPr>
      <w:bookmarkStart w:id="15" w:name="_Toc484079020"/>
      <w:r>
        <w:lastRenderedPageBreak/>
        <w:t>L</w:t>
      </w:r>
      <w:r w:rsidR="000F5DF1">
        <w:t>aunching Application</w:t>
      </w:r>
      <w:bookmarkEnd w:id="15"/>
    </w:p>
    <w:p w14:paraId="4FADA08E" w14:textId="3429F53E" w:rsidR="0017436F" w:rsidRPr="008706BE" w:rsidRDefault="0017436F" w:rsidP="0017436F">
      <w:pPr>
        <w:pStyle w:val="BodyText"/>
      </w:pPr>
      <w:r w:rsidRPr="006009C0">
        <w:rPr>
          <w:rFonts w:eastAsia="Arial"/>
          <w:b/>
        </w:rPr>
        <w:t>Note:</w:t>
      </w:r>
      <w:r w:rsidRPr="006009C0">
        <w:rPr>
          <w:rFonts w:eastAsia="Arial"/>
        </w:rPr>
        <w:t xml:space="preserve"> </w:t>
      </w:r>
      <w:r>
        <w:t>If you are using Virtual Private Network (VPN) software to access a network, be sure to launch it first and verify that it is working before attempting to access Call Taker SoftPhone.</w:t>
      </w:r>
    </w:p>
    <w:p w14:paraId="70A4DC9E" w14:textId="41107B7F" w:rsidR="008575A3" w:rsidRDefault="008575A3" w:rsidP="00EA2B1B">
      <w:pPr>
        <w:pStyle w:val="BodyText"/>
      </w:pPr>
      <w:r>
        <w:t>A user</w:t>
      </w:r>
      <w:r w:rsidR="008706BE">
        <w:t xml:space="preserve"> can launch the </w:t>
      </w:r>
      <w:r w:rsidR="00B6740A">
        <w:t>Call Taker SoftPhone</w:t>
      </w:r>
      <w:r w:rsidR="008706BE">
        <w:t xml:space="preserve"> application by either</w:t>
      </w:r>
      <w:r>
        <w:t>:</w:t>
      </w:r>
    </w:p>
    <w:p w14:paraId="7FB095C7" w14:textId="4830A892" w:rsidR="008575A3" w:rsidRDefault="00D212CA" w:rsidP="004C2A36">
      <w:pPr>
        <w:pStyle w:val="BodyText"/>
        <w:numPr>
          <w:ilvl w:val="0"/>
          <w:numId w:val="33"/>
        </w:numPr>
        <w:spacing w:after="0"/>
      </w:pPr>
      <w:r>
        <w:t>D</w:t>
      </w:r>
      <w:r w:rsidR="008575A3" w:rsidRPr="004C1C0A">
        <w:t>ouble-</w:t>
      </w:r>
      <w:r w:rsidR="008575A3">
        <w:t>c</w:t>
      </w:r>
      <w:r w:rsidR="008575A3" w:rsidRPr="004C1C0A">
        <w:t>lick</w:t>
      </w:r>
      <w:r>
        <w:t>ing</w:t>
      </w:r>
      <w:r w:rsidR="008575A3">
        <w:rPr>
          <w:b/>
        </w:rPr>
        <w:t xml:space="preserve"> </w:t>
      </w:r>
      <w:r w:rsidR="008575A3">
        <w:t xml:space="preserve">on the desktop icon shown </w:t>
      </w:r>
      <w:r w:rsidR="004C2A36">
        <w:t xml:space="preserve">in </w:t>
      </w:r>
      <w:r w:rsidR="004C2A36">
        <w:fldChar w:fldCharType="begin"/>
      </w:r>
      <w:r w:rsidR="004C2A36">
        <w:instrText xml:space="preserve"> REF _Ref483668552 \h </w:instrText>
      </w:r>
      <w:r w:rsidR="004C2A36">
        <w:fldChar w:fldCharType="end"/>
      </w:r>
      <w:r w:rsidR="004C2A36">
        <w:fldChar w:fldCharType="begin"/>
      </w:r>
      <w:r w:rsidR="004C2A36">
        <w:instrText xml:space="preserve"> REF _Ref483668552 \h </w:instrText>
      </w:r>
      <w:r w:rsidR="004C2A36">
        <w:fldChar w:fldCharType="separate"/>
      </w:r>
      <w:r w:rsidR="004C2A36" w:rsidRPr="00F8695B">
        <w:t xml:space="preserve">Figure </w:t>
      </w:r>
      <w:r w:rsidR="004C2A36">
        <w:rPr>
          <w:noProof/>
        </w:rPr>
        <w:t>3</w:t>
      </w:r>
      <w:r w:rsidR="004C2A36">
        <w:t>.</w:t>
      </w:r>
      <w:r w:rsidR="004C2A36">
        <w:rPr>
          <w:noProof/>
        </w:rPr>
        <w:t>1</w:t>
      </w:r>
      <w:r w:rsidR="004C2A36">
        <w:fldChar w:fldCharType="end"/>
      </w:r>
      <w:r w:rsidR="004C2A36">
        <w:t xml:space="preserve"> or</w:t>
      </w:r>
    </w:p>
    <w:p w14:paraId="1CC2C071" w14:textId="1A497CA8" w:rsidR="008575A3" w:rsidRDefault="008575A3" w:rsidP="004C2A36">
      <w:pPr>
        <w:pStyle w:val="BodyText"/>
        <w:numPr>
          <w:ilvl w:val="0"/>
          <w:numId w:val="33"/>
        </w:numPr>
        <w:spacing w:after="0"/>
      </w:pPr>
      <w:r>
        <w:t xml:space="preserve">Open the </w:t>
      </w:r>
      <w:r w:rsidRPr="00C67CEA">
        <w:rPr>
          <w:b/>
        </w:rPr>
        <w:t>Start</w:t>
      </w:r>
      <w:r>
        <w:t xml:space="preserve"> menu, locate and launch the Call Taker SoftPhone application.</w:t>
      </w:r>
    </w:p>
    <w:p w14:paraId="765D7122" w14:textId="4155B377" w:rsidR="008575A3" w:rsidRDefault="008575A3" w:rsidP="00EA2B1B">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575A3" w14:paraId="5C403C9F" w14:textId="77777777" w:rsidTr="00F8695B">
        <w:trPr>
          <w:trHeight w:val="1917"/>
        </w:trPr>
        <w:tc>
          <w:tcPr>
            <w:tcW w:w="9350" w:type="dxa"/>
          </w:tcPr>
          <w:p w14:paraId="79CA2D7E" w14:textId="77777777" w:rsidR="008575A3" w:rsidRDefault="008575A3" w:rsidP="00B9368A">
            <w:pPr>
              <w:pStyle w:val="BodyText"/>
              <w:jc w:val="center"/>
            </w:pPr>
            <w:r>
              <w:rPr>
                <w:noProof/>
                <w:lang w:val="en-US"/>
              </w:rPr>
              <w:drawing>
                <wp:inline distT="0" distB="0" distL="0" distR="0" wp14:anchorId="6CE4F21A" wp14:editId="2628C2FD">
                  <wp:extent cx="817245" cy="1158240"/>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7245" cy="1158240"/>
                          </a:xfrm>
                          <a:prstGeom prst="rect">
                            <a:avLst/>
                          </a:prstGeom>
                          <a:noFill/>
                        </pic:spPr>
                      </pic:pic>
                    </a:graphicData>
                  </a:graphic>
                </wp:inline>
              </w:drawing>
            </w:r>
          </w:p>
        </w:tc>
      </w:tr>
      <w:tr w:rsidR="008575A3" w14:paraId="0C6366A2" w14:textId="77777777" w:rsidTr="008575A3">
        <w:tc>
          <w:tcPr>
            <w:tcW w:w="9350" w:type="dxa"/>
          </w:tcPr>
          <w:p w14:paraId="276297B9" w14:textId="674176B1" w:rsidR="008575A3" w:rsidRPr="00F8695B" w:rsidRDefault="00F8695B" w:rsidP="004C2A36">
            <w:pPr>
              <w:pStyle w:val="FigureText"/>
            </w:pPr>
            <w:bookmarkStart w:id="16" w:name="_Ref483668552"/>
            <w:bookmarkStart w:id="17" w:name="_Toc484078934"/>
            <w:r w:rsidRPr="00F8695B">
              <w:t xml:space="preserve">Figure </w:t>
            </w:r>
            <w:fldSimple w:instr=" STYLEREF 1 \s ">
              <w:r w:rsidR="009A740F">
                <w:rPr>
                  <w:noProof/>
                </w:rPr>
                <w:t>3</w:t>
              </w:r>
            </w:fldSimple>
            <w:r w:rsidR="009A740F">
              <w:t>.</w:t>
            </w:r>
            <w:fldSimple w:instr=" SEQ Figure \* ARABIC \s 1 ">
              <w:r w:rsidR="009A740F">
                <w:rPr>
                  <w:noProof/>
                </w:rPr>
                <w:t>1</w:t>
              </w:r>
            </w:fldSimple>
            <w:bookmarkEnd w:id="16"/>
            <w:r w:rsidRPr="00F8695B">
              <w:t xml:space="preserve"> </w:t>
            </w:r>
            <w:r w:rsidR="00B6740A">
              <w:t>Call Taker SoftPhone</w:t>
            </w:r>
            <w:r w:rsidRPr="00F8695B">
              <w:t xml:space="preserve"> Desktop Icon</w:t>
            </w:r>
            <w:bookmarkEnd w:id="17"/>
          </w:p>
        </w:tc>
      </w:tr>
    </w:tbl>
    <w:p w14:paraId="5C6500D5" w14:textId="70A1AF31" w:rsidR="008575A3" w:rsidRDefault="008575A3" w:rsidP="009135DE">
      <w:pPr>
        <w:pStyle w:val="BodyText"/>
      </w:pPr>
    </w:p>
    <w:p w14:paraId="5081CA7F" w14:textId="6E4EDB62" w:rsidR="00550A67" w:rsidRDefault="00C67CEA" w:rsidP="00550A67">
      <w:pPr>
        <w:pStyle w:val="BodyText"/>
      </w:pPr>
      <w:r>
        <w:t xml:space="preserve">The System </w:t>
      </w:r>
      <w:r w:rsidR="00550A67">
        <w:t>Administrator may have configured the system for “Omni911 Named User Authentication”, “</w:t>
      </w:r>
      <w:bookmarkStart w:id="18" w:name="_Hlk482024280"/>
      <w:r w:rsidR="00550A67">
        <w:t>Integrated Windows Security</w:t>
      </w:r>
      <w:bookmarkEnd w:id="18"/>
      <w:r w:rsidR="00550A67">
        <w:t xml:space="preserve">”, or </w:t>
      </w:r>
      <w:r w:rsidR="00000072">
        <w:t>“N</w:t>
      </w:r>
      <w:r w:rsidR="00550A67">
        <w:t xml:space="preserve">o </w:t>
      </w:r>
      <w:r w:rsidR="00000072">
        <w:t>U</w:t>
      </w:r>
      <w:r w:rsidR="00550A67">
        <w:t xml:space="preserve">ser </w:t>
      </w:r>
      <w:r w:rsidR="00000072">
        <w:t>A</w:t>
      </w:r>
      <w:r w:rsidR="00550A67">
        <w:t>uthentication</w:t>
      </w:r>
      <w:r w:rsidR="00000072">
        <w:t>”</w:t>
      </w:r>
      <w:r w:rsidR="00550A67">
        <w:t xml:space="preserve">. Based on the configuration the following sections describe the </w:t>
      </w:r>
      <w:r w:rsidR="00000072">
        <w:t xml:space="preserve">expected </w:t>
      </w:r>
      <w:r w:rsidR="00550A67">
        <w:t>behavior. Refer to the section titled “</w:t>
      </w:r>
      <w:hyperlink w:anchor="_Call_Taker_User" w:history="1">
        <w:r w:rsidR="00550A67">
          <w:rPr>
            <w:rStyle w:val="Hyperlink"/>
          </w:rPr>
          <w:t>Call Taker (User) Authentication</w:t>
        </w:r>
      </w:hyperlink>
      <w:r>
        <w:t>” for additional information</w:t>
      </w:r>
      <w:r w:rsidR="00550A67">
        <w:t>.</w:t>
      </w:r>
    </w:p>
    <w:p w14:paraId="46A2263A" w14:textId="77777777" w:rsidR="00550A67" w:rsidRDefault="00550A67" w:rsidP="009135DE">
      <w:pPr>
        <w:pStyle w:val="BodyText"/>
      </w:pPr>
    </w:p>
    <w:p w14:paraId="70541144" w14:textId="7E977CD4" w:rsidR="008706BE" w:rsidRPr="00BA0C79" w:rsidRDefault="008706BE" w:rsidP="008706BE">
      <w:pPr>
        <w:pStyle w:val="Heading2"/>
      </w:pPr>
      <w:bookmarkStart w:id="19" w:name="_Toc484079021"/>
      <w:r>
        <w:t>Named User Authentication</w:t>
      </w:r>
      <w:bookmarkEnd w:id="19"/>
    </w:p>
    <w:p w14:paraId="29DDDD1F" w14:textId="0455E810" w:rsidR="00F8695B" w:rsidRDefault="008706BE" w:rsidP="00EA2B1B">
      <w:pPr>
        <w:pStyle w:val="BodyText"/>
      </w:pPr>
      <w:r w:rsidRPr="001A591A">
        <w:t xml:space="preserve">If Call Taker SoftPhone is configured to accept </w:t>
      </w:r>
      <w:r w:rsidR="00175B70">
        <w:t>N</w:t>
      </w:r>
      <w:r>
        <w:t xml:space="preserve">amed </w:t>
      </w:r>
      <w:r w:rsidR="00175B70">
        <w:t>U</w:t>
      </w:r>
      <w:r w:rsidR="00F8695B" w:rsidRPr="004D143C">
        <w:t>ser authentication, the following dialog box will appear: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8695B" w14:paraId="1614B0F8" w14:textId="77777777" w:rsidTr="00F8695B">
        <w:tc>
          <w:tcPr>
            <w:tcW w:w="9350" w:type="dxa"/>
          </w:tcPr>
          <w:p w14:paraId="3F78BDC3" w14:textId="77777777" w:rsidR="00F8695B" w:rsidRDefault="00F8695B" w:rsidP="00F8695B">
            <w:pPr>
              <w:jc w:val="center"/>
            </w:pPr>
            <w:r>
              <w:rPr>
                <w:noProof/>
              </w:rPr>
              <w:lastRenderedPageBreak/>
              <w:drawing>
                <wp:inline distT="0" distB="0" distL="0" distR="0" wp14:anchorId="04CD31EA" wp14:editId="4F0094DB">
                  <wp:extent cx="2950845" cy="2475230"/>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0845" cy="2475230"/>
                          </a:xfrm>
                          <a:prstGeom prst="rect">
                            <a:avLst/>
                          </a:prstGeom>
                          <a:noFill/>
                        </pic:spPr>
                      </pic:pic>
                    </a:graphicData>
                  </a:graphic>
                </wp:inline>
              </w:drawing>
            </w:r>
          </w:p>
        </w:tc>
      </w:tr>
      <w:tr w:rsidR="00F8695B" w14:paraId="4E283820" w14:textId="77777777" w:rsidTr="00F8695B">
        <w:tc>
          <w:tcPr>
            <w:tcW w:w="9350" w:type="dxa"/>
          </w:tcPr>
          <w:p w14:paraId="32D5C661" w14:textId="44063BDC" w:rsidR="00F8695B" w:rsidRPr="00F8695B" w:rsidRDefault="00F8695B" w:rsidP="004C2A36">
            <w:pPr>
              <w:pStyle w:val="FigureText"/>
            </w:pPr>
            <w:bookmarkStart w:id="20" w:name="_Toc484078935"/>
            <w:r w:rsidRPr="00F8695B">
              <w:t xml:space="preserve">Figure </w:t>
            </w:r>
            <w:fldSimple w:instr=" STYLEREF 1 \s ">
              <w:r w:rsidR="009A740F">
                <w:rPr>
                  <w:noProof/>
                </w:rPr>
                <w:t>3</w:t>
              </w:r>
            </w:fldSimple>
            <w:r w:rsidR="009A740F">
              <w:t>.</w:t>
            </w:r>
            <w:fldSimple w:instr=" SEQ Figure \* ARABIC \s 1 ">
              <w:r w:rsidR="009A740F">
                <w:rPr>
                  <w:noProof/>
                </w:rPr>
                <w:t>2</w:t>
              </w:r>
            </w:fldSimple>
            <w:r w:rsidRPr="00F8695B">
              <w:t xml:space="preserve"> </w:t>
            </w:r>
            <w:r w:rsidR="00B6740A">
              <w:t>Call Taker SoftPhone</w:t>
            </w:r>
            <w:r w:rsidRPr="00F8695B">
              <w:t xml:space="preserve"> User Login Dialog Box</w:t>
            </w:r>
            <w:bookmarkEnd w:id="20"/>
          </w:p>
        </w:tc>
      </w:tr>
    </w:tbl>
    <w:p w14:paraId="77FE0900" w14:textId="77777777" w:rsidR="00F8695B" w:rsidRDefault="00F8695B" w:rsidP="00F8695B">
      <w:pPr>
        <w:pStyle w:val="Caption"/>
      </w:pPr>
    </w:p>
    <w:p w14:paraId="67AC3BFC" w14:textId="472F4935" w:rsidR="00F8695B" w:rsidRDefault="00F8695B" w:rsidP="00EA2B1B">
      <w:pPr>
        <w:pStyle w:val="BodyText"/>
      </w:pPr>
      <w:r>
        <w:t xml:space="preserve">The user will then enter their User ID and password </w:t>
      </w:r>
      <w:r w:rsidR="00C41325">
        <w:t xml:space="preserve">and click </w:t>
      </w:r>
      <w:r w:rsidR="00C41325" w:rsidRPr="00C41325">
        <w:rPr>
          <w:b/>
        </w:rPr>
        <w:t>OK</w:t>
      </w:r>
      <w:r w:rsidR="00C41325">
        <w:t xml:space="preserve"> </w:t>
      </w:r>
      <w:r>
        <w:t>to access the system.</w:t>
      </w:r>
    </w:p>
    <w:p w14:paraId="17E12B6A" w14:textId="718FF105" w:rsidR="008706BE" w:rsidRPr="00BA0C79" w:rsidRDefault="00550A67" w:rsidP="008706BE">
      <w:pPr>
        <w:pStyle w:val="Heading2"/>
      </w:pPr>
      <w:bookmarkStart w:id="21" w:name="_Toc484079022"/>
      <w:r>
        <w:t>Integrated Windows Security Authentication (SSO)</w:t>
      </w:r>
      <w:bookmarkEnd w:id="21"/>
    </w:p>
    <w:p w14:paraId="344B3968" w14:textId="6882BFDD" w:rsidR="008706BE" w:rsidRDefault="008706BE" w:rsidP="008706BE">
      <w:pPr>
        <w:pStyle w:val="BodyText"/>
      </w:pPr>
      <w:r w:rsidRPr="001A591A">
        <w:t xml:space="preserve">If Call Taker SoftPhone is configured to accept </w:t>
      </w:r>
      <w:r w:rsidR="00175B70">
        <w:t>Integrated Windows Security</w:t>
      </w:r>
      <w:r w:rsidR="00175B70" w:rsidRPr="001A591A">
        <w:t xml:space="preserve"> </w:t>
      </w:r>
      <w:r w:rsidR="00175B70">
        <w:t>(</w:t>
      </w:r>
      <w:r w:rsidRPr="001A591A">
        <w:t>single sign</w:t>
      </w:r>
      <w:r>
        <w:t>-</w:t>
      </w:r>
      <w:r w:rsidRPr="001A591A">
        <w:t>on</w:t>
      </w:r>
      <w:r w:rsidR="00175B70">
        <w:t>)</w:t>
      </w:r>
      <w:r w:rsidRPr="001A591A">
        <w:t xml:space="preserve"> </w:t>
      </w:r>
      <w:r w:rsidR="00175B70" w:rsidRPr="004D143C">
        <w:t>authentication</w:t>
      </w:r>
      <w:r w:rsidRPr="001A591A">
        <w:t xml:space="preserve">, </w:t>
      </w:r>
      <w:r>
        <w:t xml:space="preserve">the </w:t>
      </w:r>
      <w:r w:rsidRPr="001A591A">
        <w:t xml:space="preserve">user </w:t>
      </w:r>
      <w:r>
        <w:t xml:space="preserve">will not be </w:t>
      </w:r>
      <w:r w:rsidR="00B65DF1">
        <w:t>presented with an application logon</w:t>
      </w:r>
      <w:r>
        <w:t xml:space="preserve">. The application </w:t>
      </w:r>
      <w:r w:rsidRPr="001A591A">
        <w:t xml:space="preserve">will </w:t>
      </w:r>
      <w:r w:rsidR="00B65DF1">
        <w:t xml:space="preserve">use </w:t>
      </w:r>
      <w:r w:rsidRPr="001A591A">
        <w:t>the Windows network credentials</w:t>
      </w:r>
      <w:r>
        <w:t xml:space="preserve"> to authenticate</w:t>
      </w:r>
      <w:r w:rsidR="00B65DF1">
        <w:t xml:space="preserve"> the user. If the Windows user is not </w:t>
      </w:r>
      <w:r>
        <w:t>configured</w:t>
      </w:r>
      <w:r w:rsidR="00B65DF1">
        <w:t xml:space="preserve"> as a</w:t>
      </w:r>
      <w:r>
        <w:t xml:space="preserve"> user of the application</w:t>
      </w:r>
      <w:r w:rsidR="00B65DF1">
        <w:t>, they will receive a f</w:t>
      </w:r>
      <w:r>
        <w:t xml:space="preserve">ailed authentication </w:t>
      </w:r>
      <w:r w:rsidR="00B65DF1">
        <w:t>m</w:t>
      </w:r>
      <w:r>
        <w:t>essage.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706BE" w14:paraId="493D9A48" w14:textId="77777777" w:rsidTr="0056561F">
        <w:trPr>
          <w:trHeight w:val="1917"/>
        </w:trPr>
        <w:tc>
          <w:tcPr>
            <w:tcW w:w="9350" w:type="dxa"/>
          </w:tcPr>
          <w:p w14:paraId="44E61197" w14:textId="77777777" w:rsidR="008706BE" w:rsidRDefault="008706BE" w:rsidP="0056561F">
            <w:pPr>
              <w:pStyle w:val="BodyText"/>
              <w:jc w:val="center"/>
            </w:pPr>
            <w:r>
              <w:rPr>
                <w:noProof/>
                <w:lang w:val="en-US"/>
              </w:rPr>
              <w:drawing>
                <wp:inline distT="0" distB="0" distL="0" distR="0" wp14:anchorId="16EC3DF9" wp14:editId="0012248C">
                  <wp:extent cx="3724275" cy="1362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24275" cy="1362075"/>
                          </a:xfrm>
                          <a:prstGeom prst="rect">
                            <a:avLst/>
                          </a:prstGeom>
                        </pic:spPr>
                      </pic:pic>
                    </a:graphicData>
                  </a:graphic>
                </wp:inline>
              </w:drawing>
            </w:r>
          </w:p>
        </w:tc>
      </w:tr>
      <w:tr w:rsidR="008706BE" w14:paraId="589D9734" w14:textId="77777777" w:rsidTr="0056561F">
        <w:tc>
          <w:tcPr>
            <w:tcW w:w="9350" w:type="dxa"/>
          </w:tcPr>
          <w:p w14:paraId="5B54A07C" w14:textId="72F20DAC" w:rsidR="008706BE" w:rsidRPr="00F8695B" w:rsidRDefault="008706BE" w:rsidP="004C2A36">
            <w:pPr>
              <w:pStyle w:val="FigureText"/>
            </w:pPr>
            <w:bookmarkStart w:id="22" w:name="_Toc484078936"/>
            <w:r w:rsidRPr="00F8695B">
              <w:t xml:space="preserve">Figure </w:t>
            </w:r>
            <w:fldSimple w:instr=" STYLEREF 1 \s ">
              <w:r w:rsidR="009A740F">
                <w:rPr>
                  <w:noProof/>
                </w:rPr>
                <w:t>3</w:t>
              </w:r>
            </w:fldSimple>
            <w:r w:rsidR="009A740F">
              <w:t>.</w:t>
            </w:r>
            <w:fldSimple w:instr=" SEQ Figure \* ARABIC \s 1 ">
              <w:r w:rsidR="009A740F">
                <w:rPr>
                  <w:noProof/>
                </w:rPr>
                <w:t>3</w:t>
              </w:r>
            </w:fldSimple>
            <w:r w:rsidRPr="00F8695B">
              <w:t xml:space="preserve"> </w:t>
            </w:r>
            <w:r>
              <w:t>Call Taker SoftPhone</w:t>
            </w:r>
            <w:r w:rsidRPr="00F8695B">
              <w:t xml:space="preserve"> </w:t>
            </w:r>
            <w:r>
              <w:t>Failed Windows Authentication</w:t>
            </w:r>
            <w:bookmarkEnd w:id="22"/>
          </w:p>
        </w:tc>
      </w:tr>
    </w:tbl>
    <w:p w14:paraId="30BE7DC8" w14:textId="7A2AEBCD" w:rsidR="008706BE" w:rsidRPr="001A591A" w:rsidRDefault="008706BE" w:rsidP="008706BE">
      <w:pPr>
        <w:pStyle w:val="BodyText"/>
      </w:pPr>
      <w:r w:rsidRPr="000F5318">
        <w:rPr>
          <w:b/>
        </w:rPr>
        <w:t>Note</w:t>
      </w:r>
      <w:r>
        <w:t>: Users receiving a failed authentication message w</w:t>
      </w:r>
      <w:r w:rsidR="00EA27AD">
        <w:t xml:space="preserve">ill have to contact the System </w:t>
      </w:r>
      <w:r>
        <w:t>Administrator</w:t>
      </w:r>
      <w:r w:rsidR="00C67CEA">
        <w:t xml:space="preserve"> in order to have </w:t>
      </w:r>
      <w:r>
        <w:t>their Windows network</w:t>
      </w:r>
      <w:r w:rsidR="00C67CEA">
        <w:t xml:space="preserve"> credentials added into the </w:t>
      </w:r>
      <w:r>
        <w:t>application.</w:t>
      </w:r>
    </w:p>
    <w:p w14:paraId="3F2F4B2D" w14:textId="3338F5F4" w:rsidR="00497A44" w:rsidRPr="00BA0C79" w:rsidRDefault="00497A44" w:rsidP="00497A44">
      <w:pPr>
        <w:pStyle w:val="Heading2"/>
      </w:pPr>
      <w:bookmarkStart w:id="23" w:name="_Toc484079023"/>
      <w:r>
        <w:t>No User Authentication</w:t>
      </w:r>
      <w:bookmarkEnd w:id="23"/>
    </w:p>
    <w:p w14:paraId="1463CB5A" w14:textId="6B2C37C9" w:rsidR="00497A44" w:rsidRDefault="00497A44" w:rsidP="00497A44">
      <w:pPr>
        <w:pStyle w:val="BodyText"/>
      </w:pPr>
      <w:r w:rsidRPr="001A591A">
        <w:t xml:space="preserve">If Call Taker SoftPhone is configured </w:t>
      </w:r>
      <w:r>
        <w:t xml:space="preserve">for </w:t>
      </w:r>
      <w:r w:rsidR="00175B70">
        <w:t>N</w:t>
      </w:r>
      <w:r>
        <w:t xml:space="preserve">o </w:t>
      </w:r>
      <w:r w:rsidR="00175B70">
        <w:t>U</w:t>
      </w:r>
      <w:r>
        <w:t>ser authentication</w:t>
      </w:r>
      <w:r w:rsidR="007367D6">
        <w:t>, it assumes that any user who successfully logs into the machine is authorized to use the application.</w:t>
      </w:r>
      <w:r w:rsidR="00C67CEA">
        <w:t xml:space="preserve"> </w:t>
      </w:r>
      <w:r w:rsidR="007367D6">
        <w:t>The application doesn’t perform authentication protocols, therefore</w:t>
      </w:r>
      <w:r w:rsidRPr="001A591A">
        <w:t xml:space="preserve"> </w:t>
      </w:r>
      <w:r>
        <w:t xml:space="preserve">the </w:t>
      </w:r>
      <w:r w:rsidRPr="001A591A">
        <w:t xml:space="preserve">user </w:t>
      </w:r>
      <w:r>
        <w:t>will not be pr</w:t>
      </w:r>
      <w:r w:rsidR="007367D6">
        <w:t>ompted to log into the system.</w:t>
      </w:r>
    </w:p>
    <w:p w14:paraId="3765F27B" w14:textId="77777777" w:rsidR="008706BE" w:rsidRDefault="008706BE" w:rsidP="00EA2B1B">
      <w:pPr>
        <w:pStyle w:val="BodyText"/>
      </w:pPr>
    </w:p>
    <w:p w14:paraId="05093FC5" w14:textId="7673D57E" w:rsidR="00775DDC" w:rsidRPr="00B0513B" w:rsidRDefault="00246180" w:rsidP="00240E52">
      <w:pPr>
        <w:pStyle w:val="Heading2"/>
      </w:pPr>
      <w:bookmarkStart w:id="24" w:name="_Toc484079024"/>
      <w:r>
        <w:lastRenderedPageBreak/>
        <w:t>Log</w:t>
      </w:r>
      <w:r w:rsidR="00900829">
        <w:t xml:space="preserve"> Out</w:t>
      </w:r>
      <w:bookmarkEnd w:id="24"/>
    </w:p>
    <w:p w14:paraId="2237C0FF" w14:textId="56908A73" w:rsidR="00246180" w:rsidRPr="00605028" w:rsidRDefault="00246180" w:rsidP="00EA2B1B">
      <w:pPr>
        <w:pStyle w:val="BodyText"/>
      </w:pPr>
      <w:r w:rsidRPr="00605028">
        <w:t xml:space="preserve">A user logging off of </w:t>
      </w:r>
      <w:r w:rsidR="00B6740A">
        <w:t>Call Taker SoftPhone</w:t>
      </w:r>
      <w:r w:rsidR="007367D6">
        <w:t xml:space="preserve"> can log off the system by c</w:t>
      </w:r>
      <w:r w:rsidRPr="00605028">
        <w:t>lick</w:t>
      </w:r>
      <w:r w:rsidR="007367D6">
        <w:t>ing</w:t>
      </w:r>
      <w:r w:rsidRPr="00605028">
        <w:t xml:space="preserve"> on the “</w:t>
      </w:r>
      <w:r w:rsidRPr="00605028">
        <w:rPr>
          <w:b/>
        </w:rPr>
        <w:t>File”</w:t>
      </w:r>
      <w:r w:rsidR="007367D6">
        <w:t xml:space="preserve"> menu and choosing</w:t>
      </w:r>
      <w:r w:rsidRPr="00605028">
        <w:t xml:space="preserve"> “</w:t>
      </w:r>
      <w:r w:rsidRPr="00605028">
        <w:rPr>
          <w:b/>
        </w:rPr>
        <w:t>Exit</w:t>
      </w:r>
      <w:r w:rsidRPr="00605028">
        <w:t xml:space="preserve">.” </w:t>
      </w:r>
    </w:p>
    <w:p w14:paraId="4FF3C097" w14:textId="77777777" w:rsidR="00246180" w:rsidRPr="00605028" w:rsidRDefault="00B6740A" w:rsidP="00EA2B1B">
      <w:pPr>
        <w:pStyle w:val="BodyText"/>
      </w:pPr>
      <w:r>
        <w:t>Call Taker SoftPhone</w:t>
      </w:r>
      <w:r w:rsidR="00246180" w:rsidRPr="00605028">
        <w:t xml:space="preserve"> will automatically shut down.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46180" w14:paraId="322B32FF" w14:textId="77777777" w:rsidTr="00246180">
        <w:tc>
          <w:tcPr>
            <w:tcW w:w="9350" w:type="dxa"/>
          </w:tcPr>
          <w:p w14:paraId="37E39DD8" w14:textId="77777777" w:rsidR="00246180" w:rsidRDefault="00246180" w:rsidP="00B9368A">
            <w:pPr>
              <w:pStyle w:val="BodyText"/>
              <w:jc w:val="center"/>
            </w:pPr>
            <w:r>
              <w:rPr>
                <w:noProof/>
                <w:lang w:val="en-US"/>
              </w:rPr>
              <w:drawing>
                <wp:inline distT="0" distB="0" distL="0" distR="0" wp14:anchorId="645B6DE6" wp14:editId="2293F051">
                  <wp:extent cx="4474845" cy="225552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4845" cy="2255520"/>
                          </a:xfrm>
                          <a:prstGeom prst="rect">
                            <a:avLst/>
                          </a:prstGeom>
                          <a:noFill/>
                        </pic:spPr>
                      </pic:pic>
                    </a:graphicData>
                  </a:graphic>
                </wp:inline>
              </w:drawing>
            </w:r>
          </w:p>
        </w:tc>
      </w:tr>
      <w:tr w:rsidR="00246180" w14:paraId="276A25C9" w14:textId="77777777" w:rsidTr="00246180">
        <w:tc>
          <w:tcPr>
            <w:tcW w:w="9350" w:type="dxa"/>
          </w:tcPr>
          <w:p w14:paraId="3E503E13" w14:textId="09DA3FE7" w:rsidR="00246180" w:rsidRPr="00246180" w:rsidRDefault="00246180" w:rsidP="004C2A36">
            <w:pPr>
              <w:pStyle w:val="FigureText"/>
            </w:pPr>
            <w:bookmarkStart w:id="25" w:name="_Toc484078937"/>
            <w:r w:rsidRPr="00246180">
              <w:t xml:space="preserve">Figure </w:t>
            </w:r>
            <w:fldSimple w:instr=" STYLEREF 1 \s ">
              <w:r w:rsidR="009A740F">
                <w:rPr>
                  <w:noProof/>
                </w:rPr>
                <w:t>3</w:t>
              </w:r>
            </w:fldSimple>
            <w:r w:rsidR="009A740F">
              <w:t>.</w:t>
            </w:r>
            <w:fldSimple w:instr=" SEQ Figure \* ARABIC \s 1 ">
              <w:r w:rsidR="009A740F">
                <w:rPr>
                  <w:noProof/>
                </w:rPr>
                <w:t>4</w:t>
              </w:r>
            </w:fldSimple>
            <w:r w:rsidRPr="00246180">
              <w:t xml:space="preserve"> Exiting </w:t>
            </w:r>
            <w:r w:rsidR="00B6740A">
              <w:t>Call Taker SoftPhone</w:t>
            </w:r>
            <w:bookmarkEnd w:id="25"/>
          </w:p>
        </w:tc>
      </w:tr>
    </w:tbl>
    <w:p w14:paraId="021C5152" w14:textId="77777777" w:rsidR="007367D6" w:rsidRDefault="007367D6" w:rsidP="00C83108">
      <w:pPr>
        <w:pStyle w:val="BodyText"/>
        <w:rPr>
          <w:b/>
        </w:rPr>
      </w:pPr>
    </w:p>
    <w:p w14:paraId="34D3F271" w14:textId="77777777" w:rsidR="00C83108" w:rsidRDefault="00C83108" w:rsidP="00C83108">
      <w:pPr>
        <w:pStyle w:val="BodyText"/>
      </w:pPr>
      <w:r w:rsidRPr="009B570C">
        <w:rPr>
          <w:b/>
        </w:rPr>
        <w:t>Note:</w:t>
      </w:r>
      <w:r w:rsidRPr="00605028">
        <w:t xml:space="preserve"> </w:t>
      </w:r>
      <w:r>
        <w:t xml:space="preserve">If you are using Virtual Private Network (VPN) software to access a network, </w:t>
      </w:r>
      <w:r w:rsidRPr="00605028">
        <w:t xml:space="preserve">remember to </w:t>
      </w:r>
      <w:r>
        <w:t>disconnect after l</w:t>
      </w:r>
      <w:r w:rsidRPr="00605028">
        <w:t xml:space="preserve">ogging off </w:t>
      </w:r>
      <w:r>
        <w:t>of Call Taker SoftPhone.</w:t>
      </w:r>
    </w:p>
    <w:p w14:paraId="562FCC11" w14:textId="77777777" w:rsidR="00C83108" w:rsidRPr="00C83108" w:rsidRDefault="00C83108" w:rsidP="00C83108"/>
    <w:p w14:paraId="7F26A68A" w14:textId="081DD81B" w:rsidR="00900829" w:rsidRPr="00F8695B" w:rsidRDefault="00900829" w:rsidP="00900829">
      <w:pPr>
        <w:pStyle w:val="Heading2"/>
      </w:pPr>
      <w:bookmarkStart w:id="26" w:name="_Toc484079025"/>
      <w:r>
        <w:t>F</w:t>
      </w:r>
      <w:r w:rsidRPr="00F8695B">
        <w:t xml:space="preserve">orgotten </w:t>
      </w:r>
      <w:r w:rsidR="008A48A1">
        <w:t>P</w:t>
      </w:r>
      <w:r w:rsidRPr="00F8695B">
        <w:t>assword</w:t>
      </w:r>
      <w:bookmarkEnd w:id="26"/>
    </w:p>
    <w:p w14:paraId="08CFFB24" w14:textId="13686DB7" w:rsidR="00900829" w:rsidRPr="00F8695B" w:rsidRDefault="00900829" w:rsidP="00900829">
      <w:pPr>
        <w:pStyle w:val="BodyText"/>
      </w:pPr>
      <w:r w:rsidRPr="00F8695B">
        <w:t xml:space="preserve">Users who have forgotten their password will have to contact either the Network Administrator (Integrated Windows Security) or the </w:t>
      </w:r>
      <w:r w:rsidR="00EA27AD">
        <w:t>System</w:t>
      </w:r>
      <w:r>
        <w:t xml:space="preserve"> Administrator</w:t>
      </w:r>
      <w:r w:rsidRPr="00F8695B">
        <w:t xml:space="preserve"> (</w:t>
      </w:r>
      <w:r>
        <w:t>Call Taker SoftPhone</w:t>
      </w:r>
      <w:r w:rsidRPr="00F8695B">
        <w:t xml:space="preserve"> Named User Authentication), to request a reset.</w:t>
      </w:r>
    </w:p>
    <w:p w14:paraId="2E187C17" w14:textId="77777777" w:rsidR="00900829" w:rsidRPr="00900829" w:rsidRDefault="00900829" w:rsidP="00900829"/>
    <w:p w14:paraId="444AB9B7" w14:textId="77777777" w:rsidR="00E63A97" w:rsidRPr="00B0513B" w:rsidRDefault="00246180" w:rsidP="00240E52">
      <w:pPr>
        <w:pStyle w:val="Heading1"/>
      </w:pPr>
      <w:bookmarkStart w:id="27" w:name="_Toc484079026"/>
      <w:r>
        <w:lastRenderedPageBreak/>
        <w:t xml:space="preserve">Using </w:t>
      </w:r>
      <w:r w:rsidR="00B6740A">
        <w:t>Call Taker SoftPhone</w:t>
      </w:r>
      <w:bookmarkEnd w:id="27"/>
    </w:p>
    <w:p w14:paraId="33005E45" w14:textId="77777777" w:rsidR="00F578E0" w:rsidRPr="0028266B" w:rsidRDefault="00F578E0" w:rsidP="00F578E0">
      <w:pPr>
        <w:pStyle w:val="BodyText"/>
      </w:pPr>
      <w:r>
        <w:t>Call Taker SoftPhone</w:t>
      </w:r>
      <w:r w:rsidRPr="0028266B">
        <w:t xml:space="preserve"> is designed to run in Windows environments, and is compatible with </w:t>
      </w:r>
      <w:r w:rsidRPr="0028266B">
        <w:br/>
        <w:t>Windows 7, 8 and 10. In addition, it is optimized for use with touchscreen displays, and while touchscreen environments are recommended, its features can be accessed using a traditional mouse and or pointing device. When a physical keyboard is not available in a touchscreen environment, a Windows touch screen keyboard can be enabled to allow users to type their input.</w:t>
      </w:r>
    </w:p>
    <w:p w14:paraId="0F0240BA" w14:textId="14B4600E" w:rsidR="00F578E0" w:rsidRPr="00382F5A" w:rsidRDefault="00F578E0" w:rsidP="00F578E0">
      <w:pPr>
        <w:pStyle w:val="BodyText"/>
      </w:pPr>
      <w:r w:rsidRPr="00382F5A">
        <w:t xml:space="preserve">The Call Taker SoftPhone user interface is completely customizable, and has many standard and optional features that are available based on the package purchased and the options that are configured by your company’s </w:t>
      </w:r>
      <w:r w:rsidR="00EA27AD">
        <w:t>System</w:t>
      </w:r>
      <w:r>
        <w:t xml:space="preserve"> Administrator</w:t>
      </w:r>
      <w:r w:rsidRPr="00382F5A">
        <w:t xml:space="preserve">. </w:t>
      </w:r>
    </w:p>
    <w:p w14:paraId="1E71E594" w14:textId="77777777" w:rsidR="00246180" w:rsidRPr="00382F5A" w:rsidRDefault="00246180" w:rsidP="00EA2B1B">
      <w:pPr>
        <w:pStyle w:val="BodyText"/>
      </w:pPr>
      <w:r w:rsidRPr="00382F5A">
        <w:t xml:space="preserve">This section will cover all of </w:t>
      </w:r>
      <w:r w:rsidR="00B6740A" w:rsidRPr="00382F5A">
        <w:t>Call Taker SoftPhone</w:t>
      </w:r>
      <w:r w:rsidRPr="00382F5A">
        <w:t xml:space="preserve">’s features, including its configuration settings, the functionality of each window, and how to manipulate and configure layouts, both docked and undocked. </w:t>
      </w:r>
      <w:r w:rsidR="0078263B" w:rsidRPr="00382F5A">
        <w:t xml:space="preserve">This will be done using selections from the </w:t>
      </w:r>
      <w:r w:rsidR="0078263B" w:rsidRPr="00382F5A">
        <w:rPr>
          <w:b/>
        </w:rPr>
        <w:t>Options</w:t>
      </w:r>
      <w:r w:rsidR="0078263B" w:rsidRPr="00382F5A">
        <w:t xml:space="preserve"> and </w:t>
      </w:r>
      <w:r w:rsidR="0078263B" w:rsidRPr="00382F5A">
        <w:rPr>
          <w:b/>
        </w:rPr>
        <w:t>Windows</w:t>
      </w:r>
      <w:r w:rsidR="0078263B" w:rsidRPr="00382F5A">
        <w:t xml:space="preserve"> pull down menus. </w:t>
      </w:r>
      <w:r w:rsidRPr="00382F5A">
        <w:t xml:space="preserve">Your installation will vary based on </w:t>
      </w:r>
      <w:r w:rsidR="00C41325" w:rsidRPr="00382F5A">
        <w:t xml:space="preserve">the </w:t>
      </w:r>
      <w:r w:rsidRPr="00382F5A">
        <w:t>options</w:t>
      </w:r>
      <w:r w:rsidR="00C41325" w:rsidRPr="00382F5A">
        <w:t xml:space="preserve"> that were purchased</w:t>
      </w:r>
      <w:r w:rsidRPr="00382F5A">
        <w:t xml:space="preserve"> and how </w:t>
      </w:r>
      <w:r w:rsidR="00EC0860" w:rsidRPr="00382F5A">
        <w:t xml:space="preserve">Call Taker SoftPhone </w:t>
      </w:r>
      <w:r w:rsidRPr="00382F5A">
        <w:t>is configured by your</w:t>
      </w:r>
      <w:r w:rsidRPr="00382F5A">
        <w:rPr>
          <w:spacing w:val="-19"/>
        </w:rPr>
        <w:t xml:space="preserve"> </w:t>
      </w:r>
      <w:r w:rsidRPr="00382F5A">
        <w:t xml:space="preserve">administrator. </w:t>
      </w:r>
    </w:p>
    <w:p w14:paraId="128122BB" w14:textId="77777777" w:rsidR="00E63A97" w:rsidRPr="00B0513B" w:rsidRDefault="00246180" w:rsidP="00240E52">
      <w:pPr>
        <w:pStyle w:val="Heading2"/>
      </w:pPr>
      <w:bookmarkStart w:id="28" w:name="_Toc484079027"/>
      <w:r>
        <w:t>Audio/Video Configuration</w:t>
      </w:r>
      <w:bookmarkEnd w:id="28"/>
    </w:p>
    <w:p w14:paraId="7F1E09BD" w14:textId="77777777" w:rsidR="00013DD1" w:rsidRPr="00EA2B1B" w:rsidRDefault="00013DD1" w:rsidP="00EA2B1B">
      <w:pPr>
        <w:pStyle w:val="BodyText"/>
      </w:pPr>
      <w:r w:rsidRPr="00EA2B1B">
        <w:t xml:space="preserve">The Call Taker SoftPhone application’s Configuration menu gives the user the ability to establish how it operates with the computer audio and video devices and sound files it is designed to interface with.  </w:t>
      </w:r>
    </w:p>
    <w:p w14:paraId="3E68A580" w14:textId="2B71508E" w:rsidR="00013DD1" w:rsidRPr="00EA2B1B" w:rsidRDefault="00013DD1" w:rsidP="00EA2B1B">
      <w:pPr>
        <w:pStyle w:val="BodyText"/>
      </w:pPr>
      <w:r w:rsidRPr="00EA2B1B">
        <w:t xml:space="preserve">Selecting </w:t>
      </w:r>
      <w:r w:rsidRPr="004C2A36">
        <w:rPr>
          <w:b/>
        </w:rPr>
        <w:t>Options &gt; Configuration</w:t>
      </w:r>
      <w:r w:rsidRPr="00EA2B1B">
        <w:t xml:space="preserve"> presents the </w:t>
      </w:r>
      <w:r w:rsidRPr="004C2A36">
        <w:rPr>
          <w:b/>
        </w:rPr>
        <w:t>Configuration</w:t>
      </w:r>
      <w:r w:rsidRPr="00EA2B1B">
        <w:t xml:space="preserve"> window and c</w:t>
      </w:r>
      <w:r w:rsidR="007367D6">
        <w:t xml:space="preserve">urrent settings, in 3 sections. </w:t>
      </w:r>
    </w:p>
    <w:p w14:paraId="4FA1F37E" w14:textId="77777777" w:rsidR="00013DD1" w:rsidRPr="00EA2B1B" w:rsidRDefault="00013DD1" w:rsidP="00EA2B1B">
      <w:pPr>
        <w:pStyle w:val="BodyText"/>
      </w:pPr>
      <w:r w:rsidRPr="00EA2B1B">
        <w:t xml:space="preserve">The </w:t>
      </w:r>
      <w:r w:rsidRPr="007367D6">
        <w:rPr>
          <w:b/>
        </w:rPr>
        <w:t>Voice over Internet Protocol (VoIP)</w:t>
      </w:r>
      <w:r w:rsidRPr="00EA2B1B">
        <w:t xml:space="preserve"> Section allows the user to make selections for their </w:t>
      </w:r>
      <w:r w:rsidRPr="007367D6">
        <w:rPr>
          <w:b/>
        </w:rPr>
        <w:t>Output Device</w:t>
      </w:r>
      <w:r w:rsidRPr="00EA2B1B">
        <w:t xml:space="preserve">, </w:t>
      </w:r>
      <w:r w:rsidRPr="007367D6">
        <w:rPr>
          <w:b/>
        </w:rPr>
        <w:t>Input Device</w:t>
      </w:r>
      <w:r w:rsidRPr="00EA2B1B">
        <w:t xml:space="preserve"> and Video </w:t>
      </w:r>
      <w:r w:rsidRPr="007367D6">
        <w:rPr>
          <w:b/>
        </w:rPr>
        <w:t>Device</w:t>
      </w:r>
      <w:r w:rsidRPr="00EA2B1B">
        <w:t xml:space="preserve"> using the selections available in the pulldown menus shown: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13DD1" w14:paraId="128B49B7" w14:textId="77777777" w:rsidTr="00013DD1">
        <w:tc>
          <w:tcPr>
            <w:tcW w:w="9350" w:type="dxa"/>
          </w:tcPr>
          <w:p w14:paraId="13071A5E" w14:textId="77777777" w:rsidR="00013DD1" w:rsidRPr="00013DD1" w:rsidRDefault="00013DD1" w:rsidP="00B9368A">
            <w:pPr>
              <w:pStyle w:val="BodyText"/>
              <w:jc w:val="center"/>
            </w:pPr>
            <w:r>
              <w:rPr>
                <w:noProof/>
                <w:lang w:val="en-US"/>
              </w:rPr>
              <w:drawing>
                <wp:inline distT="0" distB="0" distL="0" distR="0" wp14:anchorId="20770C26" wp14:editId="1219D48A">
                  <wp:extent cx="2298700" cy="1268095"/>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0" cy="1268095"/>
                          </a:xfrm>
                          <a:prstGeom prst="rect">
                            <a:avLst/>
                          </a:prstGeom>
                          <a:noFill/>
                        </pic:spPr>
                      </pic:pic>
                    </a:graphicData>
                  </a:graphic>
                </wp:inline>
              </w:drawing>
            </w:r>
          </w:p>
        </w:tc>
      </w:tr>
      <w:tr w:rsidR="00013DD1" w14:paraId="484140F1" w14:textId="77777777" w:rsidTr="00013DD1">
        <w:tc>
          <w:tcPr>
            <w:tcW w:w="9350" w:type="dxa"/>
          </w:tcPr>
          <w:p w14:paraId="0497A27D" w14:textId="6E701F4E" w:rsidR="00013DD1" w:rsidRPr="00013DD1" w:rsidRDefault="00013DD1" w:rsidP="004C2A36">
            <w:pPr>
              <w:pStyle w:val="FigureText"/>
            </w:pPr>
            <w:bookmarkStart w:id="29" w:name="_Toc484078938"/>
            <w:r w:rsidRPr="00013DD1">
              <w:t xml:space="preserve">Figure </w:t>
            </w:r>
            <w:fldSimple w:instr=" STYLEREF 1 \s ">
              <w:r w:rsidR="009A740F">
                <w:rPr>
                  <w:noProof/>
                </w:rPr>
                <w:t>4</w:t>
              </w:r>
            </w:fldSimple>
            <w:r w:rsidR="009A740F">
              <w:t>.</w:t>
            </w:r>
            <w:fldSimple w:instr=" SEQ Figure \* ARABIC \s 1 ">
              <w:r w:rsidR="009A740F">
                <w:rPr>
                  <w:noProof/>
                </w:rPr>
                <w:t>1</w:t>
              </w:r>
            </w:fldSimple>
            <w:r w:rsidRPr="00013DD1">
              <w:t xml:space="preserve"> Configuration: VoIP Selections</w:t>
            </w:r>
            <w:bookmarkEnd w:id="29"/>
          </w:p>
        </w:tc>
      </w:tr>
    </w:tbl>
    <w:p w14:paraId="0A654BD9" w14:textId="5D4D7645" w:rsidR="007367D6" w:rsidRDefault="007367D6" w:rsidP="00EA2B1B">
      <w:pPr>
        <w:pStyle w:val="BodyText"/>
      </w:pPr>
    </w:p>
    <w:p w14:paraId="7FBF2FDF" w14:textId="77777777" w:rsidR="007367D6" w:rsidRDefault="007367D6">
      <w:pPr>
        <w:rPr>
          <w:rFonts w:ascii="Times New Roman" w:eastAsia="Times New Roman" w:hAnsi="Times New Roman" w:cs="Times New Roman"/>
          <w:sz w:val="24"/>
          <w:szCs w:val="24"/>
          <w:lang w:val="en-CA"/>
        </w:rPr>
      </w:pPr>
      <w:r>
        <w:br w:type="page"/>
      </w:r>
    </w:p>
    <w:p w14:paraId="782C79E6" w14:textId="77777777" w:rsidR="00013DD1" w:rsidRDefault="00013DD1" w:rsidP="00EA2B1B">
      <w:pPr>
        <w:pStyle w:val="BodyText"/>
      </w:pPr>
    </w:p>
    <w:p w14:paraId="6B1B85B1" w14:textId="77777777" w:rsidR="00013DD1" w:rsidRPr="00EA2B1B" w:rsidRDefault="00013DD1" w:rsidP="00EA2B1B">
      <w:pPr>
        <w:pStyle w:val="BodyText"/>
      </w:pPr>
      <w:r w:rsidRPr="00EA2B1B">
        <w:t xml:space="preserve">The </w:t>
      </w:r>
      <w:r w:rsidRPr="007367D6">
        <w:rPr>
          <w:b/>
        </w:rPr>
        <w:t>Reorder Playback</w:t>
      </w:r>
      <w:r w:rsidRPr="00EA2B1B">
        <w:t xml:space="preserve"> Section allows the user to select the Device that a recorded conversation can be played back on using the selections available in the pulldown menu: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13DD1" w14:paraId="793AF80E" w14:textId="77777777" w:rsidTr="00013DD1">
        <w:tc>
          <w:tcPr>
            <w:tcW w:w="9350" w:type="dxa"/>
          </w:tcPr>
          <w:p w14:paraId="19E4CA8B" w14:textId="77777777" w:rsidR="00013DD1" w:rsidRDefault="00013DD1" w:rsidP="00B9368A">
            <w:pPr>
              <w:pStyle w:val="BodyText"/>
              <w:jc w:val="center"/>
              <w:rPr>
                <w:sz w:val="22"/>
                <w:szCs w:val="22"/>
              </w:rPr>
            </w:pPr>
            <w:r>
              <w:rPr>
                <w:noProof/>
                <w:lang w:val="en-US"/>
              </w:rPr>
              <w:drawing>
                <wp:inline distT="0" distB="0" distL="0" distR="0" wp14:anchorId="03FB7798" wp14:editId="6127C44E">
                  <wp:extent cx="2453500" cy="521134"/>
                  <wp:effectExtent l="19050" t="19050" r="2349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3500" cy="521134"/>
                          </a:xfrm>
                          <a:prstGeom prst="rect">
                            <a:avLst/>
                          </a:prstGeom>
                          <a:noFill/>
                          <a:ln w="19050">
                            <a:solidFill>
                              <a:schemeClr val="tx1"/>
                            </a:solidFill>
                          </a:ln>
                        </pic:spPr>
                      </pic:pic>
                    </a:graphicData>
                  </a:graphic>
                </wp:inline>
              </w:drawing>
            </w:r>
          </w:p>
        </w:tc>
      </w:tr>
      <w:tr w:rsidR="00013DD1" w14:paraId="6D4FD9F8" w14:textId="77777777" w:rsidTr="00013DD1">
        <w:tc>
          <w:tcPr>
            <w:tcW w:w="9350" w:type="dxa"/>
          </w:tcPr>
          <w:p w14:paraId="664B2ED0" w14:textId="123CA467" w:rsidR="00013DD1" w:rsidRPr="00013DD1" w:rsidRDefault="00013DD1" w:rsidP="004C2A36">
            <w:pPr>
              <w:pStyle w:val="FigureText"/>
            </w:pPr>
            <w:bookmarkStart w:id="30" w:name="_Toc484078939"/>
            <w:r w:rsidRPr="00013DD1">
              <w:t xml:space="preserve">Figure </w:t>
            </w:r>
            <w:fldSimple w:instr=" STYLEREF 1 \s ">
              <w:r w:rsidR="009A740F">
                <w:rPr>
                  <w:noProof/>
                </w:rPr>
                <w:t>4</w:t>
              </w:r>
            </w:fldSimple>
            <w:r w:rsidR="009A740F">
              <w:t>.</w:t>
            </w:r>
            <w:fldSimple w:instr=" SEQ Figure \* ARABIC \s 1 ">
              <w:r w:rsidR="009A740F">
                <w:rPr>
                  <w:noProof/>
                </w:rPr>
                <w:t>2</w:t>
              </w:r>
            </w:fldSimple>
            <w:r w:rsidRPr="00013DD1">
              <w:t xml:space="preserve"> Configuration: Recorder Playback Selection</w:t>
            </w:r>
            <w:bookmarkEnd w:id="30"/>
          </w:p>
        </w:tc>
      </w:tr>
    </w:tbl>
    <w:p w14:paraId="2B69FB54" w14:textId="77777777" w:rsidR="00013DD1" w:rsidRDefault="00013DD1" w:rsidP="00013DD1">
      <w:pPr>
        <w:pStyle w:val="Caption"/>
      </w:pPr>
    </w:p>
    <w:p w14:paraId="1BDB7F4A" w14:textId="77777777" w:rsidR="00013DD1" w:rsidRPr="00EA2B1B" w:rsidRDefault="00013DD1" w:rsidP="00EA2B1B">
      <w:pPr>
        <w:pStyle w:val="BodyText"/>
      </w:pPr>
      <w:r w:rsidRPr="00EA2B1B">
        <w:t xml:space="preserve">The </w:t>
      </w:r>
      <w:r w:rsidRPr="007367D6">
        <w:rPr>
          <w:b/>
        </w:rPr>
        <w:t>Alerting Section</w:t>
      </w:r>
      <w:r w:rsidRPr="00EA2B1B">
        <w:t xml:space="preserve"> gives the user the ability to set a </w:t>
      </w:r>
      <w:r w:rsidRPr="00EA2B1B">
        <w:rPr>
          <w:b/>
        </w:rPr>
        <w:t>Device</w:t>
      </w:r>
      <w:r w:rsidRPr="00EA2B1B">
        <w:t>, choose</w:t>
      </w:r>
      <w:r w:rsidRPr="00EA2B1B">
        <w:rPr>
          <w:b/>
        </w:rPr>
        <w:t xml:space="preserve"> Emergency</w:t>
      </w:r>
      <w:r w:rsidRPr="00EA2B1B">
        <w:t xml:space="preserve">, </w:t>
      </w:r>
      <w:r w:rsidRPr="00EA2B1B">
        <w:rPr>
          <w:b/>
        </w:rPr>
        <w:t>Non-Emergency</w:t>
      </w:r>
      <w:r w:rsidRPr="00EA2B1B">
        <w:t xml:space="preserve">, </w:t>
      </w:r>
      <w:r w:rsidRPr="00EA2B1B">
        <w:rPr>
          <w:b/>
        </w:rPr>
        <w:t>Chat/SMS</w:t>
      </w:r>
      <w:r w:rsidRPr="00EA2B1B">
        <w:t xml:space="preserve">, </w:t>
      </w:r>
      <w:r w:rsidRPr="00EA2B1B">
        <w:rPr>
          <w:b/>
        </w:rPr>
        <w:t>Auto Answer Emergency</w:t>
      </w:r>
      <w:r w:rsidRPr="00EA2B1B">
        <w:t xml:space="preserve">, and </w:t>
      </w:r>
      <w:r w:rsidRPr="00EA2B1B">
        <w:rPr>
          <w:b/>
        </w:rPr>
        <w:t>Auto Answer Non-Emergency</w:t>
      </w:r>
      <w:r w:rsidRPr="00EA2B1B">
        <w:t xml:space="preserve"> tones based on the nature of the alert, and set the </w:t>
      </w:r>
      <w:r w:rsidRPr="007367D6">
        <w:rPr>
          <w:b/>
        </w:rPr>
        <w:t>Alert Volume</w:t>
      </w:r>
      <w:r w:rsidRPr="00EA2B1B">
        <w:t xml:space="preserve"> </w:t>
      </w:r>
      <w:r w:rsidRPr="007367D6">
        <w:rPr>
          <w:b/>
        </w:rPr>
        <w:t>when Idle</w:t>
      </w:r>
      <w:r w:rsidRPr="00EA2B1B">
        <w:t xml:space="preserve"> and </w:t>
      </w:r>
      <w:r w:rsidRPr="007367D6">
        <w:rPr>
          <w:b/>
        </w:rPr>
        <w:t>Alert Volume</w:t>
      </w:r>
      <w:r w:rsidRPr="00EA2B1B">
        <w:t xml:space="preserve"> </w:t>
      </w:r>
      <w:r w:rsidRPr="007367D6">
        <w:rPr>
          <w:b/>
        </w:rPr>
        <w:t xml:space="preserve">when Active </w:t>
      </w:r>
      <w:r w:rsidRPr="00EA2B1B">
        <w:t>using the selections available when using the pulldown, up/down arrows and ellipsis menus: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13DD1" w14:paraId="2816D11F" w14:textId="77777777" w:rsidTr="00484827">
        <w:trPr>
          <w:trHeight w:val="4860"/>
        </w:trPr>
        <w:tc>
          <w:tcPr>
            <w:tcW w:w="9350" w:type="dxa"/>
          </w:tcPr>
          <w:p w14:paraId="4EAEEF15" w14:textId="77777777" w:rsidR="00013DD1" w:rsidRDefault="00484827" w:rsidP="00484827">
            <w:pPr>
              <w:keepNext/>
              <w:jc w:val="center"/>
            </w:pPr>
            <w:r>
              <w:rPr>
                <w:noProof/>
                <w:szCs w:val="24"/>
              </w:rPr>
              <w:drawing>
                <wp:inline distT="0" distB="0" distL="0" distR="0" wp14:anchorId="4DA2C61E" wp14:editId="7897484F">
                  <wp:extent cx="2303780" cy="2980690"/>
                  <wp:effectExtent l="19050" t="19050" r="2032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t="34718" b="3453"/>
                          <a:stretch>
                            <a:fillRect/>
                          </a:stretch>
                        </pic:blipFill>
                        <pic:spPr bwMode="auto">
                          <a:xfrm>
                            <a:off x="0" y="0"/>
                            <a:ext cx="2303780" cy="2980690"/>
                          </a:xfrm>
                          <a:prstGeom prst="rect">
                            <a:avLst/>
                          </a:prstGeom>
                          <a:noFill/>
                          <a:ln w="19050">
                            <a:solidFill>
                              <a:schemeClr val="dk1">
                                <a:lumMod val="0"/>
                                <a:lumOff val="0"/>
                              </a:schemeClr>
                            </a:solidFill>
                            <a:miter lim="800000"/>
                            <a:headEnd/>
                            <a:tailEnd/>
                          </a:ln>
                          <a:effectLst/>
                        </pic:spPr>
                      </pic:pic>
                    </a:graphicData>
                  </a:graphic>
                </wp:inline>
              </w:drawing>
            </w:r>
          </w:p>
        </w:tc>
      </w:tr>
      <w:tr w:rsidR="00013DD1" w14:paraId="47B6F30F" w14:textId="77777777" w:rsidTr="00013DD1">
        <w:tc>
          <w:tcPr>
            <w:tcW w:w="9350" w:type="dxa"/>
          </w:tcPr>
          <w:p w14:paraId="0E615999" w14:textId="0D93A399" w:rsidR="00013DD1" w:rsidRPr="0017630B" w:rsidRDefault="00484827" w:rsidP="004C2A36">
            <w:pPr>
              <w:pStyle w:val="FigureText"/>
            </w:pPr>
            <w:bookmarkStart w:id="31" w:name="_Toc484078940"/>
            <w:r w:rsidRPr="0017630B">
              <w:t xml:space="preserve">Figure </w:t>
            </w:r>
            <w:fldSimple w:instr=" STYLEREF 1 \s ">
              <w:r w:rsidR="009A740F">
                <w:rPr>
                  <w:noProof/>
                </w:rPr>
                <w:t>4</w:t>
              </w:r>
            </w:fldSimple>
            <w:r w:rsidR="009A740F">
              <w:t>.</w:t>
            </w:r>
            <w:fldSimple w:instr=" SEQ Figure \* ARABIC \s 1 ">
              <w:r w:rsidR="009A740F">
                <w:rPr>
                  <w:noProof/>
                </w:rPr>
                <w:t>3</w:t>
              </w:r>
            </w:fldSimple>
            <w:r w:rsidRPr="0017630B">
              <w:t xml:space="preserve"> Configuration: Alerting Section</w:t>
            </w:r>
            <w:bookmarkEnd w:id="31"/>
          </w:p>
        </w:tc>
      </w:tr>
    </w:tbl>
    <w:p w14:paraId="5097744B" w14:textId="77777777" w:rsidR="00121DFB" w:rsidRDefault="00121DFB" w:rsidP="00EA2B1B">
      <w:pPr>
        <w:pStyle w:val="BodyText"/>
      </w:pPr>
    </w:p>
    <w:p w14:paraId="5D554606" w14:textId="77777777" w:rsidR="00121DFB" w:rsidRDefault="00121DFB" w:rsidP="00EA2B1B">
      <w:pPr>
        <w:pStyle w:val="BodyText"/>
      </w:pPr>
      <w:r w:rsidRPr="00EA2B1B">
        <w:rPr>
          <w:b/>
        </w:rPr>
        <w:t>Note</w:t>
      </w:r>
      <w:r w:rsidRPr="00EA2B1B">
        <w:t xml:space="preserve">: Any and all changes made in the </w:t>
      </w:r>
      <w:r w:rsidRPr="00EA2B1B">
        <w:rPr>
          <w:b/>
        </w:rPr>
        <w:t>Configuration</w:t>
      </w:r>
      <w:r w:rsidRPr="00EA2B1B">
        <w:t xml:space="preserve"> menu will require a restart of the Call Taker SoftPhone application in order for the changes to take effect. </w:t>
      </w:r>
    </w:p>
    <w:p w14:paraId="649C730C" w14:textId="77777777" w:rsidR="007367D6" w:rsidRPr="00EA2B1B" w:rsidRDefault="007367D6" w:rsidP="00EA2B1B">
      <w:pPr>
        <w:pStyle w:val="BodyText"/>
      </w:pPr>
    </w:p>
    <w:p w14:paraId="2B6C39C9" w14:textId="77777777" w:rsidR="00E63A97" w:rsidRPr="00B0513B" w:rsidRDefault="00484827" w:rsidP="00240E52">
      <w:pPr>
        <w:pStyle w:val="Heading2"/>
      </w:pPr>
      <w:bookmarkStart w:id="32" w:name="_Toc484079028"/>
      <w:r>
        <w:lastRenderedPageBreak/>
        <w:t>User Interface</w:t>
      </w:r>
      <w:r w:rsidR="0078263B">
        <w:t>: Main Window</w:t>
      </w:r>
      <w:bookmarkEnd w:id="32"/>
    </w:p>
    <w:p w14:paraId="71F1932E" w14:textId="2072AB87" w:rsidR="00CB0150" w:rsidRDefault="00EC0860" w:rsidP="00EA2B1B">
      <w:pPr>
        <w:pStyle w:val="BodyText"/>
        <w:rPr>
          <w:sz w:val="22"/>
          <w:szCs w:val="22"/>
        </w:rPr>
      </w:pPr>
      <w:r w:rsidRPr="00EA2B1B">
        <w:t>The Call Taker SoftPhone</w:t>
      </w:r>
      <w:r w:rsidR="00484827" w:rsidRPr="00EA2B1B">
        <w:t xml:space="preserve"> User Interface is made up of a </w:t>
      </w:r>
      <w:r w:rsidR="00484827" w:rsidRPr="003C09E0">
        <w:rPr>
          <w:b/>
        </w:rPr>
        <w:t>Main Window</w:t>
      </w:r>
      <w:r w:rsidR="00484827" w:rsidRPr="00EA2B1B">
        <w:t xml:space="preserve"> and </w:t>
      </w:r>
      <w:r w:rsidR="00484827" w:rsidRPr="003C09E0">
        <w:rPr>
          <w:b/>
        </w:rPr>
        <w:t xml:space="preserve">Application Windows </w:t>
      </w:r>
      <w:r w:rsidR="00484827" w:rsidRPr="00EA2B1B">
        <w:t xml:space="preserve">or </w:t>
      </w:r>
      <w:r w:rsidR="00484827" w:rsidRPr="003C09E0">
        <w:rPr>
          <w:b/>
        </w:rPr>
        <w:t>Panels</w:t>
      </w:r>
      <w:r w:rsidR="00484827" w:rsidRPr="00EA2B1B">
        <w:t>. The Main Window</w:t>
      </w:r>
      <w:r w:rsidR="003C09E0">
        <w:t xml:space="preserve"> </w:t>
      </w:r>
      <w:r w:rsidR="00484827" w:rsidRPr="00EA2B1B">
        <w:t xml:space="preserve">serves as the place where the Application Windows are arranged as panels, and either locked in place or </w:t>
      </w:r>
      <w:r w:rsidR="00484827" w:rsidRPr="003C09E0">
        <w:rPr>
          <w:b/>
        </w:rPr>
        <w:t>“docked”</w:t>
      </w:r>
      <w:r w:rsidR="00484827" w:rsidRPr="00EA2B1B">
        <w:t xml:space="preserve"> in a permanently arranged state or allowed to float freely according to the user’s needs and preferences.</w:t>
      </w:r>
      <w:r w:rsidR="0017630B" w:rsidRPr="00EA2B1B">
        <w:t xml:space="preserve"> In </w:t>
      </w:r>
      <w:r w:rsidR="003C09E0">
        <w:fldChar w:fldCharType="begin"/>
      </w:r>
      <w:r w:rsidR="003C09E0">
        <w:instrText xml:space="preserve"> REF _Ref483317573 \h </w:instrText>
      </w:r>
      <w:r w:rsidR="003C09E0">
        <w:fldChar w:fldCharType="separate"/>
      </w:r>
      <w:r w:rsidR="003C09E0" w:rsidRPr="0017630B">
        <w:t xml:space="preserve">Figure </w:t>
      </w:r>
      <w:r w:rsidR="003C09E0">
        <w:rPr>
          <w:noProof/>
        </w:rPr>
        <w:t>4</w:t>
      </w:r>
      <w:r w:rsidR="003C09E0">
        <w:t>.</w:t>
      </w:r>
      <w:r w:rsidR="003C09E0">
        <w:rPr>
          <w:noProof/>
        </w:rPr>
        <w:t>5</w:t>
      </w:r>
      <w:r w:rsidR="003C09E0">
        <w:fldChar w:fldCharType="end"/>
      </w:r>
      <w:r w:rsidR="0017630B" w:rsidRPr="00EA2B1B">
        <w:t>, the Main Window is shown with Application Panels arranged on top and locked in place</w:t>
      </w:r>
      <w:r w:rsidR="0017630B">
        <w:rPr>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B0150" w14:paraId="632A39AE" w14:textId="77777777" w:rsidTr="00CB0150">
        <w:tc>
          <w:tcPr>
            <w:tcW w:w="9350" w:type="dxa"/>
          </w:tcPr>
          <w:p w14:paraId="5BA850A2" w14:textId="77777777" w:rsidR="00CB0150" w:rsidRPr="00200860" w:rsidRDefault="00CB0150" w:rsidP="00B9368A">
            <w:pPr>
              <w:pStyle w:val="BodyText"/>
              <w:jc w:val="center"/>
            </w:pPr>
            <w:r>
              <w:rPr>
                <w:noProof/>
                <w:lang w:val="en-US"/>
              </w:rPr>
              <w:drawing>
                <wp:inline distT="0" distB="0" distL="0" distR="0" wp14:anchorId="5EBDEF9D" wp14:editId="379E500C">
                  <wp:extent cx="4991454" cy="2677574"/>
                  <wp:effectExtent l="19050" t="19050" r="1905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in Windo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16210" cy="2690854"/>
                          </a:xfrm>
                          <a:prstGeom prst="rect">
                            <a:avLst/>
                          </a:prstGeom>
                          <a:ln w="19050">
                            <a:solidFill>
                              <a:schemeClr val="tx1"/>
                            </a:solidFill>
                          </a:ln>
                        </pic:spPr>
                      </pic:pic>
                    </a:graphicData>
                  </a:graphic>
                </wp:inline>
              </w:drawing>
            </w:r>
          </w:p>
        </w:tc>
      </w:tr>
      <w:tr w:rsidR="00CB0150" w14:paraId="51F817BA" w14:textId="77777777" w:rsidTr="00CB0150">
        <w:tc>
          <w:tcPr>
            <w:tcW w:w="9350" w:type="dxa"/>
          </w:tcPr>
          <w:p w14:paraId="65F3B874" w14:textId="22F17636" w:rsidR="00CB0150" w:rsidRPr="00200860" w:rsidRDefault="00200860" w:rsidP="004C2A36">
            <w:pPr>
              <w:pStyle w:val="FigureText"/>
            </w:pPr>
            <w:bookmarkStart w:id="33" w:name="_Toc484078941"/>
            <w:r w:rsidRPr="00200860">
              <w:t xml:space="preserve">Figure </w:t>
            </w:r>
            <w:fldSimple w:instr=" STYLEREF 1 \s ">
              <w:r w:rsidR="009A740F">
                <w:rPr>
                  <w:noProof/>
                </w:rPr>
                <w:t>4</w:t>
              </w:r>
            </w:fldSimple>
            <w:r w:rsidR="009A740F">
              <w:t>.</w:t>
            </w:r>
            <w:fldSimple w:instr=" SEQ Figure \* ARABIC \s 1 ">
              <w:r w:rsidR="009A740F">
                <w:rPr>
                  <w:noProof/>
                </w:rPr>
                <w:t>4</w:t>
              </w:r>
            </w:fldSimple>
            <w:r w:rsidR="0017630B">
              <w:t xml:space="preserve"> Main Window W</w:t>
            </w:r>
            <w:r w:rsidRPr="00200860">
              <w:t>ithout Application</w:t>
            </w:r>
            <w:r w:rsidR="00121DFB">
              <w:t xml:space="preserve"> Panels</w:t>
            </w:r>
            <w:bookmarkEnd w:id="33"/>
          </w:p>
        </w:tc>
      </w:tr>
    </w:tbl>
    <w:p w14:paraId="35B30F64" w14:textId="77777777" w:rsidR="00484827" w:rsidRDefault="00484827" w:rsidP="00EA2B1B">
      <w:pPr>
        <w:pStyle w:val="BodyText"/>
      </w:pPr>
      <w:r w:rsidRPr="006565D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00860" w14:paraId="206A61A5" w14:textId="77777777" w:rsidTr="00200860">
        <w:tc>
          <w:tcPr>
            <w:tcW w:w="9350" w:type="dxa"/>
          </w:tcPr>
          <w:p w14:paraId="31623A7B" w14:textId="77777777" w:rsidR="00200860" w:rsidRPr="00200860" w:rsidRDefault="00200860" w:rsidP="00B9368A">
            <w:pPr>
              <w:pStyle w:val="BodyText"/>
              <w:jc w:val="center"/>
            </w:pPr>
            <w:r>
              <w:rPr>
                <w:noProof/>
                <w:lang w:val="en-US"/>
              </w:rPr>
              <w:drawing>
                <wp:inline distT="0" distB="0" distL="0" distR="0" wp14:anchorId="4F71B96B" wp14:editId="58E32EA3">
                  <wp:extent cx="5058460" cy="2845384"/>
                  <wp:effectExtent l="19050" t="19050" r="889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4-0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67024" cy="2850201"/>
                          </a:xfrm>
                          <a:prstGeom prst="rect">
                            <a:avLst/>
                          </a:prstGeom>
                          <a:ln w="19050">
                            <a:solidFill>
                              <a:schemeClr val="tx1"/>
                            </a:solidFill>
                          </a:ln>
                        </pic:spPr>
                      </pic:pic>
                    </a:graphicData>
                  </a:graphic>
                </wp:inline>
              </w:drawing>
            </w:r>
          </w:p>
        </w:tc>
      </w:tr>
      <w:tr w:rsidR="00200860" w14:paraId="6245D9B2" w14:textId="77777777" w:rsidTr="00200860">
        <w:tc>
          <w:tcPr>
            <w:tcW w:w="9350" w:type="dxa"/>
          </w:tcPr>
          <w:p w14:paraId="2C30AC11" w14:textId="6E504E0F" w:rsidR="00200860" w:rsidRPr="0017630B" w:rsidRDefault="00200860" w:rsidP="004C2A36">
            <w:pPr>
              <w:pStyle w:val="FigureText"/>
            </w:pPr>
            <w:bookmarkStart w:id="34" w:name="_Ref483317573"/>
            <w:bookmarkStart w:id="35" w:name="_Toc484078942"/>
            <w:r w:rsidRPr="0017630B">
              <w:t xml:space="preserve">Figure </w:t>
            </w:r>
            <w:fldSimple w:instr=" STYLEREF 1 \s ">
              <w:r w:rsidR="009A740F">
                <w:rPr>
                  <w:noProof/>
                </w:rPr>
                <w:t>4</w:t>
              </w:r>
            </w:fldSimple>
            <w:r w:rsidR="009A740F">
              <w:t>.</w:t>
            </w:r>
            <w:fldSimple w:instr=" SEQ Figure \* ARABIC \s 1 ">
              <w:r w:rsidR="009A740F">
                <w:rPr>
                  <w:noProof/>
                </w:rPr>
                <w:t>5</w:t>
              </w:r>
            </w:fldSimple>
            <w:bookmarkEnd w:id="34"/>
            <w:r w:rsidRPr="0017630B">
              <w:t xml:space="preserve"> Main Window with Application</w:t>
            </w:r>
            <w:r w:rsidR="00121DFB">
              <w:t xml:space="preserve"> Panels</w:t>
            </w:r>
            <w:bookmarkEnd w:id="35"/>
          </w:p>
        </w:tc>
      </w:tr>
    </w:tbl>
    <w:p w14:paraId="7B040C26" w14:textId="3C588BFE" w:rsidR="00FB0C4E" w:rsidRDefault="00FB0C4E">
      <w:pPr>
        <w:rPr>
          <w:rFonts w:ascii="Times New Roman" w:eastAsia="Times New Roman" w:hAnsi="Times New Roman" w:cs="Times New Roman"/>
          <w:lang w:val="en-CA"/>
        </w:rPr>
      </w:pPr>
    </w:p>
    <w:p w14:paraId="222FD4D7" w14:textId="337B05B3" w:rsidR="00780C05" w:rsidRDefault="00835FCE" w:rsidP="00EA2B1B">
      <w:pPr>
        <w:pStyle w:val="Heading3"/>
      </w:pPr>
      <w:bookmarkStart w:id="36" w:name="_Toc476145218"/>
      <w:bookmarkStart w:id="37" w:name="_Toc484079029"/>
      <w:r>
        <w:t>Scrolling Ticker and Status</w:t>
      </w:r>
      <w:r w:rsidRPr="007D6E1C">
        <w:rPr>
          <w:spacing w:val="-4"/>
        </w:rPr>
        <w:t xml:space="preserve"> </w:t>
      </w:r>
      <w:r>
        <w:t>Bar</w:t>
      </w:r>
      <w:bookmarkEnd w:id="36"/>
      <w:bookmarkEnd w:id="37"/>
    </w:p>
    <w:p w14:paraId="119675DA" w14:textId="77777777" w:rsidR="00780C05" w:rsidRPr="00780C05" w:rsidRDefault="00780C05" w:rsidP="00780C05"/>
    <w:p w14:paraId="3C140E15" w14:textId="5B198FAF" w:rsidR="00121DFB" w:rsidRPr="00EA2B1B" w:rsidRDefault="00121DFB" w:rsidP="00EA2B1B">
      <w:pPr>
        <w:pStyle w:val="BodyText"/>
      </w:pPr>
      <w:r w:rsidRPr="00EA2B1B">
        <w:t xml:space="preserve">Additional features found on the </w:t>
      </w:r>
      <w:r w:rsidRPr="00780C05">
        <w:rPr>
          <w:b/>
        </w:rPr>
        <w:t>Main Window</w:t>
      </w:r>
      <w:r w:rsidRPr="00EA2B1B">
        <w:t xml:space="preserve"> include the </w:t>
      </w:r>
      <w:r w:rsidRPr="00EA2B1B">
        <w:rPr>
          <w:b/>
        </w:rPr>
        <w:t>Scrolling Ticker</w:t>
      </w:r>
      <w:r w:rsidRPr="00EA2B1B">
        <w:t xml:space="preserve"> and </w:t>
      </w:r>
      <w:r w:rsidRPr="00EA2B1B">
        <w:rPr>
          <w:b/>
        </w:rPr>
        <w:t>Status Bar</w:t>
      </w:r>
      <w:r w:rsidR="00FB0C4E" w:rsidRPr="00EA2B1B">
        <w:t>, shown below:</w:t>
      </w:r>
      <w:r w:rsidRPr="00EA2B1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21DFB" w14:paraId="38A47362" w14:textId="77777777" w:rsidTr="00121DFB">
        <w:tc>
          <w:tcPr>
            <w:tcW w:w="9350" w:type="dxa"/>
          </w:tcPr>
          <w:p w14:paraId="686CFFF6" w14:textId="77777777" w:rsidR="00121DFB" w:rsidRPr="00FB0C4E" w:rsidRDefault="00121DFB" w:rsidP="00EA2B1B">
            <w:pPr>
              <w:pStyle w:val="BodyText"/>
            </w:pPr>
            <w:r>
              <w:rPr>
                <w:noProof/>
                <w:lang w:val="en-US"/>
              </w:rPr>
              <w:drawing>
                <wp:inline distT="0" distB="0" distL="0" distR="0" wp14:anchorId="1E810B38" wp14:editId="4E584364">
                  <wp:extent cx="5609946" cy="324204"/>
                  <wp:effectExtent l="19050" t="19050" r="1016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7314" cy="328097"/>
                          </a:xfrm>
                          <a:prstGeom prst="rect">
                            <a:avLst/>
                          </a:prstGeom>
                          <a:noFill/>
                          <a:ln w="19050">
                            <a:solidFill>
                              <a:schemeClr val="tx1"/>
                            </a:solidFill>
                          </a:ln>
                        </pic:spPr>
                      </pic:pic>
                    </a:graphicData>
                  </a:graphic>
                </wp:inline>
              </w:drawing>
            </w:r>
          </w:p>
        </w:tc>
      </w:tr>
      <w:tr w:rsidR="00121DFB" w14:paraId="386E7CC0" w14:textId="77777777" w:rsidTr="00121DFB">
        <w:tc>
          <w:tcPr>
            <w:tcW w:w="9350" w:type="dxa"/>
          </w:tcPr>
          <w:p w14:paraId="17EB497A" w14:textId="48A5F2E2" w:rsidR="00121DFB" w:rsidRPr="00FB0C4E" w:rsidRDefault="00FB0C4E" w:rsidP="004C2A36">
            <w:pPr>
              <w:pStyle w:val="FigureText"/>
            </w:pPr>
            <w:bookmarkStart w:id="38" w:name="_Toc484078943"/>
            <w:r w:rsidRPr="00FB0C4E">
              <w:t xml:space="preserve">Figure </w:t>
            </w:r>
            <w:fldSimple w:instr=" STYLEREF 1 \s ">
              <w:r w:rsidR="009A740F">
                <w:rPr>
                  <w:noProof/>
                </w:rPr>
                <w:t>4</w:t>
              </w:r>
            </w:fldSimple>
            <w:r w:rsidR="009A740F">
              <w:t>.</w:t>
            </w:r>
            <w:fldSimple w:instr=" SEQ Figure \* ARABIC \s 1 ">
              <w:r w:rsidR="009A740F">
                <w:rPr>
                  <w:noProof/>
                </w:rPr>
                <w:t>6</w:t>
              </w:r>
            </w:fldSimple>
            <w:r w:rsidRPr="00FB0C4E">
              <w:t xml:space="preserve"> Scrolling Ticker and Status Bar</w:t>
            </w:r>
            <w:bookmarkEnd w:id="38"/>
          </w:p>
        </w:tc>
      </w:tr>
    </w:tbl>
    <w:p w14:paraId="01B4AAC5" w14:textId="77777777" w:rsidR="00121DFB" w:rsidRDefault="00121DFB" w:rsidP="00EA2B1B">
      <w:pPr>
        <w:pStyle w:val="BodyText"/>
      </w:pPr>
    </w:p>
    <w:p w14:paraId="0B07F2F4" w14:textId="2E60E0F3" w:rsidR="00FB0C4E" w:rsidRPr="00EA2B1B" w:rsidRDefault="00FB0C4E" w:rsidP="00EA2B1B">
      <w:pPr>
        <w:pStyle w:val="BodyText"/>
      </w:pPr>
      <w:r w:rsidRPr="00EA2B1B">
        <w:t xml:space="preserve">The status indicator on the left side of the Status Bar displays the application initialization status. </w:t>
      </w:r>
      <w:r w:rsidRPr="00EA2B1B">
        <w:rPr>
          <w:b/>
        </w:rPr>
        <w:t>“Loading”</w:t>
      </w:r>
      <w:r w:rsidRPr="00EA2B1B">
        <w:t xml:space="preserve"> is displayed immediately following the launch of the Call Taker SoftPhone application. </w:t>
      </w:r>
      <w:r w:rsidRPr="00EA2B1B">
        <w:rPr>
          <w:b/>
        </w:rPr>
        <w:t>“Ready”</w:t>
      </w:r>
      <w:r w:rsidRPr="00EA2B1B">
        <w:t xml:space="preserve"> is displayed once the application has completed its initialization. A display of</w:t>
      </w:r>
      <w:r w:rsidRPr="00EA2B1B">
        <w:rPr>
          <w:b/>
        </w:rPr>
        <w:t xml:space="preserve"> “Ready – using cache” </w:t>
      </w:r>
      <w:r w:rsidRPr="00EA2B1B">
        <w:t xml:space="preserve">indicates the application was not able to acquire its configuration from the </w:t>
      </w:r>
      <w:r w:rsidR="00B6740A" w:rsidRPr="00EA2B1B">
        <w:t>Call Taker SoftPhone</w:t>
      </w:r>
      <w:r w:rsidRPr="00EA2B1B">
        <w:t xml:space="preserve"> </w:t>
      </w:r>
      <w:r w:rsidRPr="00EA2B1B">
        <w:rPr>
          <w:b/>
        </w:rPr>
        <w:t>Communications Server</w:t>
      </w:r>
      <w:r w:rsidRPr="00EA2B1B">
        <w:t xml:space="preserve"> and is using a previously acquired configuration which was locally preserved. If this occurs, the application is ready and usable; however, users should contact your organization’s </w:t>
      </w:r>
      <w:r w:rsidR="00EA27AD">
        <w:t>System</w:t>
      </w:r>
      <w:r w:rsidR="000874DA">
        <w:t xml:space="preserve"> Administrator</w:t>
      </w:r>
      <w:r w:rsidRPr="00EA2B1B">
        <w:t xml:space="preserve"> or support provider for troubleshooting assistance.</w:t>
      </w:r>
    </w:p>
    <w:p w14:paraId="4B0034A3" w14:textId="5C3C9C09" w:rsidR="00FB0C4E" w:rsidRPr="00EA2B1B" w:rsidRDefault="00FB0C4E" w:rsidP="00EA2B1B">
      <w:pPr>
        <w:pStyle w:val="BodyText"/>
      </w:pPr>
      <w:r w:rsidRPr="00EA2B1B">
        <w:t xml:space="preserve">The status indicators on the right side of the Status Bar display the system’s communication link status with the </w:t>
      </w:r>
      <w:r w:rsidR="00B6740A" w:rsidRPr="00EA2B1B">
        <w:t>Call Taker SoftPhone</w:t>
      </w:r>
      <w:r w:rsidRPr="00EA2B1B">
        <w:t xml:space="preserve"> Communications Server and the CTI Server (optionally installed). These indicators are color coded: </w:t>
      </w:r>
      <w:r w:rsidRPr="00EA2B1B">
        <w:rPr>
          <w:highlight w:val="darkCyan"/>
        </w:rPr>
        <w:t>Green</w:t>
      </w:r>
      <w:r w:rsidRPr="00EA2B1B">
        <w:t xml:space="preserve"> indicates an active communication link to the server; where </w:t>
      </w:r>
      <w:r w:rsidRPr="00EA2B1B">
        <w:rPr>
          <w:highlight w:val="red"/>
        </w:rPr>
        <w:t>Red</w:t>
      </w:r>
      <w:r w:rsidRPr="00EA2B1B">
        <w:t xml:space="preserve"> indicates the communication link is experiencing challenges. In the event of a Red communication link status indicator, the application may still receive telephone calls; but will lack functionality provided by the noted communication link. Contact your </w:t>
      </w:r>
      <w:r w:rsidR="00EA27AD">
        <w:t>System</w:t>
      </w:r>
      <w:r w:rsidR="000874DA">
        <w:t xml:space="preserve"> Administrator</w:t>
      </w:r>
      <w:r w:rsidRPr="00EA2B1B">
        <w:t xml:space="preserve"> or support provider for troubleshooting. </w:t>
      </w:r>
    </w:p>
    <w:p w14:paraId="2BFF5602" w14:textId="77777777" w:rsidR="00780C05" w:rsidRDefault="00C41325" w:rsidP="00EA2B1B">
      <w:pPr>
        <w:pStyle w:val="BodyText"/>
      </w:pPr>
      <w:r w:rsidRPr="00EA2B1B">
        <w:t xml:space="preserve">Other indicators </w:t>
      </w:r>
      <w:r w:rsidR="00FB0C4E" w:rsidRPr="00EA2B1B">
        <w:t xml:space="preserve">displayed on the right side of the </w:t>
      </w:r>
      <w:r w:rsidRPr="00EA2B1B">
        <w:rPr>
          <w:b/>
        </w:rPr>
        <w:t>Status Bar</w:t>
      </w:r>
      <w:r w:rsidRPr="00EA2B1B">
        <w:t xml:space="preserve"> include</w:t>
      </w:r>
      <w:r w:rsidR="00FB0C4E" w:rsidRPr="00EA2B1B">
        <w:t xml:space="preserve"> the </w:t>
      </w:r>
      <w:r w:rsidR="00FB0C4E" w:rsidRPr="00EA2B1B">
        <w:rPr>
          <w:b/>
        </w:rPr>
        <w:t>Call Taker Station ID</w:t>
      </w:r>
      <w:r w:rsidR="00FB0C4E" w:rsidRPr="00EA2B1B">
        <w:t xml:space="preserve">, whose configuration was loaded at application initialization; and the current </w:t>
      </w:r>
      <w:r w:rsidR="00FB0C4E" w:rsidRPr="00EA2B1B">
        <w:rPr>
          <w:b/>
        </w:rPr>
        <w:t>Time</w:t>
      </w:r>
      <w:r w:rsidR="00FB0C4E" w:rsidRPr="00EA2B1B">
        <w:t>.</w:t>
      </w:r>
    </w:p>
    <w:p w14:paraId="722C0D9C" w14:textId="77777777" w:rsidR="00780C05" w:rsidRDefault="00780C05">
      <w:pPr>
        <w:rPr>
          <w:rFonts w:ascii="Times New Roman" w:eastAsia="Times New Roman" w:hAnsi="Times New Roman" w:cs="Times New Roman"/>
          <w:sz w:val="24"/>
          <w:szCs w:val="24"/>
          <w:lang w:val="en-CA"/>
        </w:rPr>
      </w:pPr>
      <w:r>
        <w:br w:type="page"/>
      </w:r>
    </w:p>
    <w:p w14:paraId="61F03250" w14:textId="17780387" w:rsidR="00FB0C4E" w:rsidRPr="00EA2B1B" w:rsidRDefault="00FB0C4E" w:rsidP="00EA2B1B">
      <w:pPr>
        <w:pStyle w:val="BodyText"/>
      </w:pPr>
      <w:r w:rsidRPr="00EA2B1B">
        <w:lastRenderedPageBreak/>
        <w:t xml:space="preserve"> </w:t>
      </w:r>
    </w:p>
    <w:p w14:paraId="3440B31A" w14:textId="3C6D29CE" w:rsidR="00CD2AFF" w:rsidRPr="002C1C6E" w:rsidRDefault="00CD2AFF" w:rsidP="00CD2AFF">
      <w:pPr>
        <w:pStyle w:val="Heading3"/>
      </w:pPr>
      <w:bookmarkStart w:id="39" w:name="_Toc484079030"/>
      <w:r>
        <w:t>Main Window Options</w:t>
      </w:r>
      <w:bookmarkEnd w:id="39"/>
    </w:p>
    <w:p w14:paraId="56C70133" w14:textId="418578F9" w:rsidR="00CC64CB" w:rsidRPr="00EA2B1B" w:rsidRDefault="00CC64CB" w:rsidP="00EA2B1B">
      <w:pPr>
        <w:pStyle w:val="BodyText"/>
      </w:pPr>
      <w:r w:rsidRPr="00EA2B1B">
        <w:t>Users wishing to make adjustments to</w:t>
      </w:r>
      <w:r w:rsidR="0088306A" w:rsidRPr="00EA2B1B">
        <w:t xml:space="preserve"> the </w:t>
      </w:r>
      <w:r w:rsidR="0088306A" w:rsidRPr="00EA2B1B">
        <w:rPr>
          <w:b/>
        </w:rPr>
        <w:t>Main Window</w:t>
      </w:r>
      <w:r w:rsidR="0088306A" w:rsidRPr="00EA2B1B">
        <w:t xml:space="preserve"> can </w:t>
      </w:r>
      <w:r w:rsidRPr="00EA2B1B">
        <w:t xml:space="preserve">do so by using the </w:t>
      </w:r>
      <w:r w:rsidRPr="00EA2B1B">
        <w:rPr>
          <w:b/>
        </w:rPr>
        <w:t xml:space="preserve">Options </w:t>
      </w:r>
      <w:r w:rsidR="007834FA">
        <w:t>pulldown menu</w:t>
      </w:r>
      <w:r w:rsidRPr="00EA2B1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C64CB" w14:paraId="4C3174CF" w14:textId="77777777" w:rsidTr="00CC64CB">
        <w:tc>
          <w:tcPr>
            <w:tcW w:w="9350" w:type="dxa"/>
          </w:tcPr>
          <w:p w14:paraId="2B85EF13" w14:textId="473C6289" w:rsidR="00CC64CB" w:rsidRDefault="009C2B52" w:rsidP="00B9368A">
            <w:pPr>
              <w:pStyle w:val="BodyText"/>
              <w:jc w:val="center"/>
            </w:pPr>
            <w:r>
              <w:rPr>
                <w:noProof/>
                <w:lang w:val="en-US"/>
              </w:rPr>
              <w:drawing>
                <wp:inline distT="0" distB="0" distL="0" distR="0" wp14:anchorId="3391C232" wp14:editId="7E34B623">
                  <wp:extent cx="1895475" cy="228600"/>
                  <wp:effectExtent l="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475" cy="228600"/>
                          </a:xfrm>
                          <a:prstGeom prst="rect">
                            <a:avLst/>
                          </a:prstGeom>
                          <a:noFill/>
                        </pic:spPr>
                      </pic:pic>
                    </a:graphicData>
                  </a:graphic>
                </wp:inline>
              </w:drawing>
            </w:r>
          </w:p>
        </w:tc>
      </w:tr>
      <w:tr w:rsidR="00CC64CB" w14:paraId="5D0C59C3" w14:textId="77777777" w:rsidTr="00CC64CB">
        <w:tc>
          <w:tcPr>
            <w:tcW w:w="9350" w:type="dxa"/>
          </w:tcPr>
          <w:p w14:paraId="205AF8ED" w14:textId="5EF7B880" w:rsidR="00CC64CB" w:rsidRPr="00CC64CB" w:rsidRDefault="00CC64CB" w:rsidP="004C2A36">
            <w:pPr>
              <w:pStyle w:val="FigureText"/>
            </w:pPr>
            <w:bookmarkStart w:id="40" w:name="_Toc484078944"/>
            <w:r w:rsidRPr="00CC64CB">
              <w:t xml:space="preserve">Figure </w:t>
            </w:r>
            <w:fldSimple w:instr=" STYLEREF 1 \s ">
              <w:r w:rsidR="009A740F">
                <w:rPr>
                  <w:noProof/>
                </w:rPr>
                <w:t>4</w:t>
              </w:r>
            </w:fldSimple>
            <w:r w:rsidR="009A740F">
              <w:t>.</w:t>
            </w:r>
            <w:fldSimple w:instr=" SEQ Figure \* ARABIC \s 1 ">
              <w:r w:rsidR="009A740F">
                <w:rPr>
                  <w:noProof/>
                </w:rPr>
                <w:t>7</w:t>
              </w:r>
            </w:fldSimple>
            <w:r w:rsidRPr="00CC64CB">
              <w:t xml:space="preserve"> Main Window Options Menu</w:t>
            </w:r>
            <w:bookmarkEnd w:id="40"/>
          </w:p>
        </w:tc>
      </w:tr>
    </w:tbl>
    <w:p w14:paraId="3DDC7A7C" w14:textId="77777777" w:rsidR="00121DFB" w:rsidRDefault="00121DFB" w:rsidP="00EA2B1B">
      <w:pPr>
        <w:pStyle w:val="BodyText"/>
      </w:pPr>
    </w:p>
    <w:p w14:paraId="4E53CF6C" w14:textId="77777777" w:rsidR="00967F0A" w:rsidRDefault="00967F0A" w:rsidP="00EA2B1B">
      <w:pPr>
        <w:pStyle w:val="BodyText"/>
      </w:pPr>
      <w:r>
        <w:t xml:space="preserve">This menu allows users to make adjustments to the screen size, the font size the layout, and the color theme. </w:t>
      </w:r>
    </w:p>
    <w:p w14:paraId="1F101035" w14:textId="3E474D69" w:rsidR="008D6807" w:rsidRDefault="00967F0A" w:rsidP="008D6807">
      <w:pPr>
        <w:pStyle w:val="Heading4"/>
      </w:pPr>
      <w:r w:rsidRPr="00780C05">
        <w:t>FullScreen</w:t>
      </w:r>
    </w:p>
    <w:p w14:paraId="507181B8" w14:textId="77777777" w:rsidR="008D6807" w:rsidRPr="008D6807" w:rsidRDefault="008D6807" w:rsidP="008D6807"/>
    <w:p w14:paraId="14B7D4E5" w14:textId="4B6F31B0" w:rsidR="00967F0A" w:rsidRDefault="00967F0A" w:rsidP="00EA2B1B">
      <w:pPr>
        <w:pStyle w:val="BodyText"/>
      </w:pPr>
      <w:r>
        <w:t xml:space="preserve">The </w:t>
      </w:r>
      <w:r w:rsidRPr="00967F0A">
        <w:rPr>
          <w:b/>
        </w:rPr>
        <w:t>FullScreen</w:t>
      </w:r>
      <w:r>
        <w:t xml:space="preserve"> menu gives the user the option to expand the size of the Main Window, so that there is more space</w:t>
      </w:r>
      <w:r w:rsidR="002C1C6E">
        <w:t xml:space="preserve"> to add application</w:t>
      </w:r>
      <w:r>
        <w:t xml:space="preserve">. Users wishing to make this adjustment should select </w:t>
      </w:r>
      <w:r w:rsidRPr="00967F0A">
        <w:rPr>
          <w:b/>
        </w:rPr>
        <w:t>Options&gt;FullScreen</w:t>
      </w:r>
      <w:r w:rsidR="008D6807">
        <w:t xml:space="preserve"> (Shown</w:t>
      </w:r>
      <w:r>
        <w:t xml:space="preserve"> in </w:t>
      </w:r>
      <w:r w:rsidR="008D6807">
        <w:fldChar w:fldCharType="begin"/>
      </w:r>
      <w:r w:rsidR="008D6807">
        <w:instrText xml:space="preserve"> REF _Ref483318667 \h </w:instrText>
      </w:r>
      <w:r w:rsidR="008D6807">
        <w:fldChar w:fldCharType="separate"/>
      </w:r>
      <w:r w:rsidR="008D6807" w:rsidRPr="002C1C6E">
        <w:t xml:space="preserve">Figure </w:t>
      </w:r>
      <w:r w:rsidR="008D6807">
        <w:rPr>
          <w:noProof/>
        </w:rPr>
        <w:t>4</w:t>
      </w:r>
      <w:r w:rsidR="008D6807">
        <w:t>.</w:t>
      </w:r>
      <w:r w:rsidR="008D6807">
        <w:rPr>
          <w:noProof/>
        </w:rPr>
        <w:t>8</w:t>
      </w:r>
      <w:r w:rsidR="008D6807">
        <w:fldChar w:fldCharType="end"/>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51C50" w14:paraId="22DDC7C8" w14:textId="77777777" w:rsidTr="007834FA">
        <w:trPr>
          <w:trHeight w:val="2538"/>
        </w:trPr>
        <w:tc>
          <w:tcPr>
            <w:tcW w:w="9350" w:type="dxa"/>
          </w:tcPr>
          <w:p w14:paraId="41277C71" w14:textId="4E08E336" w:rsidR="00351C50" w:rsidRDefault="00351C50" w:rsidP="007834FA">
            <w:pPr>
              <w:pStyle w:val="BodyText"/>
              <w:jc w:val="center"/>
              <w:rPr>
                <w:sz w:val="22"/>
                <w:szCs w:val="22"/>
              </w:rPr>
            </w:pPr>
            <w:r>
              <w:rPr>
                <w:noProof/>
                <w:lang w:val="en-US"/>
              </w:rPr>
              <w:drawing>
                <wp:inline distT="0" distB="0" distL="0" distR="0" wp14:anchorId="46016AA1" wp14:editId="07F4C057">
                  <wp:extent cx="1848573" cy="1554480"/>
                  <wp:effectExtent l="19050" t="19050" r="18415"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48573" cy="1554480"/>
                          </a:xfrm>
                          <a:prstGeom prst="rect">
                            <a:avLst/>
                          </a:prstGeom>
                          <a:ln w="19050">
                            <a:solidFill>
                              <a:schemeClr val="tx1"/>
                            </a:solidFill>
                          </a:ln>
                        </pic:spPr>
                      </pic:pic>
                    </a:graphicData>
                  </a:graphic>
                </wp:inline>
              </w:drawing>
            </w:r>
          </w:p>
        </w:tc>
      </w:tr>
      <w:tr w:rsidR="00351C50" w14:paraId="6426A506" w14:textId="77777777" w:rsidTr="007834FA">
        <w:tc>
          <w:tcPr>
            <w:tcW w:w="9350" w:type="dxa"/>
          </w:tcPr>
          <w:p w14:paraId="3145F722" w14:textId="2AF776B2" w:rsidR="00351C50" w:rsidRPr="002C1C6E" w:rsidRDefault="00351C50" w:rsidP="004C2A36">
            <w:pPr>
              <w:pStyle w:val="FigureText"/>
              <w:rPr>
                <w:b/>
              </w:rPr>
            </w:pPr>
            <w:bookmarkStart w:id="41" w:name="_Ref483318667"/>
            <w:bookmarkStart w:id="42" w:name="_Toc484078945"/>
            <w:r w:rsidRPr="002C1C6E">
              <w:t xml:space="preserve">Figure </w:t>
            </w:r>
            <w:fldSimple w:instr=" STYLEREF 1 \s ">
              <w:r w:rsidR="009A740F">
                <w:rPr>
                  <w:noProof/>
                </w:rPr>
                <w:t>4</w:t>
              </w:r>
            </w:fldSimple>
            <w:r w:rsidR="009A740F">
              <w:t>.</w:t>
            </w:r>
            <w:fldSimple w:instr=" SEQ Figure \* ARABIC \s 1 ">
              <w:r w:rsidR="009A740F">
                <w:rPr>
                  <w:noProof/>
                </w:rPr>
                <w:t>8</w:t>
              </w:r>
            </w:fldSimple>
            <w:bookmarkEnd w:id="41"/>
            <w:r w:rsidRPr="002C1C6E">
              <w:t xml:space="preserve"> </w:t>
            </w:r>
            <w:r>
              <w:t>FullScreen</w:t>
            </w:r>
            <w:r w:rsidRPr="002C1C6E">
              <w:t xml:space="preserve"> Main Window Options Menu</w:t>
            </w:r>
            <w:bookmarkEnd w:id="42"/>
          </w:p>
        </w:tc>
      </w:tr>
    </w:tbl>
    <w:p w14:paraId="3995B092" w14:textId="77777777" w:rsidR="00351C50" w:rsidRDefault="00351C50" w:rsidP="00351C50"/>
    <w:p w14:paraId="03D1FACB" w14:textId="7F5F4D1F" w:rsidR="008D6807" w:rsidRDefault="008D6807">
      <w:r>
        <w:br w:type="page"/>
      </w:r>
    </w:p>
    <w:p w14:paraId="061E8E35" w14:textId="77777777" w:rsidR="008D6807" w:rsidRPr="002C1C6E" w:rsidRDefault="008D6807" w:rsidP="00351C50"/>
    <w:p w14:paraId="211360FA" w14:textId="77777777" w:rsidR="00967F0A" w:rsidRPr="002C1C6E" w:rsidRDefault="00967F0A" w:rsidP="00780C05">
      <w:pPr>
        <w:pStyle w:val="Heading4"/>
      </w:pPr>
      <w:r w:rsidRPr="002C1C6E">
        <w:t>Font Size</w:t>
      </w:r>
    </w:p>
    <w:p w14:paraId="7F7C1E39" w14:textId="77777777" w:rsidR="00967F0A" w:rsidRDefault="00967F0A" w:rsidP="00EA2B1B">
      <w:pPr>
        <w:pStyle w:val="BodyText"/>
      </w:pPr>
      <w:r>
        <w:t xml:space="preserve">The application’s text size can be increased and decreased by selecting </w:t>
      </w:r>
      <w:r>
        <w:rPr>
          <w:b/>
        </w:rPr>
        <w:t>Options &gt; Font Size</w:t>
      </w:r>
      <w:r>
        <w:t xml:space="preserve">, and choosing from the </w:t>
      </w:r>
      <w:r w:rsidRPr="00967F0A">
        <w:rPr>
          <w:b/>
        </w:rPr>
        <w:t>Increase</w:t>
      </w:r>
      <w:r>
        <w:t xml:space="preserve">, </w:t>
      </w:r>
      <w:r w:rsidRPr="00967F0A">
        <w:rPr>
          <w:b/>
        </w:rPr>
        <w:t>Decrease</w:t>
      </w:r>
      <w:r>
        <w:t xml:space="preserve"> and </w:t>
      </w:r>
      <w:r w:rsidRPr="00967F0A">
        <w:rPr>
          <w:b/>
        </w:rPr>
        <w:t>Reset</w:t>
      </w:r>
      <w:r>
        <w:t xml:space="preserve"> options.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7F0A" w14:paraId="41B0C576" w14:textId="77777777" w:rsidTr="00967F0A">
        <w:trPr>
          <w:trHeight w:val="2538"/>
        </w:trPr>
        <w:tc>
          <w:tcPr>
            <w:tcW w:w="9350" w:type="dxa"/>
          </w:tcPr>
          <w:p w14:paraId="57A074E1" w14:textId="77777777" w:rsidR="00967F0A" w:rsidRDefault="00967F0A" w:rsidP="00B9368A">
            <w:pPr>
              <w:pStyle w:val="BodyText"/>
              <w:jc w:val="center"/>
              <w:rPr>
                <w:sz w:val="22"/>
                <w:szCs w:val="22"/>
              </w:rPr>
            </w:pPr>
            <w:r>
              <w:rPr>
                <w:noProof/>
                <w:lang w:val="en-US"/>
              </w:rPr>
              <w:drawing>
                <wp:inline distT="0" distB="0" distL="0" distR="0" wp14:anchorId="4AF289DE" wp14:editId="559FF3BF">
                  <wp:extent cx="2696870" cy="1445678"/>
                  <wp:effectExtent l="19050" t="19050" r="27305" b="2159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06168" cy="1450662"/>
                          </a:xfrm>
                          <a:prstGeom prst="rect">
                            <a:avLst/>
                          </a:prstGeom>
                          <a:ln w="19050">
                            <a:solidFill>
                              <a:schemeClr val="tx1"/>
                            </a:solidFill>
                          </a:ln>
                        </pic:spPr>
                      </pic:pic>
                    </a:graphicData>
                  </a:graphic>
                </wp:inline>
              </w:drawing>
            </w:r>
          </w:p>
        </w:tc>
      </w:tr>
      <w:tr w:rsidR="00967F0A" w14:paraId="0F5D12E7" w14:textId="77777777" w:rsidTr="00967F0A">
        <w:tc>
          <w:tcPr>
            <w:tcW w:w="9350" w:type="dxa"/>
          </w:tcPr>
          <w:p w14:paraId="35942505" w14:textId="0703740E" w:rsidR="00967F0A" w:rsidRPr="002C1C6E" w:rsidRDefault="002C1C6E" w:rsidP="004C2A36">
            <w:pPr>
              <w:pStyle w:val="FigureText"/>
              <w:rPr>
                <w:b/>
              </w:rPr>
            </w:pPr>
            <w:bookmarkStart w:id="43" w:name="_Toc484078946"/>
            <w:r w:rsidRPr="002C1C6E">
              <w:t xml:space="preserve">Figure </w:t>
            </w:r>
            <w:fldSimple w:instr=" STYLEREF 1 \s ">
              <w:r w:rsidR="009A740F">
                <w:rPr>
                  <w:noProof/>
                </w:rPr>
                <w:t>4</w:t>
              </w:r>
            </w:fldSimple>
            <w:r w:rsidR="009A740F">
              <w:t>.</w:t>
            </w:r>
            <w:fldSimple w:instr=" SEQ Figure \* ARABIC \s 1 ">
              <w:r w:rsidR="009A740F">
                <w:rPr>
                  <w:noProof/>
                </w:rPr>
                <w:t>9</w:t>
              </w:r>
            </w:fldSimple>
            <w:r w:rsidRPr="002C1C6E">
              <w:t xml:space="preserve"> Font Size Main Window Options Menu</w:t>
            </w:r>
            <w:bookmarkEnd w:id="43"/>
          </w:p>
        </w:tc>
      </w:tr>
    </w:tbl>
    <w:p w14:paraId="00AAD27B" w14:textId="77777777" w:rsidR="002C1C6E" w:rsidRPr="002C1C6E" w:rsidRDefault="002C1C6E" w:rsidP="002C1C6E"/>
    <w:p w14:paraId="345972C1" w14:textId="77777777" w:rsidR="00775DDC" w:rsidRPr="00B0513B" w:rsidRDefault="0078263B" w:rsidP="00240E52">
      <w:pPr>
        <w:pStyle w:val="Heading2"/>
      </w:pPr>
      <w:bookmarkStart w:id="44" w:name="_Toc484079031"/>
      <w:r>
        <w:t>User Interface: Application Windows</w:t>
      </w:r>
      <w:bookmarkEnd w:id="44"/>
    </w:p>
    <w:p w14:paraId="6694272F" w14:textId="77777777" w:rsidR="00C454A6" w:rsidRDefault="00B6740A" w:rsidP="00EA2B1B">
      <w:pPr>
        <w:pStyle w:val="BodyText"/>
      </w:pPr>
      <w:r>
        <w:t>Call Taker SoftPhone</w:t>
      </w:r>
      <w:r w:rsidR="00C454A6">
        <w:t xml:space="preserve"> features are accessible via application windows which may be docked as a p</w:t>
      </w:r>
      <w:r w:rsidR="00F85AF3">
        <w:t xml:space="preserve">anel in the application’s </w:t>
      </w:r>
      <w:r w:rsidR="00F85AF3" w:rsidRPr="008D6807">
        <w:rPr>
          <w:b/>
        </w:rPr>
        <w:t>Main W</w:t>
      </w:r>
      <w:r w:rsidR="00C454A6" w:rsidRPr="008D6807">
        <w:rPr>
          <w:b/>
        </w:rPr>
        <w:t>indow</w:t>
      </w:r>
      <w:r w:rsidR="00C454A6">
        <w:t xml:space="preserve"> or configured as a floating window. When docked a panel </w:t>
      </w:r>
      <w:r w:rsidR="00C454A6" w:rsidRPr="00C16085">
        <w:t xml:space="preserve">can be moved, </w:t>
      </w:r>
      <w:r w:rsidR="00C454A6">
        <w:t>reorganized, or resized.</w:t>
      </w:r>
    </w:p>
    <w:p w14:paraId="5CB02FF2" w14:textId="52FBD0C6" w:rsidR="00C454A6" w:rsidRDefault="00C454A6" w:rsidP="00EA2B1B">
      <w:pPr>
        <w:pStyle w:val="BodyText"/>
      </w:pPr>
      <w:r>
        <w:t>The following figure d</w:t>
      </w:r>
      <w:r w:rsidR="008D6807">
        <w:t>isplays the application’s Main W</w:t>
      </w:r>
      <w:r>
        <w:t>indow with commonly used windows which have been docked, sized, and arranged to create a personalized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454A6" w14:paraId="2FFE11CC" w14:textId="77777777" w:rsidTr="00C454A6">
        <w:tc>
          <w:tcPr>
            <w:tcW w:w="9350" w:type="dxa"/>
          </w:tcPr>
          <w:p w14:paraId="6E2C2E6E" w14:textId="77777777" w:rsidR="00C454A6" w:rsidRDefault="00CE0313" w:rsidP="00B9368A">
            <w:pPr>
              <w:pStyle w:val="BodyText"/>
              <w:jc w:val="center"/>
            </w:pPr>
            <w:r>
              <w:rPr>
                <w:noProof/>
                <w:lang w:val="en-US"/>
              </w:rPr>
              <w:drawing>
                <wp:inline distT="0" distB="0" distL="0" distR="0" wp14:anchorId="7456C804" wp14:editId="4044354B">
                  <wp:extent cx="5058460" cy="2845384"/>
                  <wp:effectExtent l="19050" t="19050" r="889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4-0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67024" cy="2850201"/>
                          </a:xfrm>
                          <a:prstGeom prst="rect">
                            <a:avLst/>
                          </a:prstGeom>
                          <a:ln w="19050">
                            <a:solidFill>
                              <a:schemeClr val="tx1"/>
                            </a:solidFill>
                          </a:ln>
                        </pic:spPr>
                      </pic:pic>
                    </a:graphicData>
                  </a:graphic>
                </wp:inline>
              </w:drawing>
            </w:r>
          </w:p>
        </w:tc>
      </w:tr>
      <w:tr w:rsidR="00C454A6" w14:paraId="57F920F4" w14:textId="77777777" w:rsidTr="00C454A6">
        <w:tc>
          <w:tcPr>
            <w:tcW w:w="9350" w:type="dxa"/>
          </w:tcPr>
          <w:p w14:paraId="40FD7EE0" w14:textId="705EAAC3" w:rsidR="00C454A6" w:rsidRDefault="00CE0313" w:rsidP="004C2A36">
            <w:pPr>
              <w:pStyle w:val="FigureText"/>
            </w:pPr>
            <w:bookmarkStart w:id="45" w:name="_Toc484078947"/>
            <w:r>
              <w:t xml:space="preserve">Figure </w:t>
            </w:r>
            <w:fldSimple w:instr=" STYLEREF 1 \s ">
              <w:r w:rsidR="009A740F">
                <w:rPr>
                  <w:noProof/>
                </w:rPr>
                <w:t>4</w:t>
              </w:r>
            </w:fldSimple>
            <w:r w:rsidR="009A740F">
              <w:t>.</w:t>
            </w:r>
            <w:fldSimple w:instr=" SEQ Figure \* ARABIC \s 1 ">
              <w:r w:rsidR="009A740F">
                <w:rPr>
                  <w:noProof/>
                </w:rPr>
                <w:t>10</w:t>
              </w:r>
            </w:fldSimple>
            <w:r>
              <w:t xml:space="preserve"> Main Layout with Application Windows</w:t>
            </w:r>
            <w:bookmarkEnd w:id="45"/>
          </w:p>
        </w:tc>
      </w:tr>
    </w:tbl>
    <w:p w14:paraId="0B7218B8" w14:textId="77777777" w:rsidR="00C454A6" w:rsidRDefault="00C454A6" w:rsidP="00EA2B1B">
      <w:pPr>
        <w:pStyle w:val="BodyText"/>
      </w:pPr>
    </w:p>
    <w:p w14:paraId="332B09C9" w14:textId="77777777" w:rsidR="00CE0313" w:rsidRDefault="00CE0313" w:rsidP="00EA2B1B">
      <w:pPr>
        <w:pStyle w:val="BodyText"/>
      </w:pPr>
      <w:r>
        <w:lastRenderedPageBreak/>
        <w:t>The following</w:t>
      </w:r>
      <w:r w:rsidRPr="00C16085">
        <w:t xml:space="preserve"> </w:t>
      </w:r>
      <w:r>
        <w:t xml:space="preserve">sections </w:t>
      </w:r>
      <w:r w:rsidRPr="00C16085">
        <w:t xml:space="preserve">describe the functionality of each </w:t>
      </w:r>
      <w:r w:rsidRPr="00A61E29">
        <w:t>Call Taker SoftPhone</w:t>
      </w:r>
      <w:r>
        <w:t xml:space="preserve"> window and refer to each window as a docked panel.</w:t>
      </w:r>
    </w:p>
    <w:p w14:paraId="15232DAD" w14:textId="77777777" w:rsidR="00CE0313" w:rsidRPr="00240E52" w:rsidRDefault="00CE0313" w:rsidP="00240E52">
      <w:pPr>
        <w:pStyle w:val="Heading3"/>
      </w:pPr>
      <w:bookmarkStart w:id="46" w:name="_Toc484079032"/>
      <w:r w:rsidRPr="00240E52">
        <w:t>Alert</w:t>
      </w:r>
      <w:bookmarkEnd w:id="46"/>
      <w:r w:rsidRPr="00240E52">
        <w:t xml:space="preserve"> </w:t>
      </w:r>
    </w:p>
    <w:p w14:paraId="019C0E88" w14:textId="77777777" w:rsidR="00CE0313" w:rsidRDefault="00CE0313" w:rsidP="00EA2B1B">
      <w:pPr>
        <w:pStyle w:val="BodyText"/>
      </w:pPr>
      <w:r>
        <w:t xml:space="preserve">The </w:t>
      </w:r>
      <w:r w:rsidRPr="00EA2B1B">
        <w:rPr>
          <w:b/>
        </w:rPr>
        <w:t xml:space="preserve">Alert </w:t>
      </w:r>
      <w:r w:rsidR="00151706" w:rsidRPr="00EA2B1B">
        <w:rPr>
          <w:b/>
        </w:rPr>
        <w:t>P</w:t>
      </w:r>
      <w:r w:rsidRPr="00EA2B1B">
        <w:rPr>
          <w:b/>
        </w:rPr>
        <w:t>anel</w:t>
      </w:r>
      <w:r w:rsidR="00151706">
        <w:t xml:space="preserve"> (shown below)</w:t>
      </w:r>
      <w:r>
        <w:t xml:space="preserve"> communicates the current status of the Call Taker station and promotes an alert when a new incoming </w:t>
      </w:r>
      <w:r w:rsidRPr="00EA2B1B">
        <w:rPr>
          <w:b/>
        </w:rPr>
        <w:t>Phone Call</w:t>
      </w:r>
      <w:r>
        <w:t xml:space="preserve"> or </w:t>
      </w:r>
      <w:r w:rsidRPr="00EA2B1B">
        <w:rPr>
          <w:b/>
        </w:rPr>
        <w:t>Chat/SMS</w:t>
      </w:r>
      <w:r>
        <w:t xml:space="preserve"> request is received. Various animations and colors are displayed based on whether the Call Taker station is Idle, Active on a call, or in a Chat/SMS conversation when receiving a new incoming Phone Call or Chat/SMS request.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E0313" w14:paraId="4C21A51A" w14:textId="77777777" w:rsidTr="00CE0313">
        <w:tc>
          <w:tcPr>
            <w:tcW w:w="9350" w:type="dxa"/>
          </w:tcPr>
          <w:p w14:paraId="5AE63239" w14:textId="77777777" w:rsidR="00CE0313" w:rsidRDefault="00CE0313" w:rsidP="00EA2B1B">
            <w:pPr>
              <w:pStyle w:val="BodyText"/>
              <w:jc w:val="center"/>
            </w:pPr>
            <w:r>
              <w:rPr>
                <w:noProof/>
                <w:lang w:val="en-US"/>
              </w:rPr>
              <w:drawing>
                <wp:inline distT="0" distB="0" distL="0" distR="0" wp14:anchorId="13BD5132" wp14:editId="60E0A18F">
                  <wp:extent cx="1280160" cy="913130"/>
                  <wp:effectExtent l="19050" t="19050" r="15240" b="20320"/>
                  <wp:docPr id="294"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1.jpe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0160" cy="913130"/>
                          </a:xfrm>
                          <a:prstGeom prst="rect">
                            <a:avLst/>
                          </a:prstGeom>
                          <a:ln w="19050">
                            <a:solidFill>
                              <a:schemeClr val="tx1"/>
                            </a:solidFill>
                          </a:ln>
                        </pic:spPr>
                      </pic:pic>
                    </a:graphicData>
                  </a:graphic>
                </wp:inline>
              </w:drawing>
            </w:r>
          </w:p>
        </w:tc>
      </w:tr>
      <w:tr w:rsidR="00CE0313" w14:paraId="2361221A" w14:textId="77777777" w:rsidTr="00CE0313">
        <w:tc>
          <w:tcPr>
            <w:tcW w:w="9350" w:type="dxa"/>
          </w:tcPr>
          <w:p w14:paraId="41C7A712" w14:textId="385FD4FE" w:rsidR="00CE0313" w:rsidRDefault="00CE0313" w:rsidP="004C2A36">
            <w:pPr>
              <w:pStyle w:val="FigureText"/>
            </w:pPr>
            <w:bookmarkStart w:id="47" w:name="_Toc484078948"/>
            <w:r>
              <w:t xml:space="preserve">Figure </w:t>
            </w:r>
            <w:fldSimple w:instr=" STYLEREF 1 \s ">
              <w:r w:rsidR="009A740F">
                <w:rPr>
                  <w:noProof/>
                </w:rPr>
                <w:t>4</w:t>
              </w:r>
            </w:fldSimple>
            <w:r w:rsidR="009A740F">
              <w:t>.</w:t>
            </w:r>
            <w:fldSimple w:instr=" SEQ Figure \* ARABIC \s 1 ">
              <w:r w:rsidR="009A740F">
                <w:rPr>
                  <w:noProof/>
                </w:rPr>
                <w:t>11</w:t>
              </w:r>
            </w:fldSimple>
            <w:r>
              <w:t xml:space="preserve"> Alert Panel - Idle State</w:t>
            </w:r>
            <w:bookmarkEnd w:id="47"/>
          </w:p>
        </w:tc>
      </w:tr>
    </w:tbl>
    <w:p w14:paraId="6065FAA3" w14:textId="77777777" w:rsidR="00CE0313" w:rsidRDefault="00CE0313" w:rsidP="00CE0313">
      <w:pPr>
        <w:pStyle w:val="Caption"/>
      </w:pPr>
    </w:p>
    <w:p w14:paraId="434D2C16" w14:textId="77777777" w:rsidR="00CE0313" w:rsidRDefault="00CE0313" w:rsidP="00EA2B1B">
      <w:pPr>
        <w:pStyle w:val="BodyText"/>
      </w:pPr>
      <w:r>
        <w:t xml:space="preserve">The Call Taker station is considered </w:t>
      </w:r>
      <w:r w:rsidRPr="00BD75FF">
        <w:rPr>
          <w:b/>
        </w:rPr>
        <w:t>Idle</w:t>
      </w:r>
      <w:r>
        <w:t xml:space="preserve"> when it is not engaged in a Phone Call or Chat/SMS conversation. Clicking on the panel has no effect.</w:t>
      </w:r>
    </w:p>
    <w:p w14:paraId="02A11EEA" w14:textId="77777777" w:rsidR="00CE0313" w:rsidRDefault="00CE0313" w:rsidP="00EA2B1B">
      <w:pPr>
        <w:pStyle w:val="BodyText"/>
      </w:pPr>
      <w:r>
        <w:t xml:space="preserve">The Call Taker station is considered </w:t>
      </w:r>
      <w:r w:rsidRPr="00BD75FF">
        <w:rPr>
          <w:b/>
        </w:rPr>
        <w:t>Active</w:t>
      </w:r>
      <w:r>
        <w:t xml:space="preserve"> when it is engaged in a Phone Call or Chat/SMS conversation. Clicking on the panel has no effect.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E0313" w14:paraId="76833C60" w14:textId="77777777" w:rsidTr="008A6DA4">
        <w:tc>
          <w:tcPr>
            <w:tcW w:w="9350" w:type="dxa"/>
          </w:tcPr>
          <w:p w14:paraId="7A2B9F17" w14:textId="77777777" w:rsidR="00CE0313" w:rsidRDefault="00CE0313" w:rsidP="00EA2B1B">
            <w:pPr>
              <w:pStyle w:val="BodyText"/>
              <w:jc w:val="center"/>
            </w:pPr>
            <w:r>
              <w:rPr>
                <w:noProof/>
                <w:lang w:val="en-US"/>
              </w:rPr>
              <w:drawing>
                <wp:inline distT="0" distB="0" distL="0" distR="0" wp14:anchorId="24A2E635" wp14:editId="18665161">
                  <wp:extent cx="1292086" cy="914400"/>
                  <wp:effectExtent l="19050" t="19050" r="22860" b="1905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2086" cy="914400"/>
                          </a:xfrm>
                          <a:prstGeom prst="rect">
                            <a:avLst/>
                          </a:prstGeom>
                          <a:ln w="19050">
                            <a:solidFill>
                              <a:schemeClr val="tx1"/>
                            </a:solidFill>
                          </a:ln>
                        </pic:spPr>
                      </pic:pic>
                    </a:graphicData>
                  </a:graphic>
                </wp:inline>
              </w:drawing>
            </w:r>
            <w:r w:rsidR="007B4FCA">
              <w:rPr>
                <w:noProof/>
                <w:lang w:val="en-US"/>
              </w:rPr>
              <w:drawing>
                <wp:inline distT="0" distB="0" distL="0" distR="0" wp14:anchorId="284CACB7" wp14:editId="208A9DFB">
                  <wp:extent cx="1288025" cy="914400"/>
                  <wp:effectExtent l="19050" t="19050" r="26670" b="1905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8025" cy="914400"/>
                          </a:xfrm>
                          <a:prstGeom prst="rect">
                            <a:avLst/>
                          </a:prstGeom>
                          <a:ln w="19050">
                            <a:solidFill>
                              <a:schemeClr val="tx1"/>
                            </a:solidFill>
                          </a:ln>
                        </pic:spPr>
                      </pic:pic>
                    </a:graphicData>
                  </a:graphic>
                </wp:inline>
              </w:drawing>
            </w:r>
            <w:r w:rsidR="007B4FCA">
              <w:rPr>
                <w:noProof/>
                <w:lang w:val="en-US"/>
              </w:rPr>
              <w:drawing>
                <wp:inline distT="0" distB="0" distL="0" distR="0" wp14:anchorId="00DB7430" wp14:editId="7E050C48">
                  <wp:extent cx="1288025" cy="914400"/>
                  <wp:effectExtent l="19050" t="19050" r="26670" b="1905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8025" cy="914400"/>
                          </a:xfrm>
                          <a:prstGeom prst="rect">
                            <a:avLst/>
                          </a:prstGeom>
                          <a:ln w="19050">
                            <a:solidFill>
                              <a:schemeClr val="tx1"/>
                            </a:solidFill>
                          </a:ln>
                        </pic:spPr>
                      </pic:pic>
                    </a:graphicData>
                  </a:graphic>
                </wp:inline>
              </w:drawing>
            </w:r>
          </w:p>
        </w:tc>
      </w:tr>
      <w:tr w:rsidR="00CE0313" w14:paraId="38922972" w14:textId="77777777" w:rsidTr="008A6DA4">
        <w:tc>
          <w:tcPr>
            <w:tcW w:w="9350" w:type="dxa"/>
          </w:tcPr>
          <w:p w14:paraId="23B02BEF" w14:textId="1726C245" w:rsidR="00CE0313" w:rsidRPr="00D1089F" w:rsidRDefault="008A6DA4" w:rsidP="004C2A36">
            <w:pPr>
              <w:pStyle w:val="FigureText"/>
            </w:pPr>
            <w:bookmarkStart w:id="48" w:name="_Toc484078949"/>
            <w:r w:rsidRPr="00D1089F">
              <w:t xml:space="preserve">Figure </w:t>
            </w:r>
            <w:fldSimple w:instr=" STYLEREF 1 \s ">
              <w:r w:rsidR="009A740F">
                <w:rPr>
                  <w:noProof/>
                </w:rPr>
                <w:t>4</w:t>
              </w:r>
            </w:fldSimple>
            <w:r w:rsidR="009A740F">
              <w:t>.</w:t>
            </w:r>
            <w:fldSimple w:instr=" SEQ Figure \* ARABIC \s 1 ">
              <w:r w:rsidR="009A740F">
                <w:rPr>
                  <w:noProof/>
                </w:rPr>
                <w:t>12</w:t>
              </w:r>
            </w:fldSimple>
            <w:r w:rsidRPr="00D1089F">
              <w:t xml:space="preserve"> Alert Panel in the Active State for Call, Chat, SMS</w:t>
            </w:r>
            <w:bookmarkEnd w:id="48"/>
          </w:p>
        </w:tc>
      </w:tr>
    </w:tbl>
    <w:p w14:paraId="5A4CC80A" w14:textId="77777777" w:rsidR="00CE0313" w:rsidRDefault="00CE0313" w:rsidP="008A6DA4">
      <w:pPr>
        <w:pStyle w:val="Caption"/>
      </w:pPr>
    </w:p>
    <w:p w14:paraId="4EA3085D" w14:textId="77777777" w:rsidR="008A6DA4" w:rsidRPr="005D6BB1" w:rsidRDefault="008A6DA4" w:rsidP="00780C05">
      <w:pPr>
        <w:pStyle w:val="Heading4"/>
      </w:pPr>
      <w:r w:rsidRPr="005D6BB1">
        <w:t xml:space="preserve">Phone Call – In Progress </w:t>
      </w:r>
    </w:p>
    <w:p w14:paraId="5F84C4BB" w14:textId="77777777" w:rsidR="008A6DA4" w:rsidRPr="008A6DA4" w:rsidRDefault="008A6DA4" w:rsidP="00EA2B1B">
      <w:pPr>
        <w:pStyle w:val="BodyText"/>
      </w:pPr>
      <w:r w:rsidRPr="008A6DA4">
        <w:t>While in one or more Phone Calls, the Alert panel background displays a green color and contains an image of a Phone, as shown in the left image above.</w:t>
      </w:r>
    </w:p>
    <w:p w14:paraId="037C17D3" w14:textId="77777777" w:rsidR="008A6DA4" w:rsidRPr="008A6DA4" w:rsidRDefault="008A6DA4" w:rsidP="00780C05">
      <w:pPr>
        <w:pStyle w:val="Heading4"/>
      </w:pPr>
      <w:r w:rsidRPr="008A6DA4">
        <w:t>Chat/SMS – In Progress</w:t>
      </w:r>
    </w:p>
    <w:p w14:paraId="4AAA9D9E" w14:textId="77777777" w:rsidR="008A6DA4" w:rsidRPr="008A6DA4" w:rsidRDefault="008A6DA4" w:rsidP="00EA2B1B">
      <w:pPr>
        <w:pStyle w:val="BodyText"/>
      </w:pPr>
      <w:r w:rsidRPr="008A6DA4">
        <w:t>While in one or more Chat/SMS conversation, the Alert panel background displays a green color and contains an image of a Chat/SMS caption, as shown in the middle image.</w:t>
      </w:r>
    </w:p>
    <w:p w14:paraId="0E6D976F" w14:textId="77777777" w:rsidR="008A6DA4" w:rsidRPr="008A6DA4" w:rsidRDefault="008A6DA4" w:rsidP="00780C05">
      <w:pPr>
        <w:pStyle w:val="Heading4"/>
      </w:pPr>
      <w:r w:rsidRPr="008A6DA4">
        <w:t>Phone Call AND Chat/SMS – In Progress</w:t>
      </w:r>
    </w:p>
    <w:p w14:paraId="1D57396B" w14:textId="77777777" w:rsidR="008A6DA4" w:rsidRDefault="008A6DA4" w:rsidP="00EA2B1B">
      <w:pPr>
        <w:pStyle w:val="BodyText"/>
      </w:pPr>
      <w:r w:rsidRPr="008A6DA4">
        <w:t>While in both a Phone Call and a Chat/SMS conversation, the Alert panel background displays a green color and contains an image of a Phone and a Chat/SMS caption, as shown in the right image.</w:t>
      </w:r>
    </w:p>
    <w:p w14:paraId="36428B46" w14:textId="780E3586" w:rsidR="00D1089F" w:rsidRDefault="00816AF4" w:rsidP="00EA2B1B">
      <w:pPr>
        <w:pStyle w:val="BodyText"/>
      </w:pPr>
      <w:r>
        <w:lastRenderedPageBreak/>
        <w:t xml:space="preserve">The Call Taker station is considered </w:t>
      </w:r>
      <w:r w:rsidRPr="00BD75FF">
        <w:rPr>
          <w:b/>
        </w:rPr>
        <w:t>Alerting</w:t>
      </w:r>
      <w:r>
        <w:t xml:space="preserve"> when an incoming Phone Call or Chat/SMS request is received. Clicking on the panel when there is an incoming Phone Call or Chat/SMS request will answer the call or accept the Chat/SMS request.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1089F" w14:paraId="57405EEC" w14:textId="77777777" w:rsidTr="00D1089F">
        <w:tc>
          <w:tcPr>
            <w:tcW w:w="9350" w:type="dxa"/>
          </w:tcPr>
          <w:p w14:paraId="31E5C842" w14:textId="77777777" w:rsidR="00D1089F" w:rsidRDefault="00D1089F" w:rsidP="00EA2B1B">
            <w:pPr>
              <w:pStyle w:val="BodyText"/>
              <w:jc w:val="center"/>
            </w:pPr>
            <w:r>
              <w:rPr>
                <w:noProof/>
                <w:lang w:val="en-US"/>
              </w:rPr>
              <w:drawing>
                <wp:inline distT="0" distB="0" distL="0" distR="0" wp14:anchorId="22B524DD" wp14:editId="1A53F74C">
                  <wp:extent cx="1284157" cy="914400"/>
                  <wp:effectExtent l="19050" t="19050" r="11430" b="19050"/>
                  <wp:docPr id="313"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4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4157" cy="914400"/>
                          </a:xfrm>
                          <a:prstGeom prst="rect">
                            <a:avLst/>
                          </a:prstGeom>
                          <a:noFill/>
                          <a:ln w="19050">
                            <a:solidFill>
                              <a:schemeClr val="tx1"/>
                            </a:solidFill>
                          </a:ln>
                        </pic:spPr>
                      </pic:pic>
                    </a:graphicData>
                  </a:graphic>
                </wp:inline>
              </w:drawing>
            </w:r>
            <w:r>
              <w:rPr>
                <w:noProof/>
                <w:lang w:val="en-US"/>
              </w:rPr>
              <w:drawing>
                <wp:inline distT="0" distB="0" distL="0" distR="0" wp14:anchorId="2242DD40" wp14:editId="7A2EB464">
                  <wp:extent cx="1280160" cy="914400"/>
                  <wp:effectExtent l="19050" t="19050" r="15240" b="19050"/>
                  <wp:docPr id="48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3.jpe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0160" cy="914400"/>
                          </a:xfrm>
                          <a:prstGeom prst="rect">
                            <a:avLst/>
                          </a:prstGeom>
                          <a:ln w="19050">
                            <a:solidFill>
                              <a:schemeClr val="tx1"/>
                            </a:solidFill>
                          </a:ln>
                        </pic:spPr>
                      </pic:pic>
                    </a:graphicData>
                  </a:graphic>
                </wp:inline>
              </w:drawing>
            </w:r>
          </w:p>
        </w:tc>
      </w:tr>
      <w:tr w:rsidR="00D1089F" w14:paraId="4D30BD08" w14:textId="77777777" w:rsidTr="00D1089F">
        <w:tc>
          <w:tcPr>
            <w:tcW w:w="9350" w:type="dxa"/>
          </w:tcPr>
          <w:p w14:paraId="5B86607F" w14:textId="698B41BB" w:rsidR="00D1089F" w:rsidRPr="00D1089F" w:rsidRDefault="00D1089F" w:rsidP="004C2A36">
            <w:pPr>
              <w:pStyle w:val="FigureText"/>
              <w:rPr>
                <w:rFonts w:ascii="Times New Roman" w:hAnsi="Times New Roman" w:cs="Times New Roman"/>
              </w:rPr>
            </w:pPr>
            <w:bookmarkStart w:id="49" w:name="_Toc484078950"/>
            <w:r w:rsidRPr="00D1089F">
              <w:t xml:space="preserve">Figure </w:t>
            </w:r>
            <w:fldSimple w:instr=" STYLEREF 1 \s ">
              <w:r w:rsidR="009A740F">
                <w:rPr>
                  <w:noProof/>
                </w:rPr>
                <w:t>4</w:t>
              </w:r>
            </w:fldSimple>
            <w:r w:rsidR="009A740F">
              <w:t>.</w:t>
            </w:r>
            <w:fldSimple w:instr=" SEQ Figure \* ARABIC \s 1 ">
              <w:r w:rsidR="009A740F">
                <w:rPr>
                  <w:noProof/>
                </w:rPr>
                <w:t>13</w:t>
              </w:r>
            </w:fldSimple>
            <w:r>
              <w:t xml:space="preserve"> </w:t>
            </w:r>
            <w:r w:rsidR="00B6740A">
              <w:t>Call Taker SoftPhone</w:t>
            </w:r>
            <w:r w:rsidRPr="00D1089F">
              <w:t xml:space="preserve"> Alert Panel - Alerting State</w:t>
            </w:r>
            <w:bookmarkEnd w:id="49"/>
          </w:p>
        </w:tc>
      </w:tr>
    </w:tbl>
    <w:p w14:paraId="61D0AE07" w14:textId="77777777" w:rsidR="00D1089F" w:rsidRDefault="00D1089F" w:rsidP="00D1089F">
      <w:pPr>
        <w:pStyle w:val="Caption"/>
      </w:pPr>
    </w:p>
    <w:p w14:paraId="2F0DA81A" w14:textId="77777777" w:rsidR="00D1089F" w:rsidRPr="00D1089F" w:rsidRDefault="00D1089F" w:rsidP="00780C05">
      <w:pPr>
        <w:pStyle w:val="Heading4"/>
      </w:pPr>
      <w:r w:rsidRPr="00D1089F">
        <w:t>Phone Call - Alerting</w:t>
      </w:r>
    </w:p>
    <w:p w14:paraId="39F6BB72" w14:textId="223E8B9C" w:rsidR="00D1089F" w:rsidRPr="00D1089F" w:rsidRDefault="00151706" w:rsidP="00EA2B1B">
      <w:pPr>
        <w:pStyle w:val="BodyText"/>
      </w:pPr>
      <w:r>
        <w:t xml:space="preserve">When </w:t>
      </w:r>
      <w:r w:rsidR="00B6740A">
        <w:t>Call Taker SoftPhone</w:t>
      </w:r>
      <w:r>
        <w:t xml:space="preserve"> receives an incoming phone call</w:t>
      </w:r>
      <w:r w:rsidR="00D1089F" w:rsidRPr="00D1089F">
        <w:t xml:space="preserve">, the </w:t>
      </w:r>
      <w:r>
        <w:t>Alert Pane</w:t>
      </w:r>
      <w:r w:rsidR="004C2A36">
        <w:t>l image will flash R</w:t>
      </w:r>
      <w:r>
        <w:t>ed</w:t>
      </w:r>
      <w:r w:rsidR="00D1089F" w:rsidRPr="00D1089F">
        <w:t xml:space="preserve">. </w:t>
      </w:r>
    </w:p>
    <w:p w14:paraId="4981E1A0" w14:textId="77777777" w:rsidR="00D1089F" w:rsidRPr="00D1089F" w:rsidRDefault="00D1089F" w:rsidP="00780C05">
      <w:pPr>
        <w:pStyle w:val="Heading4"/>
      </w:pPr>
      <w:r w:rsidRPr="00D1089F">
        <w:t>Chat/SMS Request - Alerting</w:t>
      </w:r>
    </w:p>
    <w:p w14:paraId="16B98F78" w14:textId="16F129B4" w:rsidR="00D1089F" w:rsidRPr="00D1089F" w:rsidRDefault="00151706" w:rsidP="00EA2B1B">
      <w:pPr>
        <w:pStyle w:val="BodyText"/>
      </w:pPr>
      <w:r>
        <w:t xml:space="preserve">When </w:t>
      </w:r>
      <w:r w:rsidR="00B6740A">
        <w:t>Call Taker SoftPhone</w:t>
      </w:r>
      <w:r>
        <w:t xml:space="preserve"> receives an</w:t>
      </w:r>
      <w:r w:rsidR="00D1089F" w:rsidRPr="00D1089F">
        <w:t xml:space="preserve"> incoming Chat/SMS request, the </w:t>
      </w:r>
      <w:r>
        <w:t>Alert Panel</w:t>
      </w:r>
      <w:r w:rsidR="00D1089F" w:rsidRPr="00D1089F">
        <w:t xml:space="preserve"> image will </w:t>
      </w:r>
      <w:r w:rsidR="004C2A36">
        <w:t>flash Y</w:t>
      </w:r>
      <w:r>
        <w:t>ellow.</w:t>
      </w:r>
    </w:p>
    <w:p w14:paraId="67C1A7FD" w14:textId="77777777" w:rsidR="00151706" w:rsidRDefault="00151706" w:rsidP="00EA2B1B">
      <w:pPr>
        <w:pStyle w:val="BodyText"/>
      </w:pPr>
      <w:r>
        <w:t xml:space="preserve">If the Call Taker station was </w:t>
      </w:r>
      <w:r>
        <w:rPr>
          <w:b/>
        </w:rPr>
        <w:t>Idle</w:t>
      </w:r>
      <w:r>
        <w:t xml:space="preserve"> (not engaged in a Phone Call or Chat/SMS conversation) when it begins alerting, the Alert panel will continue to display its panel default background color and will not contain an image of a Phone and/or Chat/SMS image</w:t>
      </w:r>
    </w:p>
    <w:p w14:paraId="0B5673FF" w14:textId="77777777" w:rsidR="00151706" w:rsidRDefault="00151706" w:rsidP="00EA2B1B">
      <w:pPr>
        <w:pStyle w:val="BodyText"/>
      </w:pPr>
      <w:r>
        <w:t xml:space="preserve">If the Call Taker station was </w:t>
      </w:r>
      <w:r w:rsidRPr="00BB19D8">
        <w:rPr>
          <w:b/>
        </w:rPr>
        <w:t>Active</w:t>
      </w:r>
      <w:r>
        <w:t xml:space="preserve"> (engaged in a Phone Call and/or Chat/SMS conversation)</w:t>
      </w:r>
      <w:r w:rsidRPr="00AE1AE0">
        <w:t xml:space="preserve"> </w:t>
      </w:r>
      <w:r>
        <w:t>when it begins alerting, the Alert panel will continue to display a green background and contain an image of a Phone and/or Chat/SMS image.</w:t>
      </w:r>
    </w:p>
    <w:p w14:paraId="0EACC45F" w14:textId="77777777" w:rsidR="00D1089F" w:rsidRPr="00161A34" w:rsidRDefault="007A55F1" w:rsidP="00240E52">
      <w:pPr>
        <w:pStyle w:val="Heading3"/>
      </w:pPr>
      <w:bookmarkStart w:id="50" w:name="_Toc484079033"/>
      <w:r w:rsidRPr="00161A34">
        <w:t>Lines</w:t>
      </w:r>
      <w:bookmarkEnd w:id="50"/>
    </w:p>
    <w:p w14:paraId="14F635F9" w14:textId="18F88D92" w:rsidR="007A55F1" w:rsidRDefault="007A55F1" w:rsidP="00EA2B1B">
      <w:pPr>
        <w:pStyle w:val="BodyText"/>
      </w:pPr>
      <w:r>
        <w:t>The Lines panel displays buttons representing all the configured phone lines available on the Call Taker’s station.</w:t>
      </w:r>
      <w:r w:rsidRPr="00D75C58">
        <w:rPr>
          <w:color w:val="FF0000"/>
        </w:rPr>
        <w:t xml:space="preserve"> </w:t>
      </w:r>
      <w:r>
        <w:t xml:space="preserve">The lines </w:t>
      </w:r>
      <w:r w:rsidR="00F02941">
        <w:t xml:space="preserve">available </w:t>
      </w:r>
      <w:r>
        <w:t>will vary for each implementation, and</w:t>
      </w:r>
      <w:r>
        <w:rPr>
          <w:spacing w:val="-20"/>
        </w:rPr>
        <w:t xml:space="preserve"> </w:t>
      </w:r>
      <w:r>
        <w:t xml:space="preserve">is configured by the </w:t>
      </w:r>
      <w:r w:rsidR="00EA27AD">
        <w:t>System</w:t>
      </w:r>
      <w:r w:rsidR="000874DA">
        <w:t xml:space="preserve"> Administrator</w:t>
      </w:r>
      <w:r>
        <w:t xml:space="preserve">. </w:t>
      </w:r>
    </w:p>
    <w:p w14:paraId="4481538B" w14:textId="77777777" w:rsidR="00F9556E" w:rsidRDefault="00F9556E" w:rsidP="00EA2B1B">
      <w:pPr>
        <w:pStyle w:val="BodyText"/>
      </w:pPr>
      <w:r>
        <w:t xml:space="preserve">The Lines typically included in the </w:t>
      </w:r>
      <w:r w:rsidR="00B6740A">
        <w:t>Call Taker SoftPhone</w:t>
      </w:r>
      <w:r>
        <w:t xml:space="preserve"> package are shown below:</w:t>
      </w:r>
    </w:p>
    <w:p w14:paraId="09A30ED7" w14:textId="4F7D13F0" w:rsidR="004C2A36" w:rsidRDefault="004C2A36">
      <w:pPr>
        <w:rPr>
          <w:rFonts w:ascii="Times New Roman" w:eastAsia="Times New Roman" w:hAnsi="Times New Roman" w:cs="Times New Roman"/>
          <w:sz w:val="24"/>
          <w:szCs w:val="24"/>
          <w:lang w:val="en-CA"/>
        </w:rPr>
      </w:pPr>
      <w:r>
        <w:br w:type="page"/>
      </w:r>
    </w:p>
    <w:p w14:paraId="0C72C31F" w14:textId="77777777" w:rsidR="004C2A36" w:rsidRDefault="004C2A36" w:rsidP="00EA2B1B">
      <w:pPr>
        <w:pStyle w:val="BodyText"/>
      </w:pPr>
    </w:p>
    <w:p w14:paraId="5AEBEA0F" w14:textId="5082CA72" w:rsidR="00816AF4" w:rsidRDefault="00816AF4" w:rsidP="00EA2B1B">
      <w:pPr>
        <w:pStyle w:val="BodyText"/>
      </w:pPr>
      <w:r w:rsidRPr="00F02941">
        <w:rPr>
          <w:b/>
          <w:noProof/>
        </w:rPr>
        <w:t>External Emergency Line</w:t>
      </w:r>
      <w:r>
        <w:rPr>
          <w:noProof/>
        </w:rPr>
        <w:t xml:space="preserve"> </w:t>
      </w:r>
      <w:r w:rsidR="004C2A36">
        <w:rPr>
          <w:noProof/>
        </w:rPr>
        <w:t>–</w:t>
      </w:r>
      <w:r>
        <w:rPr>
          <w:noProof/>
        </w:rPr>
        <w:t xml:space="preserve"> </w:t>
      </w:r>
      <w:r w:rsidR="004C2A36">
        <w:rPr>
          <w:noProof/>
        </w:rPr>
        <w:t xml:space="preserve">The External Emergency Line is represented by the picture shown below. </w:t>
      </w:r>
      <w:r w:rsidRPr="002A0A98">
        <w:rPr>
          <w:noProof/>
        </w:rPr>
        <w:t>Callers dialing the national emergency telephone number (</w:t>
      </w:r>
      <w:r>
        <w:rPr>
          <w:noProof/>
        </w:rPr>
        <w:t>911</w:t>
      </w:r>
      <w:r w:rsidRPr="002A0A98">
        <w:rPr>
          <w:noProof/>
        </w:rPr>
        <w:t xml:space="preserve">) and are seeking police, fire, or emergency services will come through these lines. These calls are delivered from the local telephone company switch on a special 911 circuit. These lines are designed to accept </w:t>
      </w:r>
      <w:r w:rsidRPr="002A0A98">
        <w:t>inbound calls only.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9556E" w14:paraId="282BC835" w14:textId="77777777" w:rsidTr="00F9556E">
        <w:tc>
          <w:tcPr>
            <w:tcW w:w="9350" w:type="dxa"/>
          </w:tcPr>
          <w:p w14:paraId="306EDD47" w14:textId="2A7997C8" w:rsidR="00F9556E" w:rsidRDefault="00843A35" w:rsidP="00EA2B1B">
            <w:pPr>
              <w:pStyle w:val="BodyText"/>
              <w:jc w:val="center"/>
            </w:pPr>
            <w:r>
              <w:rPr>
                <w:noProof/>
                <w:lang w:val="en-US"/>
              </w:rPr>
              <w:drawing>
                <wp:inline distT="0" distB="0" distL="0" distR="0" wp14:anchorId="0349C6F2" wp14:editId="049A4BBE">
                  <wp:extent cx="1600200" cy="581025"/>
                  <wp:effectExtent l="19050" t="19050" r="19050"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581025"/>
                          </a:xfrm>
                          <a:prstGeom prst="rect">
                            <a:avLst/>
                          </a:prstGeom>
                          <a:noFill/>
                          <a:ln w="19050">
                            <a:solidFill>
                              <a:schemeClr val="tx1"/>
                            </a:solidFill>
                          </a:ln>
                        </pic:spPr>
                      </pic:pic>
                    </a:graphicData>
                  </a:graphic>
                </wp:inline>
              </w:drawing>
            </w:r>
          </w:p>
        </w:tc>
      </w:tr>
      <w:tr w:rsidR="00F9556E" w14:paraId="1A7DCBC7" w14:textId="77777777" w:rsidTr="00F9556E">
        <w:tc>
          <w:tcPr>
            <w:tcW w:w="9350" w:type="dxa"/>
          </w:tcPr>
          <w:p w14:paraId="32AC63CF" w14:textId="572F4C00" w:rsidR="00F9556E" w:rsidRPr="00F02941" w:rsidRDefault="002A0A98" w:rsidP="004C2A36">
            <w:pPr>
              <w:pStyle w:val="FigureText"/>
            </w:pPr>
            <w:bookmarkStart w:id="51" w:name="_Ref483844104"/>
            <w:bookmarkStart w:id="52" w:name="_Toc484078951"/>
            <w:r w:rsidRPr="00F624A2">
              <w:t xml:space="preserve">Figure </w:t>
            </w:r>
            <w:fldSimple w:instr=" STYLEREF 1 \s ">
              <w:r w:rsidR="009A740F">
                <w:rPr>
                  <w:noProof/>
                </w:rPr>
                <w:t>4</w:t>
              </w:r>
            </w:fldSimple>
            <w:r w:rsidR="009A740F">
              <w:t>.</w:t>
            </w:r>
            <w:fldSimple w:instr=" SEQ Figure \* ARABIC \s 1 ">
              <w:r w:rsidR="009A740F">
                <w:rPr>
                  <w:noProof/>
                </w:rPr>
                <w:t>14</w:t>
              </w:r>
            </w:fldSimple>
            <w:bookmarkEnd w:id="51"/>
            <w:r w:rsidRPr="00F624A2">
              <w:t xml:space="preserve"> </w:t>
            </w:r>
            <w:r w:rsidR="00B6740A">
              <w:t>Call Taker SoftPhone</w:t>
            </w:r>
            <w:r w:rsidRPr="00F624A2">
              <w:t xml:space="preserve"> External Emergency Line</w:t>
            </w:r>
            <w:r w:rsidR="00F02941" w:rsidRPr="00F624A2">
              <w:t>s</w:t>
            </w:r>
            <w:bookmarkEnd w:id="52"/>
          </w:p>
        </w:tc>
      </w:tr>
    </w:tbl>
    <w:p w14:paraId="0F58B9BD" w14:textId="77777777" w:rsidR="004C2A36" w:rsidRDefault="004C2A36" w:rsidP="004C2A36">
      <w:pPr>
        <w:pStyle w:val="BodyText"/>
        <w:spacing w:after="0"/>
      </w:pPr>
    </w:p>
    <w:p w14:paraId="4A86609F" w14:textId="4262DCFB" w:rsidR="004C2A36" w:rsidRDefault="004C2A36" w:rsidP="004C2A36">
      <w:pPr>
        <w:pStyle w:val="BodyText"/>
        <w:spacing w:after="0"/>
      </w:pPr>
      <w:r>
        <w:t xml:space="preserve">In </w:t>
      </w:r>
      <w:r>
        <w:fldChar w:fldCharType="begin"/>
      </w:r>
      <w:r>
        <w:instrText xml:space="preserve"> REF _Ref483844104 \h </w:instrText>
      </w:r>
      <w:r>
        <w:fldChar w:fldCharType="separate"/>
      </w:r>
      <w:r w:rsidRPr="00F624A2">
        <w:t xml:space="preserve">Figure </w:t>
      </w:r>
      <w:r>
        <w:rPr>
          <w:noProof/>
        </w:rPr>
        <w:t>4</w:t>
      </w:r>
      <w:r>
        <w:t>.</w:t>
      </w:r>
      <w:r>
        <w:rPr>
          <w:noProof/>
        </w:rPr>
        <w:t>14</w:t>
      </w:r>
      <w:r>
        <w:fldChar w:fldCharType="end"/>
      </w:r>
      <w:r>
        <w:t xml:space="preserve">, the picture represents the line in an idle state. In the upper right corner is a box which displays a background color and an icon to indicate the type of line.  During an incoming call, the ringing line will highlight in Blue and a box will appear in the upper left corner that will display background colors designed to indicate the state of the phone line (ringing, active, on-hold). The box also includes a timer that shows the duration of the call in the current state. </w:t>
      </w:r>
      <w:r w:rsidR="000F39B3">
        <w:t xml:space="preserve">Active states for External Emergency lines are depicted in </w:t>
      </w:r>
      <w:r w:rsidR="000F39B3">
        <w:fldChar w:fldCharType="begin"/>
      </w:r>
      <w:r w:rsidR="000F39B3">
        <w:instrText xml:space="preserve"> REF _Ref484008830 \h </w:instrText>
      </w:r>
      <w:r w:rsidR="000F39B3">
        <w:fldChar w:fldCharType="separate"/>
      </w:r>
      <w:r w:rsidR="000F39B3">
        <w:t xml:space="preserve">Figure </w:t>
      </w:r>
      <w:r w:rsidR="000F39B3">
        <w:rPr>
          <w:noProof/>
        </w:rPr>
        <w:t>4</w:t>
      </w:r>
      <w:r w:rsidR="000F39B3">
        <w:t>.</w:t>
      </w:r>
      <w:r w:rsidR="000F39B3">
        <w:rPr>
          <w:noProof/>
        </w:rPr>
        <w:t>15</w:t>
      </w:r>
      <w:r w:rsidR="000F39B3">
        <w:fldChar w:fldCharType="end"/>
      </w:r>
    </w:p>
    <w:p w14:paraId="0B753239" w14:textId="77777777" w:rsidR="004C2A36" w:rsidRDefault="004C2A36" w:rsidP="004C2A36">
      <w:pPr>
        <w:pStyle w:val="BodyText"/>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C2A36" w14:paraId="57A53118" w14:textId="77777777" w:rsidTr="0098260F">
        <w:trPr>
          <w:trHeight w:val="1152"/>
        </w:trPr>
        <w:tc>
          <w:tcPr>
            <w:tcW w:w="9350" w:type="dxa"/>
          </w:tcPr>
          <w:p w14:paraId="2A92AA8A" w14:textId="7DCFDA23" w:rsidR="004C2A36" w:rsidRDefault="00240EA7" w:rsidP="004C2A36">
            <w:pPr>
              <w:pStyle w:val="BodyText"/>
              <w:spacing w:after="0"/>
              <w:jc w:val="center"/>
            </w:pPr>
            <w:r>
              <w:rPr>
                <w:noProof/>
                <w:lang w:val="en-US"/>
              </w:rPr>
              <w:drawing>
                <wp:inline distT="0" distB="0" distL="0" distR="0" wp14:anchorId="538DD481" wp14:editId="2C0156EF">
                  <wp:extent cx="2542540" cy="628650"/>
                  <wp:effectExtent l="19050" t="19050" r="1016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2540" cy="628650"/>
                          </a:xfrm>
                          <a:prstGeom prst="rect">
                            <a:avLst/>
                          </a:prstGeom>
                          <a:noFill/>
                          <a:ln w="19050">
                            <a:solidFill>
                              <a:schemeClr val="tx1"/>
                            </a:solidFill>
                          </a:ln>
                        </pic:spPr>
                      </pic:pic>
                    </a:graphicData>
                  </a:graphic>
                </wp:inline>
              </w:drawing>
            </w:r>
          </w:p>
        </w:tc>
      </w:tr>
      <w:tr w:rsidR="004C2A36" w14:paraId="38AE22AE" w14:textId="77777777" w:rsidTr="004C2A36">
        <w:tc>
          <w:tcPr>
            <w:tcW w:w="9350" w:type="dxa"/>
          </w:tcPr>
          <w:p w14:paraId="77595210" w14:textId="01AB912A" w:rsidR="004C2A36" w:rsidRDefault="004C2A36" w:rsidP="004C2A36">
            <w:pPr>
              <w:pStyle w:val="FigureText"/>
            </w:pPr>
            <w:bookmarkStart w:id="53" w:name="_Ref484008830"/>
            <w:bookmarkStart w:id="54" w:name="_Toc484078952"/>
            <w:r>
              <w:t xml:space="preserve">Figure </w:t>
            </w:r>
            <w:fldSimple w:instr=" STYLEREF 1 \s ">
              <w:r w:rsidR="009A740F">
                <w:rPr>
                  <w:noProof/>
                </w:rPr>
                <w:t>4</w:t>
              </w:r>
            </w:fldSimple>
            <w:r w:rsidR="009A740F">
              <w:t>.</w:t>
            </w:r>
            <w:fldSimple w:instr=" SEQ Figure \* ARABIC \s 1 ">
              <w:r w:rsidR="009A740F">
                <w:rPr>
                  <w:noProof/>
                </w:rPr>
                <w:t>15</w:t>
              </w:r>
            </w:fldSimple>
            <w:bookmarkEnd w:id="53"/>
            <w:r>
              <w:t xml:space="preserve"> Call Taker SoftPhone External Emergency Call Active States</w:t>
            </w:r>
            <w:bookmarkEnd w:id="54"/>
          </w:p>
        </w:tc>
      </w:tr>
    </w:tbl>
    <w:p w14:paraId="40CE26E5" w14:textId="77777777" w:rsidR="004C2A36" w:rsidRDefault="004C2A36" w:rsidP="004C2A36">
      <w:pPr>
        <w:pStyle w:val="BodyText"/>
        <w:spacing w:after="0"/>
      </w:pPr>
    </w:p>
    <w:p w14:paraId="7A2D75BB" w14:textId="66C1EF2D" w:rsidR="004C2A36" w:rsidRDefault="004C2A36" w:rsidP="004C2A36">
      <w:pPr>
        <w:pStyle w:val="BodyText"/>
        <w:spacing w:after="0"/>
      </w:pPr>
      <w:r w:rsidRPr="005F3E57">
        <w:rPr>
          <w:b/>
        </w:rPr>
        <w:t>Red</w:t>
      </w:r>
      <w:r>
        <w:t xml:space="preserve"> indicates that there is an incoming call, </w:t>
      </w:r>
      <w:r w:rsidRPr="005F3E57">
        <w:rPr>
          <w:b/>
        </w:rPr>
        <w:t>Dark Green</w:t>
      </w:r>
      <w:r w:rsidR="0035622D">
        <w:t xml:space="preserve"> indicates that</w:t>
      </w:r>
      <w:r>
        <w:t xml:space="preserve"> </w:t>
      </w:r>
      <w:r w:rsidR="0035622D">
        <w:t xml:space="preserve">the line has been selected and the </w:t>
      </w:r>
      <w:r>
        <w:t xml:space="preserve">call is active, and </w:t>
      </w:r>
      <w:r w:rsidRPr="005F3E57">
        <w:rPr>
          <w:b/>
        </w:rPr>
        <w:t>Yellow</w:t>
      </w:r>
      <w:r>
        <w:t xml:space="preserve"> indicates that the call is on hold. </w:t>
      </w:r>
      <w:r w:rsidRPr="00EB3D72">
        <w:t>In the lower right corner is the line button’s</w:t>
      </w:r>
      <w:r w:rsidRPr="009F4975">
        <w:t xml:space="preserve"> </w:t>
      </w:r>
      <w:r w:rsidRPr="00D02647">
        <w:t xml:space="preserve">Name </w:t>
      </w:r>
      <w:r w:rsidRPr="009F4975">
        <w:t xml:space="preserve">(ie. </w:t>
      </w:r>
      <w:r w:rsidRPr="005F3E57">
        <w:t>CAMA 1</w:t>
      </w:r>
      <w:r w:rsidRPr="009F4975">
        <w:t xml:space="preserve">) </w:t>
      </w:r>
      <w:r w:rsidRPr="00EB3D72">
        <w:t xml:space="preserve">followed by the caller’s </w:t>
      </w:r>
      <w:r w:rsidRPr="00D02647">
        <w:t>ANI</w:t>
      </w:r>
      <w:r w:rsidRPr="009F4975">
        <w:t xml:space="preserve">. </w:t>
      </w:r>
    </w:p>
    <w:p w14:paraId="696E51B4" w14:textId="55183718" w:rsidR="002A0A98" w:rsidRDefault="002A0A98" w:rsidP="00EA2B1B">
      <w:pPr>
        <w:pStyle w:val="BodyText"/>
      </w:pPr>
    </w:p>
    <w:p w14:paraId="1D066E89" w14:textId="7A35A5EA" w:rsidR="00816AF4" w:rsidRDefault="00816AF4" w:rsidP="00EA2B1B">
      <w:pPr>
        <w:pStyle w:val="BodyText"/>
        <w:rPr>
          <w:noProof/>
        </w:rPr>
      </w:pPr>
      <w:r w:rsidRPr="00F02941">
        <w:rPr>
          <w:b/>
          <w:noProof/>
        </w:rPr>
        <w:t>Internal Emergency Line</w:t>
      </w:r>
      <w:r>
        <w:rPr>
          <w:noProof/>
        </w:rPr>
        <w:t xml:space="preserve"> - </w:t>
      </w:r>
      <w:r w:rsidRPr="00783996">
        <w:rPr>
          <w:noProof/>
        </w:rPr>
        <w:t>Callers in a campus environment who are seeking police, fire or emergency services provided by the campus would dial a number specifically designated for that campus environment. The</w:t>
      </w:r>
      <w:r>
        <w:rPr>
          <w:noProof/>
        </w:rPr>
        <w:t>se</w:t>
      </w:r>
      <w:r w:rsidRPr="00783996">
        <w:rPr>
          <w:noProof/>
        </w:rPr>
        <w:t xml:space="preserve"> call</w:t>
      </w:r>
      <w:r>
        <w:rPr>
          <w:noProof/>
        </w:rPr>
        <w:t>s</w:t>
      </w:r>
      <w:r w:rsidRPr="00783996">
        <w:rPr>
          <w:noProof/>
        </w:rPr>
        <w:t xml:space="preserve"> could be routed either from the local telephone company switch on a non-911 circuit, or from the campus/company telephone switch (if dialed from a campus/company phone). These lines are designed to accept inbound calls only.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A0A98" w14:paraId="0C5AD150" w14:textId="77777777" w:rsidTr="002A0A98">
        <w:tc>
          <w:tcPr>
            <w:tcW w:w="9350" w:type="dxa"/>
          </w:tcPr>
          <w:p w14:paraId="48414E04" w14:textId="71424279" w:rsidR="004C2A36" w:rsidRDefault="00254FCB" w:rsidP="005F6FCB">
            <w:pPr>
              <w:pStyle w:val="BodyText"/>
              <w:jc w:val="center"/>
              <w:rPr>
                <w:noProof/>
              </w:rPr>
            </w:pPr>
            <w:r>
              <w:rPr>
                <w:noProof/>
                <w:lang w:val="en-US"/>
              </w:rPr>
              <w:drawing>
                <wp:inline distT="0" distB="0" distL="0" distR="0" wp14:anchorId="17C67FC9" wp14:editId="7D5121EB">
                  <wp:extent cx="1600200" cy="647700"/>
                  <wp:effectExtent l="19050" t="19050" r="1905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647700"/>
                          </a:xfrm>
                          <a:prstGeom prst="rect">
                            <a:avLst/>
                          </a:prstGeom>
                          <a:noFill/>
                          <a:ln w="19050">
                            <a:solidFill>
                              <a:schemeClr val="tx1"/>
                            </a:solidFill>
                          </a:ln>
                        </pic:spPr>
                      </pic:pic>
                    </a:graphicData>
                  </a:graphic>
                </wp:inline>
              </w:drawing>
            </w:r>
          </w:p>
        </w:tc>
      </w:tr>
      <w:tr w:rsidR="002A0A98" w14:paraId="4D1C3A10" w14:textId="77777777" w:rsidTr="002A0A98">
        <w:tc>
          <w:tcPr>
            <w:tcW w:w="9350" w:type="dxa"/>
          </w:tcPr>
          <w:p w14:paraId="131CA615" w14:textId="26222BDE" w:rsidR="002A0A98" w:rsidRPr="00F02941" w:rsidRDefault="00783996" w:rsidP="004C2A36">
            <w:pPr>
              <w:pStyle w:val="FigureText"/>
              <w:rPr>
                <w:noProof/>
              </w:rPr>
            </w:pPr>
            <w:bookmarkStart w:id="55" w:name="_Ref484008913"/>
            <w:bookmarkStart w:id="56" w:name="_Toc484078953"/>
            <w:r w:rsidRPr="00F624A2">
              <w:t xml:space="preserve">Figure </w:t>
            </w:r>
            <w:fldSimple w:instr=" STYLEREF 1 \s ">
              <w:r w:rsidR="009A740F">
                <w:rPr>
                  <w:noProof/>
                </w:rPr>
                <w:t>4</w:t>
              </w:r>
            </w:fldSimple>
            <w:r w:rsidR="009A740F">
              <w:t>.</w:t>
            </w:r>
            <w:fldSimple w:instr=" SEQ Figure \* ARABIC \s 1 ">
              <w:r w:rsidR="009A740F">
                <w:rPr>
                  <w:noProof/>
                </w:rPr>
                <w:t>16</w:t>
              </w:r>
            </w:fldSimple>
            <w:bookmarkEnd w:id="55"/>
            <w:r w:rsidR="000F39B3">
              <w:t xml:space="preserve"> Call Taker SoftPhone</w:t>
            </w:r>
            <w:r w:rsidRPr="00F624A2">
              <w:t xml:space="preserve"> Internal Emergency Lines</w:t>
            </w:r>
            <w:bookmarkEnd w:id="56"/>
          </w:p>
        </w:tc>
      </w:tr>
    </w:tbl>
    <w:p w14:paraId="57C72920" w14:textId="77777777" w:rsidR="00240EA7" w:rsidRDefault="00240EA7" w:rsidP="00240EA7">
      <w:pPr>
        <w:pStyle w:val="BodyText"/>
        <w:spacing w:after="0"/>
      </w:pPr>
    </w:p>
    <w:p w14:paraId="0E819482" w14:textId="77777777" w:rsidR="00240EA7" w:rsidRDefault="00240EA7" w:rsidP="00240EA7">
      <w:pPr>
        <w:pStyle w:val="BodyText"/>
        <w:spacing w:after="0"/>
      </w:pPr>
    </w:p>
    <w:p w14:paraId="1C2AF793" w14:textId="77777777" w:rsidR="00240EA7" w:rsidRDefault="00240EA7" w:rsidP="00240EA7">
      <w:pPr>
        <w:pStyle w:val="BodyText"/>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40EA7" w14:paraId="4B72EE88" w14:textId="77777777" w:rsidTr="00A37ABA">
        <w:trPr>
          <w:trHeight w:val="1197"/>
        </w:trPr>
        <w:tc>
          <w:tcPr>
            <w:tcW w:w="9350" w:type="dxa"/>
          </w:tcPr>
          <w:p w14:paraId="1E841052" w14:textId="6560362F" w:rsidR="00240EA7" w:rsidRDefault="00240EA7" w:rsidP="00240EA7">
            <w:pPr>
              <w:pStyle w:val="BodyText"/>
              <w:spacing w:after="0"/>
              <w:jc w:val="center"/>
            </w:pPr>
            <w:r>
              <w:rPr>
                <w:noProof/>
                <w:lang w:val="en-US"/>
              </w:rPr>
              <w:drawing>
                <wp:inline distT="0" distB="0" distL="0" distR="0" wp14:anchorId="40FF6674" wp14:editId="3204CEE2">
                  <wp:extent cx="2637790" cy="619125"/>
                  <wp:effectExtent l="19050" t="19050" r="1016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7790" cy="619125"/>
                          </a:xfrm>
                          <a:prstGeom prst="rect">
                            <a:avLst/>
                          </a:prstGeom>
                          <a:noFill/>
                          <a:ln w="19050">
                            <a:solidFill>
                              <a:schemeClr val="tx1"/>
                            </a:solidFill>
                          </a:ln>
                        </pic:spPr>
                      </pic:pic>
                    </a:graphicData>
                  </a:graphic>
                </wp:inline>
              </w:drawing>
            </w:r>
          </w:p>
        </w:tc>
      </w:tr>
      <w:tr w:rsidR="00240EA7" w14:paraId="105E92B9" w14:textId="77777777" w:rsidTr="00240EA7">
        <w:tc>
          <w:tcPr>
            <w:tcW w:w="9350" w:type="dxa"/>
          </w:tcPr>
          <w:p w14:paraId="1335C1F5" w14:textId="34D72552" w:rsidR="00240EA7" w:rsidRDefault="000F39B3" w:rsidP="000F39B3">
            <w:pPr>
              <w:pStyle w:val="FigureText"/>
            </w:pPr>
            <w:bookmarkStart w:id="57" w:name="_Ref484008954"/>
            <w:bookmarkStart w:id="58" w:name="_Toc484078954"/>
            <w:r>
              <w:t xml:space="preserve">Figure </w:t>
            </w:r>
            <w:fldSimple w:instr=" STYLEREF 1 \s ">
              <w:r w:rsidR="009A740F">
                <w:rPr>
                  <w:noProof/>
                </w:rPr>
                <w:t>4</w:t>
              </w:r>
            </w:fldSimple>
            <w:r w:rsidR="009A740F">
              <w:t>.</w:t>
            </w:r>
            <w:fldSimple w:instr=" SEQ Figure \* ARABIC \s 1 ">
              <w:r w:rsidR="009A740F">
                <w:rPr>
                  <w:noProof/>
                </w:rPr>
                <w:t>17</w:t>
              </w:r>
            </w:fldSimple>
            <w:bookmarkEnd w:id="57"/>
            <w:r>
              <w:t xml:space="preserve"> Call Taker SoftPhone Internal Lines Active States</w:t>
            </w:r>
            <w:bookmarkEnd w:id="58"/>
          </w:p>
        </w:tc>
      </w:tr>
    </w:tbl>
    <w:p w14:paraId="1BDED9E2" w14:textId="77777777" w:rsidR="000F39B3" w:rsidRDefault="000F39B3" w:rsidP="00240EA7">
      <w:pPr>
        <w:pStyle w:val="BodyText"/>
        <w:spacing w:after="0"/>
      </w:pPr>
    </w:p>
    <w:p w14:paraId="7EA92912" w14:textId="7F21F38D" w:rsidR="00240EA7" w:rsidRDefault="00240EA7" w:rsidP="00240EA7">
      <w:pPr>
        <w:pStyle w:val="BodyText"/>
        <w:spacing w:after="0"/>
      </w:pPr>
      <w:r>
        <w:t xml:space="preserve">In </w:t>
      </w:r>
      <w:r w:rsidR="000F39B3">
        <w:fldChar w:fldCharType="begin"/>
      </w:r>
      <w:r w:rsidR="000F39B3">
        <w:instrText xml:space="preserve"> REF _Ref484008913 \h </w:instrText>
      </w:r>
      <w:r w:rsidR="000F39B3">
        <w:fldChar w:fldCharType="separate"/>
      </w:r>
      <w:r w:rsidR="000F39B3" w:rsidRPr="00F624A2">
        <w:t xml:space="preserve">Figure </w:t>
      </w:r>
      <w:r w:rsidR="000F39B3">
        <w:rPr>
          <w:noProof/>
        </w:rPr>
        <w:t>4</w:t>
      </w:r>
      <w:r w:rsidR="000F39B3">
        <w:t>.</w:t>
      </w:r>
      <w:r w:rsidR="000F39B3">
        <w:rPr>
          <w:noProof/>
        </w:rPr>
        <w:t>16</w:t>
      </w:r>
      <w:r w:rsidR="000F39B3">
        <w:fldChar w:fldCharType="end"/>
      </w:r>
      <w:r>
        <w:t xml:space="preserve">, the picture represents the line in an idle state. In the upper right corner is a box which displays a background color and an icon to indicate the type of line.  During an incoming call, the ringing line will highlight in Blue and a box will appear in the upper left corner that will display background colors designed to indicate the state of the phone line (ringing, active, on-hold). The box also includes a timer that shows the duration of the call in the current state. </w:t>
      </w:r>
      <w:r w:rsidR="000F39B3">
        <w:t xml:space="preserve">Active states for External Emergency lines are depicted in </w:t>
      </w:r>
      <w:r w:rsidR="000F39B3">
        <w:fldChar w:fldCharType="begin"/>
      </w:r>
      <w:r w:rsidR="000F39B3">
        <w:instrText xml:space="preserve"> REF _Ref484008954 \h </w:instrText>
      </w:r>
      <w:r w:rsidR="000F39B3">
        <w:fldChar w:fldCharType="separate"/>
      </w:r>
      <w:r w:rsidR="000F39B3">
        <w:t xml:space="preserve">Figure </w:t>
      </w:r>
      <w:r w:rsidR="000F39B3">
        <w:rPr>
          <w:noProof/>
        </w:rPr>
        <w:t>4</w:t>
      </w:r>
      <w:r w:rsidR="000F39B3">
        <w:t>.</w:t>
      </w:r>
      <w:r w:rsidR="000F39B3">
        <w:rPr>
          <w:noProof/>
        </w:rPr>
        <w:t>17</w:t>
      </w:r>
      <w:r w:rsidR="000F39B3">
        <w:fldChar w:fldCharType="end"/>
      </w:r>
      <w:r w:rsidR="000F39B3">
        <w:t>.</w:t>
      </w:r>
    </w:p>
    <w:p w14:paraId="54C55C47" w14:textId="77777777" w:rsidR="000F39B3" w:rsidRDefault="000F39B3" w:rsidP="00240EA7">
      <w:pPr>
        <w:pStyle w:val="BodyText"/>
        <w:spacing w:after="0"/>
      </w:pPr>
    </w:p>
    <w:p w14:paraId="568FE3DC" w14:textId="57D801D4" w:rsidR="000F39B3" w:rsidRDefault="000F39B3" w:rsidP="000F39B3">
      <w:pPr>
        <w:pStyle w:val="BodyText"/>
        <w:spacing w:after="0"/>
      </w:pPr>
      <w:r w:rsidRPr="005F3E57">
        <w:rPr>
          <w:b/>
        </w:rPr>
        <w:t>Red</w:t>
      </w:r>
      <w:r>
        <w:t xml:space="preserve"> indicates that there is an incoming call, </w:t>
      </w:r>
      <w:r w:rsidRPr="005F3E57">
        <w:rPr>
          <w:b/>
        </w:rPr>
        <w:t>Dark Green</w:t>
      </w:r>
      <w:r>
        <w:t xml:space="preserve"> indicates that the call is active, and </w:t>
      </w:r>
      <w:r w:rsidRPr="005F3E57">
        <w:rPr>
          <w:b/>
        </w:rPr>
        <w:t>Yellow</w:t>
      </w:r>
      <w:r>
        <w:t xml:space="preserve"> indicates that the call is on hold. </w:t>
      </w:r>
      <w:r w:rsidRPr="00EB3D72">
        <w:t>In the lower right corner is the line button’s</w:t>
      </w:r>
      <w:r w:rsidRPr="009F4975">
        <w:t xml:space="preserve"> </w:t>
      </w:r>
      <w:r w:rsidRPr="00D02647">
        <w:t xml:space="preserve">Name </w:t>
      </w:r>
      <w:r w:rsidRPr="009F4975">
        <w:t xml:space="preserve">(ie. </w:t>
      </w:r>
      <w:r>
        <w:t>Campus</w:t>
      </w:r>
      <w:r w:rsidRPr="005F3E57">
        <w:t xml:space="preserve"> 1</w:t>
      </w:r>
      <w:r w:rsidRPr="009F4975">
        <w:t xml:space="preserve">) </w:t>
      </w:r>
      <w:r w:rsidRPr="00EB3D72">
        <w:t xml:space="preserve">followed by the caller’s </w:t>
      </w:r>
      <w:r w:rsidRPr="00D02647">
        <w:t>ANI</w:t>
      </w:r>
      <w:r w:rsidRPr="009F4975">
        <w:t xml:space="preserve">. </w:t>
      </w:r>
    </w:p>
    <w:p w14:paraId="71896B66" w14:textId="77777777" w:rsidR="00240EA7" w:rsidRDefault="00240EA7" w:rsidP="00EA2B1B">
      <w:pPr>
        <w:pStyle w:val="BodyText"/>
        <w:rPr>
          <w:rFonts w:eastAsiaTheme="minorHAnsi"/>
          <w:noProof/>
        </w:rPr>
      </w:pPr>
    </w:p>
    <w:p w14:paraId="698E1C54" w14:textId="2DED60C8" w:rsidR="00050622" w:rsidRDefault="00816AF4" w:rsidP="00EA2B1B">
      <w:pPr>
        <w:pStyle w:val="BodyText"/>
        <w:rPr>
          <w:noProof/>
        </w:rPr>
      </w:pPr>
      <w:r w:rsidRPr="00050622">
        <w:rPr>
          <w:b/>
        </w:rPr>
        <w:t>Non-Emergency Line</w:t>
      </w:r>
      <w:r>
        <w:t xml:space="preserve"> – Callers in a campus/company environment who are seeking non-emergency or administrative services provided by the campus/company would dial a number specifically designed for that environment. </w:t>
      </w:r>
      <w:r>
        <w:rPr>
          <w:noProof/>
        </w:rPr>
        <w:t>These c</w:t>
      </w:r>
      <w:r w:rsidRPr="00050622">
        <w:rPr>
          <w:noProof/>
        </w:rPr>
        <w:t>all</w:t>
      </w:r>
      <w:r>
        <w:rPr>
          <w:noProof/>
        </w:rPr>
        <w:t>s</w:t>
      </w:r>
      <w:r w:rsidRPr="00050622">
        <w:rPr>
          <w:noProof/>
        </w:rPr>
        <w:t xml:space="preserve"> could be delivered from the local telephone company switch on an non-911 circuit, or from the campus/company telephone switch (if dialed from a campus/company </w:t>
      </w:r>
      <w:r w:rsidR="0035622D">
        <w:rPr>
          <w:noProof/>
        </w:rPr>
        <w:t>phone). These</w:t>
      </w:r>
      <w:r>
        <w:rPr>
          <w:noProof/>
        </w:rPr>
        <w:t xml:space="preserve"> l</w:t>
      </w:r>
      <w:r w:rsidRPr="00050622">
        <w:rPr>
          <w:noProof/>
        </w:rPr>
        <w:t>ine</w:t>
      </w:r>
      <w:r>
        <w:rPr>
          <w:noProof/>
        </w:rPr>
        <w:t>s</w:t>
      </w:r>
      <w:r w:rsidRPr="00050622">
        <w:rPr>
          <w:noProof/>
        </w:rPr>
        <w:t xml:space="preserve"> </w:t>
      </w:r>
      <w:r>
        <w:rPr>
          <w:noProof/>
        </w:rPr>
        <w:t>are designed to accept</w:t>
      </w:r>
      <w:r w:rsidRPr="00050622">
        <w:rPr>
          <w:noProof/>
        </w:rPr>
        <w:t xml:space="preserve"> </w:t>
      </w:r>
      <w:r w:rsidRPr="00050622">
        <w:t>inbound calls</w:t>
      </w:r>
      <w:r>
        <w:t xml:space="preserve"> only</w:t>
      </w:r>
      <w:r w:rsidR="00EC1AA6">
        <w:t>, represented by the middle image</w:t>
      </w:r>
      <w:r w:rsidRPr="0005062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97AC6" w14:paraId="6C517D09" w14:textId="77777777" w:rsidTr="00597AC6">
        <w:tc>
          <w:tcPr>
            <w:tcW w:w="9350" w:type="dxa"/>
          </w:tcPr>
          <w:p w14:paraId="0BE1B10A" w14:textId="62416DD2" w:rsidR="004C2A36" w:rsidRDefault="00EC1AA6" w:rsidP="007048EC">
            <w:pPr>
              <w:pStyle w:val="BodyText"/>
              <w:jc w:val="center"/>
              <w:rPr>
                <w:noProof/>
              </w:rPr>
            </w:pPr>
            <w:r>
              <w:rPr>
                <w:noProof/>
                <w:lang w:val="en-US"/>
              </w:rPr>
              <w:drawing>
                <wp:inline distT="0" distB="0" distL="0" distR="0" wp14:anchorId="3CE5BF68" wp14:editId="71F28EDB">
                  <wp:extent cx="2486025" cy="619125"/>
                  <wp:effectExtent l="19050" t="19050" r="28575"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6025" cy="619125"/>
                          </a:xfrm>
                          <a:prstGeom prst="rect">
                            <a:avLst/>
                          </a:prstGeom>
                          <a:noFill/>
                          <a:ln w="19050">
                            <a:solidFill>
                              <a:schemeClr val="tx1"/>
                            </a:solidFill>
                          </a:ln>
                        </pic:spPr>
                      </pic:pic>
                    </a:graphicData>
                  </a:graphic>
                </wp:inline>
              </w:drawing>
            </w:r>
          </w:p>
        </w:tc>
      </w:tr>
      <w:tr w:rsidR="00597AC6" w14:paraId="0503D96B" w14:textId="77777777" w:rsidTr="00597AC6">
        <w:tc>
          <w:tcPr>
            <w:tcW w:w="9350" w:type="dxa"/>
          </w:tcPr>
          <w:p w14:paraId="0D36A926" w14:textId="4D272A37" w:rsidR="00597AC6" w:rsidRPr="00050622" w:rsidRDefault="00050622" w:rsidP="004C2A36">
            <w:pPr>
              <w:pStyle w:val="FigureText"/>
              <w:rPr>
                <w:noProof/>
              </w:rPr>
            </w:pPr>
            <w:bookmarkStart w:id="59" w:name="_Ref484074256"/>
            <w:bookmarkStart w:id="60" w:name="_Toc484078955"/>
            <w:r w:rsidRPr="00F624A2">
              <w:t xml:space="preserve">Figure </w:t>
            </w:r>
            <w:fldSimple w:instr=" STYLEREF 1 \s ">
              <w:r w:rsidR="009A740F">
                <w:rPr>
                  <w:noProof/>
                </w:rPr>
                <w:t>4</w:t>
              </w:r>
            </w:fldSimple>
            <w:r w:rsidR="009A740F">
              <w:t>.</w:t>
            </w:r>
            <w:fldSimple w:instr=" SEQ Figure \* ARABIC \s 1 ">
              <w:r w:rsidR="009A740F">
                <w:rPr>
                  <w:noProof/>
                </w:rPr>
                <w:t>18</w:t>
              </w:r>
            </w:fldSimple>
            <w:bookmarkEnd w:id="59"/>
            <w:r w:rsidRPr="00F624A2">
              <w:t xml:space="preserve"> </w:t>
            </w:r>
            <w:r w:rsidR="00B6740A">
              <w:t>Call Taker SoftPhone</w:t>
            </w:r>
            <w:r w:rsidRPr="00F624A2">
              <w:t xml:space="preserve"> Non-Emergency Lines</w:t>
            </w:r>
            <w:bookmarkEnd w:id="60"/>
          </w:p>
        </w:tc>
      </w:tr>
    </w:tbl>
    <w:p w14:paraId="4CE06E68" w14:textId="20B07DA8" w:rsidR="00EC1AA6" w:rsidRDefault="00EC1AA6" w:rsidP="00EA2B1B">
      <w:pPr>
        <w:pStyle w:val="BodyText"/>
      </w:pPr>
    </w:p>
    <w:p w14:paraId="2DD15772" w14:textId="77777777" w:rsidR="00EC1AA6" w:rsidRDefault="00EC1AA6">
      <w:pPr>
        <w:rPr>
          <w:rFonts w:ascii="Times New Roman" w:eastAsia="Times New Roman" w:hAnsi="Times New Roman" w:cs="Times New Roman"/>
          <w:sz w:val="24"/>
          <w:szCs w:val="24"/>
          <w:lang w:val="en-CA"/>
        </w:rPr>
      </w:pPr>
      <w:r>
        <w:br w:type="page"/>
      </w:r>
    </w:p>
    <w:p w14:paraId="192AF973" w14:textId="77777777" w:rsidR="0035622D" w:rsidRDefault="0035622D" w:rsidP="00EA2B1B">
      <w:pPr>
        <w:pStyle w:val="BodyText"/>
      </w:pPr>
    </w:p>
    <w:p w14:paraId="696D1551" w14:textId="44D6708B" w:rsidR="00050622" w:rsidRDefault="00876246" w:rsidP="00EA2B1B">
      <w:pPr>
        <w:pStyle w:val="BodyText"/>
        <w:rPr>
          <w:noProof/>
        </w:rPr>
      </w:pPr>
      <w:r w:rsidRPr="00F624A2">
        <w:rPr>
          <w:b/>
        </w:rPr>
        <w:t>Personal Callback Line</w:t>
      </w:r>
      <w:r w:rsidRPr="00F624A2">
        <w:t xml:space="preserve"> </w:t>
      </w:r>
      <w:r>
        <w:t>–</w:t>
      </w:r>
      <w:r w:rsidRPr="00F624A2">
        <w:t xml:space="preserve"> </w:t>
      </w:r>
      <w:r>
        <w:t xml:space="preserve">Operators in a </w:t>
      </w:r>
      <w:r w:rsidR="00264C70">
        <w:t xml:space="preserve">campus or </w:t>
      </w:r>
      <w:r>
        <w:t xml:space="preserve">call center environment could either receive incoming calls from callers dialing a specific extension tied to the station or make </w:t>
      </w:r>
      <w:r>
        <w:rPr>
          <w:noProof/>
        </w:rPr>
        <w:t>o</w:t>
      </w:r>
      <w:r w:rsidRPr="00F624A2">
        <w:rPr>
          <w:noProof/>
        </w:rPr>
        <w:t>utbound call</w:t>
      </w:r>
      <w:r>
        <w:rPr>
          <w:noProof/>
        </w:rPr>
        <w:t>s</w:t>
      </w:r>
      <w:r w:rsidRPr="00F624A2">
        <w:rPr>
          <w:noProof/>
        </w:rPr>
        <w:t xml:space="preserve"> </w:t>
      </w:r>
      <w:r>
        <w:rPr>
          <w:noProof/>
        </w:rPr>
        <w:t xml:space="preserve">in order to </w:t>
      </w:r>
      <w:r w:rsidRPr="00F624A2">
        <w:rPr>
          <w:noProof/>
        </w:rPr>
        <w:t>provide follow-up assistance</w:t>
      </w:r>
      <w:r>
        <w:rPr>
          <w:noProof/>
        </w:rPr>
        <w:t xml:space="preserve"> to previous inbound callers using the </w:t>
      </w:r>
      <w:r w:rsidRPr="004F5BDE">
        <w:rPr>
          <w:b/>
          <w:noProof/>
        </w:rPr>
        <w:t>Personal Callback Line</w:t>
      </w:r>
      <w:r w:rsidR="004C2A36">
        <w:rPr>
          <w:noProof/>
        </w:rPr>
        <w:t xml:space="preserve">, shown in </w:t>
      </w:r>
      <w:r w:rsidR="00264C70">
        <w:rPr>
          <w:noProof/>
        </w:rPr>
        <w:fldChar w:fldCharType="begin"/>
      </w:r>
      <w:r w:rsidR="00264C70">
        <w:rPr>
          <w:noProof/>
        </w:rPr>
        <w:instrText xml:space="preserve"> REF _Ref483842172 \h </w:instrText>
      </w:r>
      <w:r w:rsidR="00264C70">
        <w:rPr>
          <w:noProof/>
        </w:rPr>
      </w:r>
      <w:r w:rsidR="00264C70">
        <w:rPr>
          <w:noProof/>
        </w:rPr>
        <w:fldChar w:fldCharType="separate"/>
      </w:r>
      <w:r w:rsidR="00264C70" w:rsidRPr="00F624A2">
        <w:t xml:space="preserve">Figure </w:t>
      </w:r>
      <w:r w:rsidR="00264C70">
        <w:rPr>
          <w:noProof/>
        </w:rPr>
        <w:t>4</w:t>
      </w:r>
      <w:r w:rsidR="00264C70">
        <w:t>.</w:t>
      </w:r>
      <w:r w:rsidR="00264C70">
        <w:rPr>
          <w:noProof/>
        </w:rPr>
        <w:t>19</w:t>
      </w:r>
      <w:r w:rsidR="00264C70">
        <w:rPr>
          <w:noProof/>
        </w:rPr>
        <w:fldChar w:fldCharType="end"/>
      </w:r>
      <w:r w:rsidR="00264C70">
        <w:rPr>
          <w:noProof/>
        </w:rPr>
        <w:t>.</w:t>
      </w:r>
    </w:p>
    <w:p w14:paraId="015F5781" w14:textId="77777777" w:rsidR="00EC1AA6" w:rsidRDefault="00EC1AA6" w:rsidP="00EA2B1B">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50622" w14:paraId="26BC3BE4" w14:textId="77777777" w:rsidTr="00050622">
        <w:tc>
          <w:tcPr>
            <w:tcW w:w="9350" w:type="dxa"/>
          </w:tcPr>
          <w:p w14:paraId="18D7B80B" w14:textId="12AAAD75" w:rsidR="004C2A36" w:rsidRDefault="004C2A36" w:rsidP="00843A35">
            <w:pPr>
              <w:pStyle w:val="BodyText"/>
              <w:jc w:val="center"/>
              <w:rPr>
                <w:noProof/>
              </w:rPr>
            </w:pPr>
            <w:r>
              <w:rPr>
                <w:noProof/>
                <w:lang w:val="en-US"/>
              </w:rPr>
              <w:drawing>
                <wp:inline distT="0" distB="0" distL="0" distR="0" wp14:anchorId="03884DC2" wp14:editId="0C6FF700">
                  <wp:extent cx="819150" cy="6096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9150" cy="609600"/>
                          </a:xfrm>
                          <a:prstGeom prst="rect">
                            <a:avLst/>
                          </a:prstGeom>
                          <a:noFill/>
                          <a:ln w="19050">
                            <a:solidFill>
                              <a:schemeClr val="tx1"/>
                            </a:solidFill>
                          </a:ln>
                        </pic:spPr>
                      </pic:pic>
                    </a:graphicData>
                  </a:graphic>
                </wp:inline>
              </w:drawing>
            </w:r>
          </w:p>
        </w:tc>
      </w:tr>
      <w:tr w:rsidR="00050622" w14:paraId="56A038AE" w14:textId="77777777" w:rsidTr="00050622">
        <w:tc>
          <w:tcPr>
            <w:tcW w:w="9350" w:type="dxa"/>
          </w:tcPr>
          <w:p w14:paraId="1E524EA8" w14:textId="5B0480B9" w:rsidR="00050622" w:rsidRPr="00F624A2" w:rsidRDefault="00F624A2" w:rsidP="00843A35">
            <w:pPr>
              <w:pStyle w:val="FigureText"/>
              <w:rPr>
                <w:noProof/>
              </w:rPr>
            </w:pPr>
            <w:bookmarkStart w:id="61" w:name="_Ref483842172"/>
            <w:bookmarkStart w:id="62" w:name="_Toc484078956"/>
            <w:r w:rsidRPr="00F624A2">
              <w:t xml:space="preserve">Figure </w:t>
            </w:r>
            <w:fldSimple w:instr=" STYLEREF 1 \s ">
              <w:r w:rsidR="009A740F">
                <w:rPr>
                  <w:noProof/>
                </w:rPr>
                <w:t>4</w:t>
              </w:r>
            </w:fldSimple>
            <w:r w:rsidR="009A740F">
              <w:t>.</w:t>
            </w:r>
            <w:fldSimple w:instr=" SEQ Figure \* ARABIC \s 1 ">
              <w:r w:rsidR="009A740F">
                <w:rPr>
                  <w:noProof/>
                </w:rPr>
                <w:t>19</w:t>
              </w:r>
            </w:fldSimple>
            <w:bookmarkEnd w:id="61"/>
            <w:r w:rsidRPr="00F624A2">
              <w:t xml:space="preserve"> </w:t>
            </w:r>
            <w:r w:rsidR="00B6740A">
              <w:t>Call Taker SoftPhone</w:t>
            </w:r>
            <w:r w:rsidRPr="00F624A2">
              <w:t xml:space="preserve"> Personal Callback Lines</w:t>
            </w:r>
            <w:bookmarkEnd w:id="62"/>
          </w:p>
        </w:tc>
      </w:tr>
    </w:tbl>
    <w:p w14:paraId="5BAB4726" w14:textId="77777777" w:rsidR="00050622" w:rsidRDefault="00050622" w:rsidP="00843A35">
      <w:pPr>
        <w:pStyle w:val="FigureText"/>
      </w:pPr>
    </w:p>
    <w:p w14:paraId="073AE187" w14:textId="77777777" w:rsidR="00264C70" w:rsidRDefault="00264C70" w:rsidP="004C2A36">
      <w:pPr>
        <w:pStyle w:val="BodyText"/>
      </w:pPr>
      <w:r>
        <w:t xml:space="preserve">In </w:t>
      </w:r>
      <w:r>
        <w:fldChar w:fldCharType="begin"/>
      </w:r>
      <w:r>
        <w:instrText xml:space="preserve"> REF _Ref483842172 \h </w:instrText>
      </w:r>
      <w:r>
        <w:fldChar w:fldCharType="separate"/>
      </w:r>
      <w:r w:rsidRPr="00F624A2">
        <w:t xml:space="preserve">Figure </w:t>
      </w:r>
      <w:r>
        <w:rPr>
          <w:noProof/>
        </w:rPr>
        <w:t>4</w:t>
      </w:r>
      <w:r>
        <w:t>.</w:t>
      </w:r>
      <w:r>
        <w:rPr>
          <w:noProof/>
        </w:rPr>
        <w:t>19</w:t>
      </w:r>
      <w:r>
        <w:fldChar w:fldCharType="end"/>
      </w:r>
      <w:r>
        <w:t xml:space="preserve">, the picture represents the line in an idle state. In the upper right corner is a box which displays a background color and an icon to indicate the type of line.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64C70" w14:paraId="3F10B14C" w14:textId="77777777" w:rsidTr="00264C70">
        <w:tc>
          <w:tcPr>
            <w:tcW w:w="9350" w:type="dxa"/>
          </w:tcPr>
          <w:p w14:paraId="6426C998" w14:textId="24C5CB5A" w:rsidR="00264C70" w:rsidRDefault="00264C70" w:rsidP="00264C70">
            <w:pPr>
              <w:pStyle w:val="BodyText"/>
              <w:jc w:val="center"/>
            </w:pPr>
            <w:r>
              <w:rPr>
                <w:noProof/>
                <w:lang w:val="en-US"/>
              </w:rPr>
              <w:drawing>
                <wp:inline distT="0" distB="0" distL="0" distR="0" wp14:anchorId="24E5C0F9" wp14:editId="7ACD462F">
                  <wp:extent cx="2533650" cy="609600"/>
                  <wp:effectExtent l="19050" t="19050" r="1905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3650" cy="609600"/>
                          </a:xfrm>
                          <a:prstGeom prst="rect">
                            <a:avLst/>
                          </a:prstGeom>
                          <a:noFill/>
                          <a:ln w="19050">
                            <a:solidFill>
                              <a:schemeClr val="tx1"/>
                            </a:solidFill>
                          </a:ln>
                        </pic:spPr>
                      </pic:pic>
                    </a:graphicData>
                  </a:graphic>
                </wp:inline>
              </w:drawing>
            </w:r>
          </w:p>
        </w:tc>
      </w:tr>
      <w:tr w:rsidR="00264C70" w14:paraId="71F30D3F" w14:textId="77777777" w:rsidTr="00264C70">
        <w:tc>
          <w:tcPr>
            <w:tcW w:w="9350" w:type="dxa"/>
          </w:tcPr>
          <w:p w14:paraId="7E6E8BB8" w14:textId="2C2CEE57" w:rsidR="00264C70" w:rsidRDefault="009A740F" w:rsidP="009A740F">
            <w:pPr>
              <w:pStyle w:val="FigureText"/>
            </w:pPr>
            <w:bookmarkStart w:id="63" w:name="_Ref484010702"/>
            <w:bookmarkStart w:id="64" w:name="_Toc484078957"/>
            <w:r>
              <w:t xml:space="preserve">Figure </w:t>
            </w:r>
            <w:fldSimple w:instr=" STYLEREF 1 \s ">
              <w:r>
                <w:rPr>
                  <w:noProof/>
                </w:rPr>
                <w:t>4</w:t>
              </w:r>
            </w:fldSimple>
            <w:r>
              <w:t>.</w:t>
            </w:r>
            <w:fldSimple w:instr=" SEQ Figure \* ARABIC \s 1 ">
              <w:r>
                <w:rPr>
                  <w:noProof/>
                </w:rPr>
                <w:t>20</w:t>
              </w:r>
            </w:fldSimple>
            <w:bookmarkEnd w:id="63"/>
            <w:r>
              <w:t xml:space="preserve"> Call Taker SoftPhone Personal Callback Lines Active States</w:t>
            </w:r>
            <w:bookmarkEnd w:id="64"/>
          </w:p>
        </w:tc>
      </w:tr>
    </w:tbl>
    <w:p w14:paraId="52C051CD" w14:textId="77777777" w:rsidR="009A740F" w:rsidRDefault="009A740F" w:rsidP="004C2A36">
      <w:pPr>
        <w:pStyle w:val="BodyText"/>
      </w:pPr>
    </w:p>
    <w:p w14:paraId="6ADC96EB" w14:textId="6C1329F6" w:rsidR="00264C70" w:rsidRDefault="00CE508B" w:rsidP="004C2A36">
      <w:pPr>
        <w:pStyle w:val="BodyText"/>
        <w:rPr>
          <w:noProof/>
        </w:rPr>
      </w:pPr>
      <w:r>
        <w:t>During</w:t>
      </w:r>
      <w:r w:rsidR="00264C70">
        <w:t xml:space="preserve"> incoming </w:t>
      </w:r>
      <w:r>
        <w:t xml:space="preserve">and outgoing </w:t>
      </w:r>
      <w:r w:rsidR="00264C70">
        <w:t>call</w:t>
      </w:r>
      <w:r>
        <w:t>s</w:t>
      </w:r>
      <w:r w:rsidR="00264C70">
        <w:t>, the ringing line will highlight in Blue and a box will appear in the upper left corner that will display background colors designed to indicate the state of the phone line (ringing, active, on-hold). The box also includes a timer that shows the duration of the call in the current state. Active states for External Emergency lines are depicted in</w:t>
      </w:r>
      <w:r w:rsidR="009A740F">
        <w:t xml:space="preserve"> </w:t>
      </w:r>
      <w:r w:rsidR="009A740F">
        <w:fldChar w:fldCharType="begin"/>
      </w:r>
      <w:r w:rsidR="009A740F">
        <w:instrText xml:space="preserve"> REF _Ref484010702 \h </w:instrText>
      </w:r>
      <w:r w:rsidR="009A740F">
        <w:fldChar w:fldCharType="separate"/>
      </w:r>
      <w:r w:rsidR="009A740F">
        <w:t xml:space="preserve">Figure </w:t>
      </w:r>
      <w:r w:rsidR="009A740F">
        <w:rPr>
          <w:noProof/>
        </w:rPr>
        <w:t>4</w:t>
      </w:r>
      <w:r w:rsidR="009A740F">
        <w:t>.</w:t>
      </w:r>
      <w:r w:rsidR="009A740F">
        <w:rPr>
          <w:noProof/>
        </w:rPr>
        <w:t>20</w:t>
      </w:r>
      <w:r w:rsidR="009A740F">
        <w:fldChar w:fldCharType="end"/>
      </w:r>
      <w:r w:rsidR="009A740F">
        <w:t>.</w:t>
      </w:r>
    </w:p>
    <w:p w14:paraId="2B412439" w14:textId="348A04F8" w:rsidR="00876246" w:rsidRDefault="00264C70" w:rsidP="004C2A36">
      <w:pPr>
        <w:pStyle w:val="BodyText"/>
      </w:pPr>
      <w:r>
        <w:rPr>
          <w:noProof/>
        </w:rPr>
        <w:t xml:space="preserve">In addition, the </w:t>
      </w:r>
      <w:r w:rsidRPr="00EC1AA6">
        <w:rPr>
          <w:b/>
          <w:noProof/>
        </w:rPr>
        <w:t>Non-Emergency</w:t>
      </w:r>
      <w:r>
        <w:rPr>
          <w:noProof/>
        </w:rPr>
        <w:t xml:space="preserve"> and </w:t>
      </w:r>
      <w:r w:rsidRPr="00EC1AA6">
        <w:rPr>
          <w:b/>
          <w:noProof/>
        </w:rPr>
        <w:t>Personal Callback</w:t>
      </w:r>
      <w:r>
        <w:rPr>
          <w:noProof/>
        </w:rPr>
        <w:t xml:space="preserve"> </w:t>
      </w:r>
      <w:r w:rsidR="004C2A36">
        <w:rPr>
          <w:noProof/>
        </w:rPr>
        <w:t>lines are designed to receive voicemails</w:t>
      </w:r>
      <w:r w:rsidR="004C2A36" w:rsidRPr="00F624A2">
        <w:rPr>
          <w:noProof/>
        </w:rPr>
        <w:t>.</w:t>
      </w:r>
      <w:r w:rsidR="004C2A36">
        <w:rPr>
          <w:noProof/>
        </w:rPr>
        <w:t xml:space="preserve"> A Gray square with an envelope </w:t>
      </w:r>
      <w:r>
        <w:rPr>
          <w:noProof/>
        </w:rPr>
        <w:t>in the Blue Admin line</w:t>
      </w:r>
      <w:r w:rsidR="00EC1AA6">
        <w:rPr>
          <w:noProof/>
        </w:rPr>
        <w:t xml:space="preserve"> (</w:t>
      </w:r>
      <w:r w:rsidR="00EC1AA6">
        <w:rPr>
          <w:noProof/>
        </w:rPr>
        <w:fldChar w:fldCharType="begin"/>
      </w:r>
      <w:r w:rsidR="00EC1AA6">
        <w:rPr>
          <w:noProof/>
        </w:rPr>
        <w:instrText xml:space="preserve"> REF _Ref484074256 \h </w:instrText>
      </w:r>
      <w:r w:rsidR="00EC1AA6">
        <w:rPr>
          <w:noProof/>
        </w:rPr>
      </w:r>
      <w:r w:rsidR="00EC1AA6">
        <w:rPr>
          <w:noProof/>
        </w:rPr>
        <w:fldChar w:fldCharType="separate"/>
      </w:r>
      <w:r w:rsidR="00EC1AA6" w:rsidRPr="00F624A2">
        <w:t xml:space="preserve">Figure </w:t>
      </w:r>
      <w:r w:rsidR="00EC1AA6">
        <w:rPr>
          <w:noProof/>
        </w:rPr>
        <w:t>4</w:t>
      </w:r>
      <w:r w:rsidR="00EC1AA6">
        <w:t>.</w:t>
      </w:r>
      <w:r w:rsidR="00EC1AA6">
        <w:rPr>
          <w:noProof/>
        </w:rPr>
        <w:t>18</w:t>
      </w:r>
      <w:r w:rsidR="00EC1AA6">
        <w:rPr>
          <w:noProof/>
        </w:rPr>
        <w:fldChar w:fldCharType="end"/>
      </w:r>
      <w:r w:rsidR="00EC1AA6">
        <w:rPr>
          <w:noProof/>
        </w:rPr>
        <w:t>)</w:t>
      </w:r>
      <w:r>
        <w:rPr>
          <w:noProof/>
        </w:rPr>
        <w:t xml:space="preserve"> </w:t>
      </w:r>
      <w:r w:rsidR="004C2A36">
        <w:rPr>
          <w:noProof/>
        </w:rPr>
        <w:t xml:space="preserve">indicates the presence of a voice message, and </w:t>
      </w:r>
      <w:r w:rsidR="004C2A36">
        <w:t>users can listen to the message by clicking on the line. After the message is heard, the line will return to the idle state.</w:t>
      </w:r>
    </w:p>
    <w:p w14:paraId="531479D8" w14:textId="77777777" w:rsidR="00EC1AA6" w:rsidRDefault="00EC1AA6" w:rsidP="004C2A36">
      <w:pPr>
        <w:pStyle w:val="BodyText"/>
      </w:pPr>
    </w:p>
    <w:p w14:paraId="53932D9B" w14:textId="77777777" w:rsidR="00EC1AA6" w:rsidRDefault="00EC1AA6" w:rsidP="004C2A36">
      <w:pPr>
        <w:pStyle w:val="BodyText"/>
      </w:pPr>
    </w:p>
    <w:p w14:paraId="504980DA" w14:textId="77777777" w:rsidR="00EC1AA6" w:rsidRDefault="00EC1AA6" w:rsidP="004C2A36">
      <w:pPr>
        <w:pStyle w:val="BodyText"/>
      </w:pPr>
    </w:p>
    <w:p w14:paraId="2EE11A77" w14:textId="77777777" w:rsidR="00EC1AA6" w:rsidRDefault="00EC1AA6" w:rsidP="004C2A36">
      <w:pPr>
        <w:pStyle w:val="BodyText"/>
      </w:pPr>
    </w:p>
    <w:p w14:paraId="0CC116F5" w14:textId="77777777" w:rsidR="00EC1AA6" w:rsidRPr="00876246" w:rsidRDefault="00EC1AA6" w:rsidP="004C2A36">
      <w:pPr>
        <w:pStyle w:val="BodyText"/>
      </w:pPr>
    </w:p>
    <w:p w14:paraId="16AEF206" w14:textId="49DF76E8" w:rsidR="00F624A2" w:rsidRDefault="00876246" w:rsidP="00EA2B1B">
      <w:pPr>
        <w:pStyle w:val="BodyText"/>
      </w:pPr>
      <w:r w:rsidRPr="00F63790">
        <w:rPr>
          <w:b/>
        </w:rPr>
        <w:lastRenderedPageBreak/>
        <w:t>Personal Conference Room Line</w:t>
      </w:r>
      <w:r>
        <w:t xml:space="preserve"> – Th</w:t>
      </w:r>
      <w:r w:rsidR="00661C7F">
        <w:t>is line is designed to allow a Call T</w:t>
      </w:r>
      <w:r>
        <w:t>aker to coordinate conference call activities with incoming callers and other call takers and or support personnel. This line is designed only for conference call activities, and callers can only be added to or removed from the conference room</w:t>
      </w:r>
      <w:r w:rsidR="00BE0B41">
        <w:t xml:space="preserve"> by dragging and dropping the caller and or call taker into the room.</w:t>
      </w:r>
    </w:p>
    <w:p w14:paraId="7C31A9A9" w14:textId="3DDB5301" w:rsidR="00BE0B41" w:rsidRPr="00F624A2" w:rsidRDefault="00BE0B41" w:rsidP="00EA2B1B">
      <w:pPr>
        <w:pStyle w:val="BodyText"/>
      </w:pPr>
      <w:r>
        <w:t xml:space="preserve">When callers are added to the Conference Room, a green box will appear in the upper left corner, and a Conference Panel will open, as shown in </w:t>
      </w:r>
      <w:r>
        <w:fldChar w:fldCharType="begin"/>
      </w:r>
      <w:r>
        <w:instrText xml:space="preserve"> REF _Ref484075222 \h </w:instrText>
      </w:r>
      <w:r>
        <w:fldChar w:fldCharType="separate"/>
      </w:r>
      <w:r>
        <w:t xml:space="preserve">Figure </w:t>
      </w:r>
      <w:r>
        <w:rPr>
          <w:noProof/>
        </w:rPr>
        <w:t>4</w:t>
      </w:r>
      <w:r>
        <w:t>.</w:t>
      </w:r>
      <w:r>
        <w:rPr>
          <w:noProof/>
        </w:rPr>
        <w:t>22</w:t>
      </w:r>
      <w:r>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624A2" w14:paraId="79A777A4" w14:textId="77777777" w:rsidTr="007048EC">
        <w:trPr>
          <w:trHeight w:val="1062"/>
        </w:trPr>
        <w:tc>
          <w:tcPr>
            <w:tcW w:w="9350" w:type="dxa"/>
          </w:tcPr>
          <w:p w14:paraId="50878288" w14:textId="34BFA1A9" w:rsidR="004C2A36" w:rsidRDefault="00EC1AA6" w:rsidP="007048EC">
            <w:pPr>
              <w:jc w:val="center"/>
            </w:pPr>
            <w:r>
              <w:rPr>
                <w:noProof/>
              </w:rPr>
              <w:drawing>
                <wp:inline distT="0" distB="0" distL="0" distR="0" wp14:anchorId="5460A594" wp14:editId="037E1A4D">
                  <wp:extent cx="1714500" cy="647700"/>
                  <wp:effectExtent l="19050" t="19050" r="1905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647700"/>
                          </a:xfrm>
                          <a:prstGeom prst="rect">
                            <a:avLst/>
                          </a:prstGeom>
                          <a:noFill/>
                          <a:ln w="19050">
                            <a:solidFill>
                              <a:schemeClr val="tx1"/>
                            </a:solidFill>
                          </a:ln>
                        </pic:spPr>
                      </pic:pic>
                    </a:graphicData>
                  </a:graphic>
                </wp:inline>
              </w:drawing>
            </w:r>
          </w:p>
        </w:tc>
      </w:tr>
      <w:tr w:rsidR="00F624A2" w14:paraId="79AD5AFD" w14:textId="77777777" w:rsidTr="00F624A2">
        <w:tc>
          <w:tcPr>
            <w:tcW w:w="9350" w:type="dxa"/>
          </w:tcPr>
          <w:p w14:paraId="28A5BF6C" w14:textId="0CFFE9A3" w:rsidR="00F624A2" w:rsidRDefault="00F63790" w:rsidP="004C2A36">
            <w:pPr>
              <w:pStyle w:val="FigureText"/>
            </w:pPr>
            <w:bookmarkStart w:id="65" w:name="_Toc484078958"/>
            <w:r w:rsidRPr="00F63790">
              <w:t xml:space="preserve">Figure </w:t>
            </w:r>
            <w:fldSimple w:instr=" STYLEREF 1 \s ">
              <w:r w:rsidR="009A740F">
                <w:rPr>
                  <w:noProof/>
                </w:rPr>
                <w:t>4</w:t>
              </w:r>
            </w:fldSimple>
            <w:r w:rsidR="009A740F">
              <w:t>.</w:t>
            </w:r>
            <w:fldSimple w:instr=" SEQ Figure \* ARABIC \s 1 ">
              <w:r w:rsidR="009A740F">
                <w:rPr>
                  <w:noProof/>
                </w:rPr>
                <w:t>21</w:t>
              </w:r>
            </w:fldSimple>
            <w:r w:rsidRPr="00F63790">
              <w:t xml:space="preserve"> </w:t>
            </w:r>
            <w:r w:rsidR="00B6740A">
              <w:t>Call Taker SoftPhone</w:t>
            </w:r>
            <w:r w:rsidRPr="00F63790">
              <w:t xml:space="preserve"> </w:t>
            </w:r>
            <w:r>
              <w:t xml:space="preserve">Personal </w:t>
            </w:r>
            <w:r w:rsidRPr="00F63790">
              <w:t>Conference Room Line</w:t>
            </w:r>
            <w:bookmarkEnd w:id="65"/>
          </w:p>
        </w:tc>
      </w:tr>
    </w:tbl>
    <w:p w14:paraId="0A888410" w14:textId="77777777" w:rsidR="00F63790" w:rsidRDefault="00F63790" w:rsidP="00EA2B1B">
      <w:pPr>
        <w:pStyle w:val="BodyText"/>
      </w:pPr>
    </w:p>
    <w:p w14:paraId="51D3259C" w14:textId="45E3D119" w:rsidR="00334143" w:rsidRDefault="00BE0B41" w:rsidP="00334143">
      <w:pPr>
        <w:pStyle w:val="BodyText"/>
      </w:pPr>
      <w:r>
        <w:t xml:space="preserve">The </w:t>
      </w:r>
      <w:r w:rsidRPr="00D64685">
        <w:rPr>
          <w:b/>
        </w:rPr>
        <w:t>Conference Room Panel</w:t>
      </w:r>
      <w:r>
        <w:t xml:space="preserve"> allows the Call Taker coordinating Conference Room activities to see who is on the call, and to control their activities. The information contained</w:t>
      </w:r>
      <w:r w:rsidR="00D64685">
        <w:t xml:space="preserve"> in the panel includes the </w:t>
      </w:r>
      <w:r w:rsidR="00D64685" w:rsidRPr="00D64685">
        <w:rPr>
          <w:b/>
        </w:rPr>
        <w:t>ANI, Name</w:t>
      </w:r>
      <w:r w:rsidR="00D64685">
        <w:t xml:space="preserve"> and </w:t>
      </w:r>
      <w:r w:rsidR="00D64685" w:rsidRPr="00D64685">
        <w:rPr>
          <w:b/>
        </w:rPr>
        <w:t>Role</w:t>
      </w:r>
      <w:r w:rsidR="00D64685">
        <w:t xml:space="preserve"> of the parties in attendance. The Call Taker also has the ability to </w:t>
      </w:r>
      <w:r w:rsidR="00D64685" w:rsidRPr="00D64685">
        <w:rPr>
          <w:b/>
        </w:rPr>
        <w:t>Mute</w:t>
      </w:r>
      <w:r w:rsidR="00D64685">
        <w:t xml:space="preserve"> and </w:t>
      </w:r>
      <w:r w:rsidR="00D64685" w:rsidRPr="00D64685">
        <w:rPr>
          <w:b/>
        </w:rPr>
        <w:t>Remove</w:t>
      </w:r>
      <w:r w:rsidR="00D64685">
        <w:t xml:space="preserve"> anyone on the call.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34143" w14:paraId="60DB20DD" w14:textId="77777777" w:rsidTr="00122820">
        <w:tc>
          <w:tcPr>
            <w:tcW w:w="9350" w:type="dxa"/>
          </w:tcPr>
          <w:p w14:paraId="16F5701F" w14:textId="0C6BC170" w:rsidR="00334143" w:rsidRDefault="00BE0B41" w:rsidP="00EC1AA6">
            <w:pPr>
              <w:pStyle w:val="BodyText"/>
              <w:jc w:val="center"/>
            </w:pPr>
            <w:r>
              <w:rPr>
                <w:noProof/>
                <w:lang w:val="en-US"/>
              </w:rPr>
              <w:drawing>
                <wp:inline distT="0" distB="0" distL="0" distR="0" wp14:anchorId="3A8E5A8C" wp14:editId="069AD031">
                  <wp:extent cx="3056890" cy="1466850"/>
                  <wp:effectExtent l="19050" t="19050" r="1016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6890" cy="1466850"/>
                          </a:xfrm>
                          <a:prstGeom prst="rect">
                            <a:avLst/>
                          </a:prstGeom>
                          <a:noFill/>
                          <a:ln w="19050">
                            <a:solidFill>
                              <a:schemeClr val="tx1"/>
                            </a:solidFill>
                          </a:ln>
                        </pic:spPr>
                      </pic:pic>
                    </a:graphicData>
                  </a:graphic>
                </wp:inline>
              </w:drawing>
            </w:r>
          </w:p>
        </w:tc>
      </w:tr>
      <w:tr w:rsidR="00334143" w14:paraId="01D62311" w14:textId="77777777" w:rsidTr="00122820">
        <w:tc>
          <w:tcPr>
            <w:tcW w:w="9350" w:type="dxa"/>
          </w:tcPr>
          <w:p w14:paraId="5188A2B0" w14:textId="6DC4ECBB" w:rsidR="00334143" w:rsidRDefault="00334143" w:rsidP="00BE0B41">
            <w:pPr>
              <w:pStyle w:val="FigureText"/>
            </w:pPr>
            <w:bookmarkStart w:id="66" w:name="_Ref484075222"/>
            <w:bookmarkStart w:id="67" w:name="_Toc484078959"/>
            <w:r>
              <w:t xml:space="preserve">Figure </w:t>
            </w:r>
            <w:fldSimple w:instr=" STYLEREF 1 \s ">
              <w:r w:rsidR="009A740F">
                <w:rPr>
                  <w:noProof/>
                </w:rPr>
                <w:t>4</w:t>
              </w:r>
            </w:fldSimple>
            <w:r w:rsidR="009A740F">
              <w:t>.</w:t>
            </w:r>
            <w:fldSimple w:instr=" SEQ Figure \* ARABIC \s 1 ">
              <w:r w:rsidR="009A740F">
                <w:rPr>
                  <w:noProof/>
                </w:rPr>
                <w:t>22</w:t>
              </w:r>
            </w:fldSimple>
            <w:bookmarkEnd w:id="66"/>
            <w:r>
              <w:t xml:space="preserve"> Call Taker SoftPhone </w:t>
            </w:r>
            <w:r w:rsidR="00BE0B41">
              <w:t>Conference Room Panel</w:t>
            </w:r>
            <w:bookmarkEnd w:id="67"/>
          </w:p>
        </w:tc>
      </w:tr>
    </w:tbl>
    <w:p w14:paraId="3645DC31" w14:textId="77777777" w:rsidR="00B9368A" w:rsidRDefault="00B9368A" w:rsidP="00EA2B1B">
      <w:pPr>
        <w:pStyle w:val="BodyText"/>
      </w:pPr>
    </w:p>
    <w:p w14:paraId="311D1FE4" w14:textId="77777777" w:rsidR="006004EF" w:rsidRPr="00EB3D72" w:rsidRDefault="006004EF" w:rsidP="00EA2B1B">
      <w:pPr>
        <w:pStyle w:val="BodyText"/>
        <w:rPr>
          <w:b/>
        </w:rPr>
      </w:pPr>
      <w:r w:rsidRPr="00EB3D72">
        <w:t xml:space="preserve">In call center environments, configurations may </w:t>
      </w:r>
      <w:r w:rsidR="007A73F6" w:rsidRPr="00EB3D72">
        <w:t xml:space="preserve">call for and </w:t>
      </w:r>
      <w:r w:rsidRPr="00EB3D72">
        <w:t xml:space="preserve">include </w:t>
      </w:r>
      <w:r w:rsidRPr="00FE7EA9">
        <w:rPr>
          <w:b/>
        </w:rPr>
        <w:t>Shared Line</w:t>
      </w:r>
      <w:r w:rsidR="007A73F6" w:rsidRPr="00FE7EA9">
        <w:rPr>
          <w:b/>
        </w:rPr>
        <w:t>s</w:t>
      </w:r>
      <w:r w:rsidRPr="00EB3D72">
        <w:t xml:space="preserve">. This arrangement will allow multiple stations to share lines and calls. A Shared Line </w:t>
      </w:r>
      <w:r w:rsidR="007A73F6" w:rsidRPr="00EB3D72">
        <w:t>will ring</w:t>
      </w:r>
      <w:r w:rsidRPr="00EB3D72">
        <w:t xml:space="preserve"> on multiple </w:t>
      </w:r>
      <w:r w:rsidR="008653A5" w:rsidRPr="00EB3D72">
        <w:t>s</w:t>
      </w:r>
      <w:r w:rsidRPr="00EB3D72">
        <w:t xml:space="preserve">tations and may be answered by any </w:t>
      </w:r>
      <w:r w:rsidR="00CD6477" w:rsidRPr="00EB3D72">
        <w:t xml:space="preserve">operator at any </w:t>
      </w:r>
      <w:r w:rsidRPr="00EB3D72">
        <w:t>station</w:t>
      </w:r>
      <w:r w:rsidR="007A73F6" w:rsidRPr="00EB3D72">
        <w:t xml:space="preserve"> sharing the line. The</w:t>
      </w:r>
      <w:r w:rsidRPr="00EB3D72">
        <w:t xml:space="preserve"> line state is displayed on all stations, and allows a call to be placed on either private or public hold. Calls placed on public hold can be picked-up and an active call can be </w:t>
      </w:r>
      <w:r w:rsidR="007A73F6" w:rsidRPr="00EB3D72">
        <w:t>retrieved</w:t>
      </w:r>
      <w:r w:rsidRPr="00EB3D72">
        <w:t xml:space="preserve"> at any time by </w:t>
      </w:r>
      <w:r w:rsidR="007A73F6" w:rsidRPr="00EB3D72">
        <w:t xml:space="preserve">an operator at </w:t>
      </w:r>
      <w:r w:rsidRPr="00EB3D72">
        <w:t>another station sharing the line.</w:t>
      </w:r>
    </w:p>
    <w:p w14:paraId="455D2A5F" w14:textId="4FD9835F" w:rsidR="00D64685" w:rsidRDefault="00D64685">
      <w:r>
        <w:br w:type="page"/>
      </w:r>
    </w:p>
    <w:p w14:paraId="6691C4CD" w14:textId="77777777" w:rsidR="00CD6477" w:rsidRDefault="00CD6477" w:rsidP="00CD6477"/>
    <w:p w14:paraId="222F4F5D" w14:textId="43C5A2BE" w:rsidR="00CD6477" w:rsidRPr="000B23E0" w:rsidRDefault="00A4180C" w:rsidP="00240E52">
      <w:pPr>
        <w:pStyle w:val="Heading3"/>
      </w:pPr>
      <w:bookmarkStart w:id="68" w:name="_Toc484079034"/>
      <w:r>
        <w:t xml:space="preserve">Line </w:t>
      </w:r>
      <w:r w:rsidR="00CD6477" w:rsidRPr="000B23E0">
        <w:t>Controls</w:t>
      </w:r>
      <w:bookmarkEnd w:id="68"/>
    </w:p>
    <w:p w14:paraId="0C0455E4" w14:textId="3E4AEDF1" w:rsidR="007A73F6" w:rsidRDefault="00646A50" w:rsidP="00EA2B1B">
      <w:pPr>
        <w:pStyle w:val="BodyText"/>
      </w:pPr>
      <w:r>
        <w:t xml:space="preserve">The </w:t>
      </w:r>
      <w:r w:rsidR="00A4180C">
        <w:rPr>
          <w:b/>
        </w:rPr>
        <w:t>Line C</w:t>
      </w:r>
      <w:r w:rsidRPr="00646A50">
        <w:rPr>
          <w:b/>
        </w:rPr>
        <w:t>ontrols</w:t>
      </w:r>
      <w:r>
        <w:t xml:space="preserve"> panel is designed to be used interactively with the</w:t>
      </w:r>
      <w:r w:rsidRPr="00D037D0">
        <w:rPr>
          <w:b/>
        </w:rPr>
        <w:t xml:space="preserve"> Lines</w:t>
      </w:r>
      <w:r>
        <w:t xml:space="preserve"> and </w:t>
      </w:r>
      <w:r w:rsidRPr="00D037D0">
        <w:rPr>
          <w:b/>
        </w:rPr>
        <w:t>Dial Pad</w:t>
      </w:r>
      <w:r>
        <w:t xml:space="preserve"> panels in order to process incoming and outgoing calls. This </w:t>
      </w:r>
      <w:r w:rsidR="007A73F6">
        <w:t xml:space="preserve">panel displays call handling buttons </w:t>
      </w:r>
      <w:r>
        <w:t xml:space="preserve">that are designed to be used with </w:t>
      </w:r>
      <w:r w:rsidR="007A73F6">
        <w:t xml:space="preserve">all of the phone lines displayed in the </w:t>
      </w:r>
      <w:r w:rsidR="007A73F6" w:rsidRPr="007A73F6">
        <w:rPr>
          <w:b/>
        </w:rPr>
        <w:t>Lines</w:t>
      </w:r>
      <w:r w:rsidR="007A73F6">
        <w:t xml:space="preserve"> </w:t>
      </w:r>
      <w:r>
        <w:t>panel</w:t>
      </w:r>
      <w:r w:rsidR="007A73F6">
        <w:t>.</w:t>
      </w:r>
      <w:r w:rsidR="002F56E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02647" w14:paraId="7C88AD06" w14:textId="77777777" w:rsidTr="009D4EEE">
        <w:trPr>
          <w:trHeight w:val="4715"/>
        </w:trPr>
        <w:tc>
          <w:tcPr>
            <w:tcW w:w="9350" w:type="dxa"/>
          </w:tcPr>
          <w:p w14:paraId="1D5FBAA9" w14:textId="77777777" w:rsidR="00D02647" w:rsidRDefault="00D02647" w:rsidP="00D02647">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6640DFF7" wp14:editId="53D2ADAE">
                  <wp:extent cx="1997149" cy="2926080"/>
                  <wp:effectExtent l="19050" t="19050" r="22225" b="2667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7149" cy="2926080"/>
                          </a:xfrm>
                          <a:prstGeom prst="rect">
                            <a:avLst/>
                          </a:prstGeom>
                          <a:noFill/>
                          <a:ln w="19050">
                            <a:solidFill>
                              <a:schemeClr val="tx1"/>
                            </a:solidFill>
                          </a:ln>
                        </pic:spPr>
                      </pic:pic>
                    </a:graphicData>
                  </a:graphic>
                </wp:inline>
              </w:drawing>
            </w:r>
          </w:p>
        </w:tc>
      </w:tr>
      <w:tr w:rsidR="00D02647" w14:paraId="3F4F7BA1" w14:textId="77777777" w:rsidTr="009D4EEE">
        <w:tc>
          <w:tcPr>
            <w:tcW w:w="9350" w:type="dxa"/>
          </w:tcPr>
          <w:p w14:paraId="2262B1E6" w14:textId="2FCAEB8E" w:rsidR="00D02647" w:rsidRPr="00D02647" w:rsidRDefault="00D02647" w:rsidP="004C2A36">
            <w:pPr>
              <w:pStyle w:val="FigureText"/>
              <w:rPr>
                <w:rFonts w:ascii="Times New Roman" w:hAnsi="Times New Roman" w:cs="Times New Roman"/>
                <w:b/>
              </w:rPr>
            </w:pPr>
            <w:bookmarkStart w:id="69" w:name="_Toc484078960"/>
            <w:r w:rsidRPr="00D02647">
              <w:t xml:space="preserve">Figure </w:t>
            </w:r>
            <w:fldSimple w:instr=" STYLEREF 1 \s ">
              <w:r w:rsidR="009A740F">
                <w:rPr>
                  <w:noProof/>
                </w:rPr>
                <w:t>4</w:t>
              </w:r>
            </w:fldSimple>
            <w:r w:rsidR="009A740F">
              <w:t>.</w:t>
            </w:r>
            <w:fldSimple w:instr=" SEQ Figure \* ARABIC \s 1 ">
              <w:r w:rsidR="009A740F">
                <w:rPr>
                  <w:noProof/>
                </w:rPr>
                <w:t>23</w:t>
              </w:r>
            </w:fldSimple>
            <w:r w:rsidRPr="00D02647">
              <w:t xml:space="preserve"> </w:t>
            </w:r>
            <w:r w:rsidR="00B6740A">
              <w:t>Call Taker SoftPhone</w:t>
            </w:r>
            <w:r w:rsidRPr="00D02647">
              <w:t xml:space="preserve"> Line Controls Panel</w:t>
            </w:r>
            <w:bookmarkEnd w:id="69"/>
          </w:p>
        </w:tc>
      </w:tr>
    </w:tbl>
    <w:p w14:paraId="1A038DE9" w14:textId="7337CBD9" w:rsidR="00646A50" w:rsidRPr="007179E9" w:rsidRDefault="00646A50" w:rsidP="005F6FCB">
      <w:pPr>
        <w:pStyle w:val="BodyText"/>
      </w:pPr>
      <w:r w:rsidRPr="007179E9">
        <w:t xml:space="preserve">The list below describes how each of the buttons are designed to work with the lines </w:t>
      </w:r>
      <w:r w:rsidR="007179E9" w:rsidRPr="007179E9">
        <w:t>that are</w:t>
      </w:r>
      <w:r w:rsidRPr="007179E9">
        <w:t xml:space="preserve"> available. Click on the button </w:t>
      </w:r>
      <w:r w:rsidR="007179E9" w:rsidRPr="007179E9">
        <w:t xml:space="preserve">or buttons desired to manage call activity. </w:t>
      </w:r>
    </w:p>
    <w:p w14:paraId="1567DD7E" w14:textId="77777777" w:rsidR="002F56EE" w:rsidRPr="00AA19F8" w:rsidRDefault="002F56EE" w:rsidP="006F5792">
      <w:pPr>
        <w:pStyle w:val="BodyText"/>
        <w:numPr>
          <w:ilvl w:val="0"/>
          <w:numId w:val="9"/>
        </w:numPr>
        <w:spacing w:after="0"/>
        <w:rPr>
          <w:rFonts w:eastAsia="Arial"/>
        </w:rPr>
      </w:pPr>
      <w:r w:rsidRPr="00AA19F8">
        <w:rPr>
          <w:rFonts w:eastAsia="Arial"/>
          <w:b/>
          <w:bCs/>
        </w:rPr>
        <w:t xml:space="preserve">Dial </w:t>
      </w:r>
      <w:r w:rsidRPr="00AA19F8">
        <w:rPr>
          <w:rFonts w:eastAsia="Arial"/>
        </w:rPr>
        <w:t xml:space="preserve">– Using the first available personal line, </w:t>
      </w:r>
      <w:r w:rsidR="007179E9" w:rsidRPr="00AA19F8">
        <w:rPr>
          <w:rFonts w:eastAsia="Arial"/>
        </w:rPr>
        <w:t xml:space="preserve">this button </w:t>
      </w:r>
      <w:r w:rsidRPr="00AA19F8">
        <w:rPr>
          <w:rFonts w:eastAsia="Arial"/>
        </w:rPr>
        <w:t xml:space="preserve">dials the number displayed </w:t>
      </w:r>
      <w:r w:rsidRPr="00AA19F8">
        <w:rPr>
          <w:rFonts w:eastAsia="Arial"/>
          <w:spacing w:val="-3"/>
        </w:rPr>
        <w:t xml:space="preserve">in </w:t>
      </w:r>
      <w:r w:rsidRPr="00AA19F8">
        <w:rPr>
          <w:rFonts w:eastAsia="Arial"/>
        </w:rPr>
        <w:t xml:space="preserve">the entry window of the </w:t>
      </w:r>
      <w:r w:rsidRPr="00AA19F8">
        <w:rPr>
          <w:rFonts w:eastAsia="Arial"/>
          <w:b/>
        </w:rPr>
        <w:t>Dial</w:t>
      </w:r>
      <w:r w:rsidRPr="00AA19F8">
        <w:rPr>
          <w:rFonts w:eastAsia="Arial"/>
          <w:b/>
          <w:spacing w:val="-1"/>
        </w:rPr>
        <w:t xml:space="preserve"> </w:t>
      </w:r>
      <w:r w:rsidRPr="00AA19F8">
        <w:rPr>
          <w:rFonts w:eastAsia="Arial"/>
          <w:b/>
        </w:rPr>
        <w:t>Pad</w:t>
      </w:r>
      <w:r w:rsidRPr="00AA19F8">
        <w:rPr>
          <w:rFonts w:eastAsia="Arial"/>
        </w:rPr>
        <w:t xml:space="preserve"> as long as you are not in an active call.</w:t>
      </w:r>
    </w:p>
    <w:p w14:paraId="4CA8E6F1" w14:textId="77777777" w:rsidR="002F56EE" w:rsidRPr="00AA19F8" w:rsidRDefault="002F56EE" w:rsidP="006F5792">
      <w:pPr>
        <w:pStyle w:val="BodyText"/>
        <w:numPr>
          <w:ilvl w:val="0"/>
          <w:numId w:val="9"/>
        </w:numPr>
        <w:spacing w:after="0"/>
        <w:rPr>
          <w:rFonts w:eastAsia="Arial"/>
        </w:rPr>
      </w:pPr>
      <w:r w:rsidRPr="00AA19F8">
        <w:rPr>
          <w:rFonts w:eastAsia="Arial"/>
          <w:b/>
          <w:bCs/>
        </w:rPr>
        <w:t>Answer</w:t>
      </w:r>
      <w:r w:rsidRPr="00AA19F8">
        <w:rPr>
          <w:rFonts w:eastAsia="Arial"/>
          <w:bCs/>
        </w:rPr>
        <w:t xml:space="preserve"> </w:t>
      </w:r>
      <w:r w:rsidRPr="00AA19F8">
        <w:rPr>
          <w:rFonts w:eastAsia="Arial"/>
        </w:rPr>
        <w:t xml:space="preserve">– </w:t>
      </w:r>
      <w:r w:rsidR="007179E9" w:rsidRPr="00AA19F8">
        <w:rPr>
          <w:rFonts w:eastAsia="Arial"/>
        </w:rPr>
        <w:t>This button a</w:t>
      </w:r>
      <w:r w:rsidRPr="00AA19F8">
        <w:rPr>
          <w:rFonts w:eastAsia="Arial"/>
        </w:rPr>
        <w:t>nswer</w:t>
      </w:r>
      <w:r w:rsidR="007179E9" w:rsidRPr="00AA19F8">
        <w:rPr>
          <w:rFonts w:eastAsia="Arial"/>
        </w:rPr>
        <w:t>s the</w:t>
      </w:r>
      <w:r w:rsidRPr="00AA19F8">
        <w:rPr>
          <w:rFonts w:eastAsia="Arial"/>
        </w:rPr>
        <w:t xml:space="preserve"> oldest incoming</w:t>
      </w:r>
      <w:r w:rsidRPr="00AA19F8">
        <w:rPr>
          <w:rFonts w:eastAsia="Arial"/>
          <w:spacing w:val="5"/>
        </w:rPr>
        <w:t xml:space="preserve"> </w:t>
      </w:r>
      <w:r w:rsidRPr="00AA19F8">
        <w:rPr>
          <w:rFonts w:eastAsia="Arial"/>
        </w:rPr>
        <w:t>call</w:t>
      </w:r>
      <w:r w:rsidR="007179E9" w:rsidRPr="00AA19F8">
        <w:rPr>
          <w:rFonts w:eastAsia="Arial"/>
        </w:rPr>
        <w:t>.</w:t>
      </w:r>
      <w:r w:rsidRPr="00AA19F8">
        <w:rPr>
          <w:rFonts w:eastAsia="Arial"/>
        </w:rPr>
        <w:t xml:space="preserve"> (</w:t>
      </w:r>
      <w:r w:rsidR="007179E9" w:rsidRPr="00AA19F8">
        <w:rPr>
          <w:rFonts w:eastAsia="Arial"/>
        </w:rPr>
        <w:t>This button only works when there is an incoming call.</w:t>
      </w:r>
      <w:r w:rsidRPr="00AA19F8">
        <w:rPr>
          <w:rFonts w:eastAsia="Arial"/>
        </w:rPr>
        <w:t>)</w:t>
      </w:r>
    </w:p>
    <w:p w14:paraId="06B07FED" w14:textId="77777777" w:rsidR="002F56EE" w:rsidRPr="00AA19F8" w:rsidRDefault="002F56EE" w:rsidP="006F5792">
      <w:pPr>
        <w:pStyle w:val="BodyText"/>
        <w:numPr>
          <w:ilvl w:val="0"/>
          <w:numId w:val="9"/>
        </w:numPr>
        <w:spacing w:after="0"/>
        <w:rPr>
          <w:rFonts w:eastAsia="Arial"/>
        </w:rPr>
      </w:pPr>
      <w:r w:rsidRPr="00AA19F8">
        <w:rPr>
          <w:rFonts w:eastAsia="Arial"/>
          <w:b/>
          <w:bCs/>
          <w:spacing w:val="-3"/>
        </w:rPr>
        <w:t>Mute</w:t>
      </w:r>
      <w:r w:rsidRPr="00AA19F8">
        <w:rPr>
          <w:rFonts w:eastAsia="Arial"/>
          <w:bCs/>
          <w:spacing w:val="-3"/>
        </w:rPr>
        <w:t xml:space="preserve"> </w:t>
      </w:r>
      <w:r w:rsidRPr="00AA19F8">
        <w:rPr>
          <w:rFonts w:eastAsia="Arial"/>
        </w:rPr>
        <w:t xml:space="preserve">– </w:t>
      </w:r>
      <w:r w:rsidR="007179E9" w:rsidRPr="00AA19F8">
        <w:rPr>
          <w:rFonts w:eastAsia="Arial"/>
        </w:rPr>
        <w:t>Selecting this button will m</w:t>
      </w:r>
      <w:r w:rsidRPr="00AA19F8">
        <w:rPr>
          <w:rFonts w:eastAsia="Arial"/>
        </w:rPr>
        <w:t xml:space="preserve">ute microphone audio </w:t>
      </w:r>
      <w:r w:rsidR="007179E9" w:rsidRPr="00AA19F8">
        <w:rPr>
          <w:rFonts w:eastAsia="Arial"/>
        </w:rPr>
        <w:t xml:space="preserve">only on the </w:t>
      </w:r>
      <w:r w:rsidRPr="00AA19F8">
        <w:rPr>
          <w:rFonts w:eastAsia="Arial"/>
        </w:rPr>
        <w:t>station</w:t>
      </w:r>
      <w:r w:rsidR="007179E9" w:rsidRPr="00AA19F8">
        <w:rPr>
          <w:rFonts w:eastAsia="Arial"/>
        </w:rPr>
        <w:t xml:space="preserve"> where mute is activated.</w:t>
      </w:r>
    </w:p>
    <w:p w14:paraId="3C284871" w14:textId="77777777" w:rsidR="002F56EE" w:rsidRPr="00AA19F8" w:rsidRDefault="002F56EE" w:rsidP="006F5792">
      <w:pPr>
        <w:pStyle w:val="BodyText"/>
        <w:numPr>
          <w:ilvl w:val="0"/>
          <w:numId w:val="9"/>
        </w:numPr>
        <w:spacing w:after="0"/>
        <w:rPr>
          <w:rFonts w:eastAsia="Arial"/>
        </w:rPr>
      </w:pPr>
      <w:r w:rsidRPr="00AA19F8">
        <w:rPr>
          <w:rFonts w:eastAsia="Arial"/>
          <w:b/>
          <w:bCs/>
        </w:rPr>
        <w:t>Hold Call (Public)</w:t>
      </w:r>
      <w:r w:rsidRPr="00AA19F8">
        <w:rPr>
          <w:rFonts w:eastAsia="Arial"/>
          <w:bCs/>
        </w:rPr>
        <w:t xml:space="preserve"> </w:t>
      </w:r>
      <w:r w:rsidRPr="00AA19F8">
        <w:rPr>
          <w:rFonts w:eastAsia="Arial"/>
        </w:rPr>
        <w:t xml:space="preserve">– </w:t>
      </w:r>
      <w:r w:rsidR="007179E9" w:rsidRPr="00AA19F8">
        <w:rPr>
          <w:rFonts w:eastAsia="Arial"/>
        </w:rPr>
        <w:t>Selecting this button p</w:t>
      </w:r>
      <w:r w:rsidRPr="00AA19F8">
        <w:rPr>
          <w:rFonts w:eastAsia="Arial"/>
        </w:rPr>
        <w:t>laces the call on/off of public hold. While on public hold the call may</w:t>
      </w:r>
      <w:r w:rsidRPr="00AA19F8">
        <w:rPr>
          <w:rFonts w:eastAsia="Arial"/>
          <w:spacing w:val="-21"/>
        </w:rPr>
        <w:t xml:space="preserve"> </w:t>
      </w:r>
      <w:r w:rsidRPr="00AA19F8">
        <w:rPr>
          <w:rFonts w:eastAsia="Arial"/>
        </w:rPr>
        <w:t>be retrieved by any</w:t>
      </w:r>
      <w:r w:rsidR="007179E9" w:rsidRPr="00AA19F8">
        <w:rPr>
          <w:rFonts w:eastAsia="Arial"/>
        </w:rPr>
        <w:t xml:space="preserve"> active client workstation that</w:t>
      </w:r>
      <w:r w:rsidRPr="00AA19F8">
        <w:rPr>
          <w:rFonts w:eastAsia="Arial"/>
        </w:rPr>
        <w:t xml:space="preserve"> shares the line</w:t>
      </w:r>
      <w:r w:rsidR="007179E9" w:rsidRPr="00AA19F8">
        <w:rPr>
          <w:rFonts w:eastAsia="Arial"/>
        </w:rPr>
        <w:t xml:space="preserve"> the call is on</w:t>
      </w:r>
      <w:r w:rsidRPr="00AA19F8">
        <w:rPr>
          <w:rFonts w:eastAsia="Arial"/>
        </w:rPr>
        <w:t>.</w:t>
      </w:r>
    </w:p>
    <w:p w14:paraId="706FEA5E" w14:textId="77777777" w:rsidR="002F56EE" w:rsidRPr="00AA19F8" w:rsidRDefault="002F56EE" w:rsidP="006F5792">
      <w:pPr>
        <w:pStyle w:val="BodyText"/>
        <w:numPr>
          <w:ilvl w:val="0"/>
          <w:numId w:val="9"/>
        </w:numPr>
        <w:spacing w:after="0"/>
        <w:rPr>
          <w:rFonts w:eastAsia="Arial"/>
        </w:rPr>
      </w:pPr>
      <w:r w:rsidRPr="00AA19F8">
        <w:rPr>
          <w:rFonts w:eastAsia="Arial"/>
          <w:b/>
          <w:bCs/>
        </w:rPr>
        <w:t>Hold Call (Private)</w:t>
      </w:r>
      <w:r w:rsidRPr="00AA19F8">
        <w:rPr>
          <w:rFonts w:eastAsia="Arial"/>
          <w:bCs/>
          <w:spacing w:val="-3"/>
        </w:rPr>
        <w:t xml:space="preserve"> </w:t>
      </w:r>
      <w:r w:rsidRPr="00AA19F8">
        <w:rPr>
          <w:rFonts w:eastAsia="Arial"/>
        </w:rPr>
        <w:t xml:space="preserve">– </w:t>
      </w:r>
      <w:r w:rsidR="007179E9" w:rsidRPr="00AA19F8">
        <w:rPr>
          <w:rFonts w:eastAsia="Arial"/>
        </w:rPr>
        <w:t>Selecting this button p</w:t>
      </w:r>
      <w:r w:rsidRPr="00AA19F8">
        <w:rPr>
          <w:rFonts w:eastAsia="Arial"/>
        </w:rPr>
        <w:t>laces the active call on/off of private hold. The call may only</w:t>
      </w:r>
      <w:r w:rsidRPr="00AA19F8">
        <w:rPr>
          <w:rFonts w:eastAsia="Arial"/>
          <w:spacing w:val="-8"/>
        </w:rPr>
        <w:t xml:space="preserve"> </w:t>
      </w:r>
      <w:r w:rsidRPr="00AA19F8">
        <w:rPr>
          <w:rFonts w:eastAsia="Arial"/>
        </w:rPr>
        <w:t xml:space="preserve">be </w:t>
      </w:r>
      <w:r w:rsidR="007179E9" w:rsidRPr="00AA19F8">
        <w:rPr>
          <w:rFonts w:eastAsia="Arial"/>
        </w:rPr>
        <w:t xml:space="preserve">managed </w:t>
      </w:r>
      <w:r w:rsidRPr="00AA19F8">
        <w:rPr>
          <w:rFonts w:eastAsia="Arial"/>
        </w:rPr>
        <w:t xml:space="preserve">by the </w:t>
      </w:r>
      <w:r w:rsidR="007179E9" w:rsidRPr="00AA19F8">
        <w:rPr>
          <w:rFonts w:eastAsia="Arial"/>
        </w:rPr>
        <w:t xml:space="preserve">operator on the </w:t>
      </w:r>
      <w:r w:rsidRPr="00AA19F8">
        <w:rPr>
          <w:rFonts w:eastAsia="Arial"/>
        </w:rPr>
        <w:t>workstation</w:t>
      </w:r>
      <w:r w:rsidR="007179E9" w:rsidRPr="00AA19F8">
        <w:rPr>
          <w:rFonts w:eastAsia="Arial"/>
        </w:rPr>
        <w:t xml:space="preserve"> where the call is on hold</w:t>
      </w:r>
      <w:r w:rsidRPr="00AA19F8">
        <w:rPr>
          <w:rFonts w:eastAsia="Arial"/>
        </w:rPr>
        <w:t>.</w:t>
      </w:r>
    </w:p>
    <w:p w14:paraId="107F17C1" w14:textId="77777777" w:rsidR="002F56EE" w:rsidRPr="00AA19F8" w:rsidRDefault="002F56EE" w:rsidP="006F5792">
      <w:pPr>
        <w:pStyle w:val="BodyText"/>
        <w:numPr>
          <w:ilvl w:val="0"/>
          <w:numId w:val="9"/>
        </w:numPr>
        <w:spacing w:after="0"/>
        <w:rPr>
          <w:rFonts w:eastAsia="Arial"/>
        </w:rPr>
      </w:pPr>
      <w:r w:rsidRPr="00AA19F8">
        <w:rPr>
          <w:rFonts w:eastAsia="Arial"/>
          <w:b/>
          <w:bCs/>
        </w:rPr>
        <w:t>Blind Transfer Active Call</w:t>
      </w:r>
      <w:r w:rsidRPr="00AA19F8">
        <w:rPr>
          <w:rFonts w:eastAsia="Arial"/>
          <w:bCs/>
        </w:rPr>
        <w:t xml:space="preserve"> </w:t>
      </w:r>
      <w:r w:rsidRPr="00AA19F8">
        <w:rPr>
          <w:rFonts w:eastAsia="Arial"/>
        </w:rPr>
        <w:t xml:space="preserve">– </w:t>
      </w:r>
      <w:r w:rsidR="007179E9" w:rsidRPr="00AA19F8">
        <w:rPr>
          <w:rFonts w:eastAsia="Arial"/>
        </w:rPr>
        <w:t>Choosing Blind Transfer places</w:t>
      </w:r>
      <w:r w:rsidRPr="00AA19F8">
        <w:rPr>
          <w:rFonts w:eastAsia="Arial"/>
        </w:rPr>
        <w:t xml:space="preserve"> the </w:t>
      </w:r>
      <w:r w:rsidR="00195E79" w:rsidRPr="00AA19F8">
        <w:rPr>
          <w:rFonts w:eastAsia="Arial"/>
        </w:rPr>
        <w:t>active call on private hold and allows the operator to dial</w:t>
      </w:r>
      <w:r w:rsidRPr="00AA19F8">
        <w:rPr>
          <w:rFonts w:eastAsia="Arial"/>
        </w:rPr>
        <w:t xml:space="preserve"> the number displayed </w:t>
      </w:r>
      <w:r w:rsidRPr="00AA19F8">
        <w:rPr>
          <w:rFonts w:eastAsia="Arial"/>
          <w:spacing w:val="-3"/>
        </w:rPr>
        <w:t xml:space="preserve">in </w:t>
      </w:r>
      <w:r w:rsidRPr="00AA19F8">
        <w:rPr>
          <w:rFonts w:eastAsia="Arial"/>
        </w:rPr>
        <w:t xml:space="preserve">the entry window of the </w:t>
      </w:r>
      <w:r w:rsidRPr="00AA19F8">
        <w:rPr>
          <w:rFonts w:eastAsia="Arial"/>
          <w:b/>
        </w:rPr>
        <w:t>Dial</w:t>
      </w:r>
      <w:r w:rsidRPr="00AA19F8">
        <w:rPr>
          <w:rFonts w:eastAsia="Arial"/>
          <w:b/>
          <w:spacing w:val="-1"/>
        </w:rPr>
        <w:t xml:space="preserve"> </w:t>
      </w:r>
      <w:r w:rsidR="00195E79" w:rsidRPr="00AA19F8">
        <w:rPr>
          <w:rFonts w:eastAsia="Arial"/>
          <w:b/>
        </w:rPr>
        <w:t>Pad</w:t>
      </w:r>
      <w:r w:rsidR="00195E79" w:rsidRPr="00AA19F8">
        <w:rPr>
          <w:rFonts w:eastAsia="Arial"/>
        </w:rPr>
        <w:t xml:space="preserve"> and immediately transfer</w:t>
      </w:r>
      <w:r w:rsidRPr="00AA19F8">
        <w:rPr>
          <w:rFonts w:eastAsia="Arial"/>
        </w:rPr>
        <w:t xml:space="preserve"> the call to the dialed number.</w:t>
      </w:r>
    </w:p>
    <w:p w14:paraId="76BF0779" w14:textId="77777777" w:rsidR="002F56EE" w:rsidRPr="00AA19F8" w:rsidRDefault="002F56EE" w:rsidP="006F5792">
      <w:pPr>
        <w:pStyle w:val="BodyText"/>
        <w:numPr>
          <w:ilvl w:val="0"/>
          <w:numId w:val="9"/>
        </w:numPr>
        <w:spacing w:after="0"/>
        <w:rPr>
          <w:rFonts w:eastAsia="Arial"/>
        </w:rPr>
      </w:pPr>
      <w:r w:rsidRPr="00AA19F8">
        <w:rPr>
          <w:rFonts w:eastAsia="Arial"/>
          <w:b/>
          <w:bCs/>
        </w:rPr>
        <w:t>Consult Transfer Active Call</w:t>
      </w:r>
      <w:r w:rsidRPr="00AA19F8">
        <w:rPr>
          <w:rFonts w:eastAsia="Arial"/>
          <w:bCs/>
        </w:rPr>
        <w:t xml:space="preserve"> </w:t>
      </w:r>
      <w:r w:rsidRPr="00AA19F8">
        <w:rPr>
          <w:rFonts w:eastAsia="Arial"/>
        </w:rPr>
        <w:t xml:space="preserve">– </w:t>
      </w:r>
      <w:r w:rsidR="00195E79" w:rsidRPr="00AA19F8">
        <w:rPr>
          <w:rFonts w:eastAsia="Arial"/>
        </w:rPr>
        <w:t xml:space="preserve">Choosing </w:t>
      </w:r>
      <w:r w:rsidR="00195E79" w:rsidRPr="00AA19F8">
        <w:rPr>
          <w:rFonts w:eastAsia="Arial"/>
          <w:b/>
        </w:rPr>
        <w:t>Consult Transfer</w:t>
      </w:r>
      <w:r w:rsidR="00195E79" w:rsidRPr="00AA19F8">
        <w:rPr>
          <w:rFonts w:eastAsia="Arial"/>
        </w:rPr>
        <w:t xml:space="preserve"> p</w:t>
      </w:r>
      <w:r w:rsidRPr="00AA19F8">
        <w:rPr>
          <w:rFonts w:eastAsia="Arial"/>
        </w:rPr>
        <w:t>uts the active call on privat</w:t>
      </w:r>
      <w:r w:rsidR="00195E79" w:rsidRPr="00AA19F8">
        <w:rPr>
          <w:rFonts w:eastAsia="Arial"/>
        </w:rPr>
        <w:t>e hold, allowing the operator to dial the</w:t>
      </w:r>
      <w:r w:rsidRPr="00AA19F8">
        <w:rPr>
          <w:rFonts w:eastAsia="Arial"/>
        </w:rPr>
        <w:t xml:space="preserve"> number </w:t>
      </w:r>
      <w:r w:rsidR="00195E79" w:rsidRPr="00AA19F8">
        <w:rPr>
          <w:rFonts w:eastAsia="Arial"/>
        </w:rPr>
        <w:t xml:space="preserve">he/she desires to transfer the call </w:t>
      </w:r>
      <w:r w:rsidR="00195E79" w:rsidRPr="00AA19F8">
        <w:rPr>
          <w:rFonts w:eastAsia="Arial"/>
        </w:rPr>
        <w:lastRenderedPageBreak/>
        <w:t xml:space="preserve">to </w:t>
      </w:r>
      <w:r w:rsidRPr="00AA19F8">
        <w:rPr>
          <w:rFonts w:eastAsia="Arial"/>
          <w:spacing w:val="-3"/>
        </w:rPr>
        <w:t xml:space="preserve">in </w:t>
      </w:r>
      <w:r w:rsidRPr="00AA19F8">
        <w:rPr>
          <w:rFonts w:eastAsia="Arial"/>
        </w:rPr>
        <w:t xml:space="preserve">the entry window of the </w:t>
      </w:r>
      <w:r w:rsidRPr="00AA19F8">
        <w:rPr>
          <w:rFonts w:eastAsia="Arial"/>
          <w:b/>
        </w:rPr>
        <w:t>Dial</w:t>
      </w:r>
      <w:r w:rsidRPr="00AA19F8">
        <w:rPr>
          <w:rFonts w:eastAsia="Arial"/>
          <w:b/>
          <w:spacing w:val="-1"/>
        </w:rPr>
        <w:t xml:space="preserve"> </w:t>
      </w:r>
      <w:r w:rsidR="00195E79" w:rsidRPr="00AA19F8">
        <w:rPr>
          <w:rFonts w:eastAsia="Arial"/>
          <w:b/>
        </w:rPr>
        <w:t>Pad</w:t>
      </w:r>
      <w:r w:rsidR="00195E79" w:rsidRPr="00AA19F8">
        <w:rPr>
          <w:rFonts w:eastAsia="Arial"/>
        </w:rPr>
        <w:t>. O</w:t>
      </w:r>
      <w:r w:rsidRPr="00AA19F8">
        <w:rPr>
          <w:rFonts w:eastAsia="Arial"/>
        </w:rPr>
        <w:t>nce the other party answers</w:t>
      </w:r>
      <w:r w:rsidR="00195E79" w:rsidRPr="00AA19F8">
        <w:rPr>
          <w:rFonts w:eastAsia="Arial"/>
        </w:rPr>
        <w:t>,</w:t>
      </w:r>
      <w:r w:rsidRPr="00AA19F8">
        <w:rPr>
          <w:rFonts w:eastAsia="Arial"/>
        </w:rPr>
        <w:t xml:space="preserve"> press </w:t>
      </w:r>
      <w:r w:rsidR="00195E79" w:rsidRPr="00AA19F8">
        <w:rPr>
          <w:rFonts w:eastAsia="Arial"/>
          <w:b/>
        </w:rPr>
        <w:t xml:space="preserve">Transfer </w:t>
      </w:r>
      <w:r w:rsidRPr="00AA19F8">
        <w:rPr>
          <w:rFonts w:eastAsia="Arial"/>
        </w:rPr>
        <w:t xml:space="preserve">again to complete </w:t>
      </w:r>
      <w:r w:rsidR="00195E79" w:rsidRPr="00AA19F8">
        <w:rPr>
          <w:rFonts w:eastAsia="Arial"/>
        </w:rPr>
        <w:t>the action</w:t>
      </w:r>
      <w:r w:rsidRPr="00AA19F8">
        <w:rPr>
          <w:rFonts w:eastAsia="Arial"/>
        </w:rPr>
        <w:t xml:space="preserve">. Pressing </w:t>
      </w:r>
      <w:r w:rsidR="00195E79" w:rsidRPr="00AA19F8">
        <w:rPr>
          <w:rFonts w:eastAsia="Arial"/>
          <w:b/>
        </w:rPr>
        <w:t>Release</w:t>
      </w:r>
      <w:r w:rsidRPr="00AA19F8">
        <w:rPr>
          <w:rFonts w:eastAsia="Arial"/>
        </w:rPr>
        <w:t xml:space="preserve"> prior to pressing </w:t>
      </w:r>
      <w:r w:rsidR="00195E79" w:rsidRPr="00AA19F8">
        <w:rPr>
          <w:rFonts w:eastAsia="Arial"/>
          <w:b/>
        </w:rPr>
        <w:t>Transfer</w:t>
      </w:r>
      <w:r w:rsidRPr="00AA19F8">
        <w:rPr>
          <w:rFonts w:eastAsia="Arial"/>
        </w:rPr>
        <w:t xml:space="preserve"> the second time will release the other party without transferrin</w:t>
      </w:r>
      <w:r w:rsidR="00195E79" w:rsidRPr="00AA19F8">
        <w:rPr>
          <w:rFonts w:eastAsia="Arial"/>
        </w:rPr>
        <w:t>g the call, allowing the original operator to</w:t>
      </w:r>
      <w:r w:rsidRPr="00AA19F8">
        <w:rPr>
          <w:rFonts w:eastAsia="Arial"/>
        </w:rPr>
        <w:t xml:space="preserve"> return to the active call.</w:t>
      </w:r>
    </w:p>
    <w:p w14:paraId="198EAE49" w14:textId="77777777" w:rsidR="002F56EE" w:rsidRPr="00AA19F8" w:rsidRDefault="002F56EE" w:rsidP="006F5792">
      <w:pPr>
        <w:pStyle w:val="BodyText"/>
        <w:numPr>
          <w:ilvl w:val="0"/>
          <w:numId w:val="9"/>
        </w:numPr>
        <w:spacing w:after="0"/>
        <w:rPr>
          <w:rFonts w:eastAsia="Arial"/>
        </w:rPr>
      </w:pPr>
      <w:r w:rsidRPr="00AA19F8">
        <w:rPr>
          <w:rFonts w:eastAsia="Arial"/>
          <w:b/>
          <w:bCs/>
        </w:rPr>
        <w:t>Conference Active Call</w:t>
      </w:r>
      <w:r w:rsidRPr="00AA19F8">
        <w:rPr>
          <w:rFonts w:eastAsia="Arial"/>
          <w:bCs/>
        </w:rPr>
        <w:t xml:space="preserve"> </w:t>
      </w:r>
      <w:r w:rsidRPr="00AA19F8">
        <w:rPr>
          <w:rFonts w:eastAsia="Arial"/>
        </w:rPr>
        <w:t xml:space="preserve">– </w:t>
      </w:r>
      <w:r w:rsidR="00F636A4" w:rsidRPr="00AA19F8">
        <w:rPr>
          <w:rFonts w:eastAsia="Arial"/>
        </w:rPr>
        <w:t>Choosing Conference Active Call p</w:t>
      </w:r>
      <w:r w:rsidRPr="00AA19F8">
        <w:rPr>
          <w:rFonts w:eastAsia="Arial"/>
        </w:rPr>
        <w:t>uts the active call on private hold</w:t>
      </w:r>
      <w:r w:rsidR="00F636A4" w:rsidRPr="00AA19F8">
        <w:rPr>
          <w:rFonts w:eastAsia="Arial"/>
        </w:rPr>
        <w:t xml:space="preserve">, allowing the operator to </w:t>
      </w:r>
      <w:r w:rsidRPr="00AA19F8">
        <w:rPr>
          <w:rFonts w:eastAsia="Arial"/>
        </w:rPr>
        <w:t xml:space="preserve">dials the number </w:t>
      </w:r>
      <w:r w:rsidR="00F636A4" w:rsidRPr="00AA19F8">
        <w:rPr>
          <w:rFonts w:eastAsia="Arial"/>
        </w:rPr>
        <w:t xml:space="preserve">of the party desired (which will be </w:t>
      </w:r>
      <w:r w:rsidRPr="00AA19F8">
        <w:rPr>
          <w:rFonts w:eastAsia="Arial"/>
        </w:rPr>
        <w:t xml:space="preserve">displayed </w:t>
      </w:r>
      <w:r w:rsidRPr="00AA19F8">
        <w:rPr>
          <w:rFonts w:eastAsia="Arial"/>
          <w:spacing w:val="-3"/>
        </w:rPr>
        <w:t xml:space="preserve">in </w:t>
      </w:r>
      <w:r w:rsidRPr="00AA19F8">
        <w:rPr>
          <w:rFonts w:eastAsia="Arial"/>
        </w:rPr>
        <w:t>the entry window of the Dial</w:t>
      </w:r>
      <w:r w:rsidRPr="00AA19F8">
        <w:rPr>
          <w:rFonts w:eastAsia="Arial"/>
          <w:spacing w:val="-1"/>
        </w:rPr>
        <w:t xml:space="preserve"> </w:t>
      </w:r>
      <w:r w:rsidRPr="00AA19F8">
        <w:rPr>
          <w:rFonts w:eastAsia="Arial"/>
        </w:rPr>
        <w:t>Pad</w:t>
      </w:r>
      <w:r w:rsidR="00F636A4" w:rsidRPr="00AA19F8">
        <w:rPr>
          <w:rFonts w:eastAsia="Arial"/>
        </w:rPr>
        <w:t>)</w:t>
      </w:r>
      <w:r w:rsidRPr="00AA19F8">
        <w:rPr>
          <w:rFonts w:eastAsia="Arial"/>
        </w:rPr>
        <w:t xml:space="preserve">. Once other party answers, </w:t>
      </w:r>
      <w:r w:rsidR="00F636A4" w:rsidRPr="00AA19F8">
        <w:rPr>
          <w:rFonts w:eastAsia="Arial"/>
        </w:rPr>
        <w:t xml:space="preserve">pressing </w:t>
      </w:r>
      <w:r w:rsidR="00F636A4" w:rsidRPr="00AA19F8">
        <w:rPr>
          <w:rFonts w:eastAsia="Arial"/>
          <w:b/>
        </w:rPr>
        <w:t>Conference</w:t>
      </w:r>
      <w:r w:rsidR="00F636A4" w:rsidRPr="00AA19F8">
        <w:rPr>
          <w:rFonts w:eastAsia="Arial"/>
        </w:rPr>
        <w:t xml:space="preserve"> again will </w:t>
      </w:r>
      <w:r w:rsidRPr="00AA19F8">
        <w:rPr>
          <w:rFonts w:eastAsia="Arial"/>
        </w:rPr>
        <w:t>complete the conference and all three parties ca</w:t>
      </w:r>
      <w:r w:rsidR="00F636A4" w:rsidRPr="00AA19F8">
        <w:rPr>
          <w:rFonts w:eastAsia="Arial"/>
        </w:rPr>
        <w:t xml:space="preserve">n talk to each other. Clicking or tapping </w:t>
      </w:r>
      <w:r w:rsidR="00F636A4" w:rsidRPr="00AA19F8">
        <w:rPr>
          <w:rFonts w:eastAsia="Arial"/>
          <w:b/>
        </w:rPr>
        <w:t>R</w:t>
      </w:r>
      <w:r w:rsidRPr="00AA19F8">
        <w:rPr>
          <w:rFonts w:eastAsia="Arial"/>
          <w:b/>
        </w:rPr>
        <w:t>elease</w:t>
      </w:r>
      <w:r w:rsidR="00F636A4" w:rsidRPr="00AA19F8">
        <w:rPr>
          <w:rFonts w:eastAsia="Arial"/>
        </w:rPr>
        <w:t xml:space="preserve"> prior to Clicking or tapping</w:t>
      </w:r>
      <w:r w:rsidR="00F636A4" w:rsidRPr="00AA19F8">
        <w:rPr>
          <w:rFonts w:eastAsia="Arial"/>
          <w:b/>
        </w:rPr>
        <w:t xml:space="preserve"> C</w:t>
      </w:r>
      <w:r w:rsidRPr="00AA19F8">
        <w:rPr>
          <w:rFonts w:eastAsia="Arial"/>
          <w:b/>
        </w:rPr>
        <w:t>onference</w:t>
      </w:r>
      <w:r w:rsidRPr="00AA19F8">
        <w:rPr>
          <w:rFonts w:eastAsia="Arial"/>
        </w:rPr>
        <w:t xml:space="preserve"> the second time will release the other party without creating the conference and return to the active call.</w:t>
      </w:r>
    </w:p>
    <w:p w14:paraId="11C0EDC8" w14:textId="77777777" w:rsidR="002F56EE" w:rsidRPr="00AA19F8" w:rsidRDefault="002F56EE" w:rsidP="006F5792">
      <w:pPr>
        <w:pStyle w:val="BodyText"/>
        <w:numPr>
          <w:ilvl w:val="0"/>
          <w:numId w:val="9"/>
        </w:numPr>
        <w:spacing w:after="0"/>
        <w:rPr>
          <w:rFonts w:eastAsia="Arial"/>
        </w:rPr>
      </w:pPr>
      <w:r w:rsidRPr="00AA19F8">
        <w:rPr>
          <w:rFonts w:eastAsia="Arial"/>
          <w:b/>
          <w:bCs/>
        </w:rPr>
        <w:t>Park</w:t>
      </w:r>
      <w:r w:rsidRPr="00AA19F8">
        <w:rPr>
          <w:rFonts w:eastAsia="Arial"/>
          <w:bCs/>
        </w:rPr>
        <w:t xml:space="preserve"> </w:t>
      </w:r>
      <w:r w:rsidRPr="00AA19F8">
        <w:rPr>
          <w:rFonts w:eastAsia="Arial"/>
        </w:rPr>
        <w:t xml:space="preserve">– </w:t>
      </w:r>
      <w:r w:rsidR="00D466BA" w:rsidRPr="00AA19F8">
        <w:rPr>
          <w:rFonts w:eastAsia="Arial"/>
        </w:rPr>
        <w:t>Selecting Park moves</w:t>
      </w:r>
      <w:r w:rsidRPr="00AA19F8">
        <w:rPr>
          <w:rFonts w:eastAsia="Arial"/>
        </w:rPr>
        <w:t xml:space="preserve"> the active call and adds it to the Parked Calls panel.</w:t>
      </w:r>
      <w:r w:rsidR="00D466BA" w:rsidRPr="00AA19F8">
        <w:rPr>
          <w:rFonts w:eastAsia="Arial"/>
        </w:rPr>
        <w:t xml:space="preserve"> Parked calls may be retrieved or answered by selecting the call. </w:t>
      </w:r>
    </w:p>
    <w:p w14:paraId="316EBB2B" w14:textId="77777777" w:rsidR="002F56EE" w:rsidRPr="00B9368A" w:rsidRDefault="002F56EE" w:rsidP="006F5792">
      <w:pPr>
        <w:pStyle w:val="BodyText"/>
        <w:numPr>
          <w:ilvl w:val="0"/>
          <w:numId w:val="9"/>
        </w:numPr>
        <w:spacing w:after="0"/>
      </w:pPr>
      <w:r w:rsidRPr="00AA19F8">
        <w:rPr>
          <w:rFonts w:eastAsia="Arial"/>
          <w:b/>
          <w:bCs/>
        </w:rPr>
        <w:t>Release</w:t>
      </w:r>
      <w:r w:rsidRPr="00AA19F8">
        <w:rPr>
          <w:rFonts w:eastAsia="Arial"/>
          <w:bCs/>
        </w:rPr>
        <w:t xml:space="preserve"> </w:t>
      </w:r>
      <w:r w:rsidRPr="00AA19F8">
        <w:rPr>
          <w:rFonts w:eastAsia="Arial"/>
        </w:rPr>
        <w:t xml:space="preserve">– </w:t>
      </w:r>
      <w:r w:rsidR="00D466BA" w:rsidRPr="00AA19F8">
        <w:rPr>
          <w:rFonts w:eastAsia="Arial"/>
        </w:rPr>
        <w:t>Selecting Release d</w:t>
      </w:r>
      <w:r w:rsidRPr="00AA19F8">
        <w:rPr>
          <w:rFonts w:eastAsia="Arial"/>
        </w:rPr>
        <w:t>isconnects the active</w:t>
      </w:r>
      <w:r w:rsidRPr="00AA19F8">
        <w:rPr>
          <w:rFonts w:eastAsia="Arial"/>
          <w:spacing w:val="-6"/>
        </w:rPr>
        <w:t xml:space="preserve"> </w:t>
      </w:r>
      <w:r w:rsidR="00D466BA" w:rsidRPr="00AA19F8">
        <w:rPr>
          <w:rFonts w:eastAsia="Arial"/>
        </w:rPr>
        <w:t>call. (This only works when there is an active call.)</w:t>
      </w:r>
    </w:p>
    <w:p w14:paraId="000F2C3A" w14:textId="77777777" w:rsidR="00B9368A" w:rsidRPr="00D466BA" w:rsidRDefault="00B9368A" w:rsidP="00B9368A">
      <w:pPr>
        <w:pStyle w:val="BodyText"/>
        <w:spacing w:after="0"/>
        <w:ind w:left="778"/>
      </w:pPr>
    </w:p>
    <w:p w14:paraId="61206B1C" w14:textId="77777777" w:rsidR="00D466BA" w:rsidRDefault="00D466BA" w:rsidP="00240E52">
      <w:pPr>
        <w:pStyle w:val="Heading3"/>
      </w:pPr>
      <w:bookmarkStart w:id="70" w:name="_Toc484079035"/>
      <w:r w:rsidRPr="000B23E0">
        <w:t>Dial Pad</w:t>
      </w:r>
      <w:bookmarkEnd w:id="70"/>
    </w:p>
    <w:p w14:paraId="14B808C2" w14:textId="77777777" w:rsidR="004C2A36" w:rsidRPr="004C2A36" w:rsidRDefault="004C2A36" w:rsidP="004C2A36"/>
    <w:p w14:paraId="33B9FA4C" w14:textId="77777777" w:rsidR="00273AC8" w:rsidRDefault="00273AC8" w:rsidP="00EA2B1B">
      <w:pPr>
        <w:pStyle w:val="BodyText"/>
      </w:pPr>
      <w:r>
        <w:t xml:space="preserve">The </w:t>
      </w:r>
      <w:r w:rsidRPr="00273AC8">
        <w:rPr>
          <w:b/>
        </w:rPr>
        <w:t>Dial Pad</w:t>
      </w:r>
      <w:r>
        <w:t xml:space="preserve"> functions similar to a traditional telephone keypad and is used to make a call by dialing</w:t>
      </w:r>
      <w:r>
        <w:rPr>
          <w:spacing w:val="-20"/>
        </w:rPr>
        <w:t xml:space="preserve"> </w:t>
      </w:r>
      <w:r>
        <w:t>an internal extension or an external telephone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73AC8" w14:paraId="7DB3D362" w14:textId="77777777" w:rsidTr="00273AC8">
        <w:tc>
          <w:tcPr>
            <w:tcW w:w="9350" w:type="dxa"/>
          </w:tcPr>
          <w:p w14:paraId="00C41705" w14:textId="77777777" w:rsidR="00273AC8" w:rsidRDefault="00273AC8" w:rsidP="00273AC8">
            <w:pPr>
              <w:spacing w:after="240"/>
              <w:jc w:val="center"/>
            </w:pPr>
            <w:r>
              <w:rPr>
                <w:noProof/>
              </w:rPr>
              <w:drawing>
                <wp:inline distT="0" distB="0" distL="0" distR="0" wp14:anchorId="72F90330" wp14:editId="55FC4C63">
                  <wp:extent cx="2219325" cy="2923540"/>
                  <wp:effectExtent l="19050" t="19050" r="28575" b="1016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9325" cy="2923540"/>
                          </a:xfrm>
                          <a:prstGeom prst="rect">
                            <a:avLst/>
                          </a:prstGeom>
                          <a:noFill/>
                          <a:ln w="19050">
                            <a:solidFill>
                              <a:schemeClr val="tx1"/>
                            </a:solidFill>
                          </a:ln>
                        </pic:spPr>
                      </pic:pic>
                    </a:graphicData>
                  </a:graphic>
                </wp:inline>
              </w:drawing>
            </w:r>
          </w:p>
        </w:tc>
      </w:tr>
      <w:tr w:rsidR="00273AC8" w14:paraId="72F810DD" w14:textId="77777777" w:rsidTr="00273AC8">
        <w:tc>
          <w:tcPr>
            <w:tcW w:w="9350" w:type="dxa"/>
          </w:tcPr>
          <w:p w14:paraId="76C15C1F" w14:textId="3DCF09E1" w:rsidR="00273AC8" w:rsidRPr="00273AC8" w:rsidRDefault="00273AC8" w:rsidP="004C2A36">
            <w:pPr>
              <w:pStyle w:val="FigureText"/>
            </w:pPr>
            <w:bookmarkStart w:id="71" w:name="_Toc484078961"/>
            <w:r w:rsidRPr="00273AC8">
              <w:t xml:space="preserve">Figure </w:t>
            </w:r>
            <w:fldSimple w:instr=" STYLEREF 1 \s ">
              <w:r w:rsidR="009A740F">
                <w:rPr>
                  <w:noProof/>
                </w:rPr>
                <w:t>4</w:t>
              </w:r>
            </w:fldSimple>
            <w:r w:rsidR="009A740F">
              <w:t>.</w:t>
            </w:r>
            <w:fldSimple w:instr=" SEQ Figure \* ARABIC \s 1 ">
              <w:r w:rsidR="009A740F">
                <w:rPr>
                  <w:noProof/>
                </w:rPr>
                <w:t>24</w:t>
              </w:r>
            </w:fldSimple>
            <w:r w:rsidRPr="00273AC8">
              <w:t xml:space="preserve"> </w:t>
            </w:r>
            <w:r w:rsidR="00B6740A">
              <w:t>Call Taker SoftPhone</w:t>
            </w:r>
            <w:r w:rsidRPr="00273AC8">
              <w:t xml:space="preserve"> Dial Pad Panel</w:t>
            </w:r>
            <w:bookmarkEnd w:id="71"/>
          </w:p>
        </w:tc>
      </w:tr>
    </w:tbl>
    <w:p w14:paraId="31ABD503" w14:textId="77777777" w:rsidR="00273AC8" w:rsidRDefault="00273AC8" w:rsidP="00273AC8">
      <w:pPr>
        <w:widowControl w:val="0"/>
        <w:rPr>
          <w:rFonts w:ascii="Calibri" w:hAnsi="Calibri" w:cs="Calibri"/>
        </w:rPr>
      </w:pPr>
    </w:p>
    <w:p w14:paraId="2817AF21" w14:textId="4ABE3203" w:rsidR="00273AC8" w:rsidRPr="007179E9" w:rsidRDefault="00273AC8" w:rsidP="005F6FCB">
      <w:pPr>
        <w:pStyle w:val="BodyText"/>
      </w:pPr>
      <w:r w:rsidRPr="007179E9">
        <w:t xml:space="preserve">The list below describes how each of the buttons are designed to work with the lines that are available. </w:t>
      </w:r>
      <w:r w:rsidR="00A403A2">
        <w:t xml:space="preserve">Click </w:t>
      </w:r>
      <w:r w:rsidRPr="007179E9">
        <w:t xml:space="preserve">on the button or buttons desired to manage call activity. </w:t>
      </w:r>
    </w:p>
    <w:p w14:paraId="2FA65311" w14:textId="77777777" w:rsidR="00273AC8" w:rsidRPr="00AA19F8" w:rsidRDefault="00273AC8" w:rsidP="006F5792">
      <w:pPr>
        <w:pStyle w:val="BodyText"/>
        <w:numPr>
          <w:ilvl w:val="0"/>
          <w:numId w:val="10"/>
        </w:numPr>
        <w:spacing w:after="0"/>
        <w:rPr>
          <w:rFonts w:eastAsia="Arial"/>
        </w:rPr>
      </w:pPr>
      <w:r w:rsidRPr="00AA19F8">
        <w:rPr>
          <w:b/>
        </w:rPr>
        <w:lastRenderedPageBreak/>
        <w:t>Entry Window</w:t>
      </w:r>
      <w:r w:rsidRPr="00AA19F8">
        <w:t xml:space="preserve"> - The entry window (shown as a blank field in the </w:t>
      </w:r>
      <w:r w:rsidRPr="00AA19F8">
        <w:rPr>
          <w:b/>
        </w:rPr>
        <w:t>Dial Pad</w:t>
      </w:r>
      <w:r w:rsidRPr="00AA19F8">
        <w:t>) allows free-form number entry via the</w:t>
      </w:r>
      <w:r w:rsidRPr="00AA19F8">
        <w:rPr>
          <w:spacing w:val="-21"/>
        </w:rPr>
        <w:t xml:space="preserve"> </w:t>
      </w:r>
      <w:r w:rsidRPr="00AA19F8">
        <w:t>Dial Pad, as well as selecting recently dialed numbers from the drop-down</w:t>
      </w:r>
      <w:r w:rsidRPr="00AA19F8">
        <w:rPr>
          <w:spacing w:val="-19"/>
        </w:rPr>
        <w:t xml:space="preserve"> </w:t>
      </w:r>
      <w:r w:rsidRPr="00AA19F8">
        <w:t>list, represented by the down arrow.</w:t>
      </w:r>
    </w:p>
    <w:p w14:paraId="1ACD70FF" w14:textId="51B46CD0" w:rsidR="00273AC8" w:rsidRPr="00AA19F8" w:rsidRDefault="00273AC8" w:rsidP="006F5792">
      <w:pPr>
        <w:pStyle w:val="BodyText"/>
        <w:numPr>
          <w:ilvl w:val="0"/>
          <w:numId w:val="10"/>
        </w:numPr>
        <w:spacing w:after="0"/>
        <w:rPr>
          <w:rFonts w:eastAsia="Arial"/>
        </w:rPr>
      </w:pPr>
      <w:r w:rsidRPr="00AA19F8">
        <w:rPr>
          <w:rFonts w:eastAsia="Arial"/>
          <w:b/>
          <w:bCs/>
        </w:rPr>
        <w:t>Dial Pad</w:t>
      </w:r>
      <w:r w:rsidRPr="00AA19F8">
        <w:rPr>
          <w:rFonts w:eastAsia="Arial"/>
          <w:bCs/>
        </w:rPr>
        <w:t xml:space="preserve"> </w:t>
      </w:r>
      <w:r w:rsidRPr="00AA19F8">
        <w:rPr>
          <w:rFonts w:eastAsia="Arial"/>
        </w:rPr>
        <w:t>– The numeric keypad shown in Figure 3.20 is used to make phone calls</w:t>
      </w:r>
      <w:r w:rsidR="003021A0" w:rsidRPr="00AA19F8">
        <w:rPr>
          <w:rFonts w:eastAsia="Arial"/>
        </w:rPr>
        <w:t xml:space="preserve">. This is done by </w:t>
      </w:r>
      <w:r w:rsidR="003021A0" w:rsidRPr="00AA19F8">
        <w:t xml:space="preserve">Clicking on </w:t>
      </w:r>
      <w:r w:rsidR="003021A0" w:rsidRPr="00AA19F8">
        <w:rPr>
          <w:b/>
        </w:rPr>
        <w:t>Flash</w:t>
      </w:r>
      <w:r w:rsidR="003021A0" w:rsidRPr="00AA19F8">
        <w:t xml:space="preserve"> and then the appropriate phone or extension numbers and pressing Enter. Those</w:t>
      </w:r>
      <w:r w:rsidRPr="00AA19F8">
        <w:rPr>
          <w:rFonts w:eastAsia="Arial"/>
        </w:rPr>
        <w:t xml:space="preserve"> numbers</w:t>
      </w:r>
      <w:r w:rsidR="003021A0" w:rsidRPr="00AA19F8">
        <w:rPr>
          <w:rFonts w:eastAsia="Arial"/>
        </w:rPr>
        <w:t xml:space="preserve"> will appear</w:t>
      </w:r>
      <w:r w:rsidRPr="00AA19F8">
        <w:rPr>
          <w:rFonts w:eastAsia="Arial"/>
        </w:rPr>
        <w:t xml:space="preserve"> </w:t>
      </w:r>
      <w:r w:rsidRPr="00AA19F8">
        <w:rPr>
          <w:rFonts w:eastAsia="Arial"/>
          <w:spacing w:val="-3"/>
        </w:rPr>
        <w:t xml:space="preserve">in </w:t>
      </w:r>
      <w:r w:rsidRPr="00AA19F8">
        <w:rPr>
          <w:rFonts w:eastAsia="Arial"/>
        </w:rPr>
        <w:t>the</w:t>
      </w:r>
      <w:r w:rsidRPr="00AA19F8">
        <w:rPr>
          <w:rFonts w:eastAsia="Arial"/>
          <w:spacing w:val="-15"/>
        </w:rPr>
        <w:t xml:space="preserve"> </w:t>
      </w:r>
      <w:r w:rsidRPr="00AA19F8">
        <w:rPr>
          <w:rFonts w:eastAsia="Arial"/>
        </w:rPr>
        <w:t xml:space="preserve">entry window. While </w:t>
      </w:r>
      <w:r w:rsidR="003021A0" w:rsidRPr="00AA19F8">
        <w:rPr>
          <w:rFonts w:eastAsia="Arial"/>
        </w:rPr>
        <w:t xml:space="preserve">being </w:t>
      </w:r>
      <w:r w:rsidRPr="00AA19F8">
        <w:rPr>
          <w:rFonts w:eastAsia="Arial"/>
        </w:rPr>
        <w:t>connected to a call, the numeric digits will produce the appropriate tones used by standard telephones.</w:t>
      </w:r>
    </w:p>
    <w:p w14:paraId="5674947E" w14:textId="77777777" w:rsidR="00273AC8" w:rsidRPr="00AA19F8" w:rsidRDefault="00273AC8" w:rsidP="006F5792">
      <w:pPr>
        <w:pStyle w:val="BodyText"/>
        <w:numPr>
          <w:ilvl w:val="0"/>
          <w:numId w:val="10"/>
        </w:numPr>
        <w:spacing w:after="0"/>
        <w:rPr>
          <w:rFonts w:eastAsia="Arial"/>
        </w:rPr>
      </w:pPr>
      <w:r w:rsidRPr="00AA19F8">
        <w:rPr>
          <w:rFonts w:eastAsia="Arial"/>
          <w:b/>
          <w:bCs/>
        </w:rPr>
        <w:t>Hook Flash</w:t>
      </w:r>
      <w:r w:rsidRPr="00AA19F8">
        <w:rPr>
          <w:rFonts w:eastAsia="Arial"/>
          <w:bCs/>
        </w:rPr>
        <w:t xml:space="preserve"> </w:t>
      </w:r>
      <w:r w:rsidRPr="00AA19F8">
        <w:rPr>
          <w:rFonts w:eastAsia="Arial"/>
        </w:rPr>
        <w:t>– Functions as a hook flash which may be used for some</w:t>
      </w:r>
      <w:r w:rsidRPr="00AA19F8">
        <w:rPr>
          <w:rFonts w:eastAsia="Arial"/>
          <w:spacing w:val="-20"/>
        </w:rPr>
        <w:t xml:space="preserve"> </w:t>
      </w:r>
      <w:r w:rsidRPr="00AA19F8">
        <w:rPr>
          <w:rFonts w:eastAsia="Arial"/>
        </w:rPr>
        <w:t>transfer functions depending on system</w:t>
      </w:r>
      <w:r w:rsidRPr="00AA19F8">
        <w:rPr>
          <w:rFonts w:eastAsia="Arial"/>
          <w:spacing w:val="-4"/>
        </w:rPr>
        <w:t xml:space="preserve"> </w:t>
      </w:r>
      <w:r w:rsidRPr="00AA19F8">
        <w:rPr>
          <w:rFonts w:eastAsia="Arial"/>
        </w:rPr>
        <w:t>configuration.</w:t>
      </w:r>
    </w:p>
    <w:p w14:paraId="517185E8" w14:textId="77777777" w:rsidR="00273AC8" w:rsidRPr="00AA19F8" w:rsidRDefault="00273AC8" w:rsidP="006F5792">
      <w:pPr>
        <w:pStyle w:val="BodyText"/>
        <w:numPr>
          <w:ilvl w:val="0"/>
          <w:numId w:val="10"/>
        </w:numPr>
        <w:spacing w:after="0"/>
        <w:rPr>
          <w:rFonts w:eastAsia="Arial"/>
        </w:rPr>
      </w:pPr>
      <w:r w:rsidRPr="00AA19F8">
        <w:rPr>
          <w:rFonts w:eastAsia="Arial"/>
          <w:b/>
          <w:bCs/>
        </w:rPr>
        <w:t>Clear Entry</w:t>
      </w:r>
      <w:r w:rsidRPr="00AA19F8">
        <w:rPr>
          <w:rFonts w:eastAsia="Arial"/>
          <w:bCs/>
        </w:rPr>
        <w:t xml:space="preserve"> </w:t>
      </w:r>
      <w:r w:rsidRPr="00AA19F8">
        <w:rPr>
          <w:rFonts w:eastAsia="Arial"/>
        </w:rPr>
        <w:t xml:space="preserve">– Clears all the content </w:t>
      </w:r>
      <w:r w:rsidRPr="00AA19F8">
        <w:rPr>
          <w:rFonts w:eastAsia="Arial"/>
          <w:spacing w:val="-3"/>
        </w:rPr>
        <w:t xml:space="preserve">in </w:t>
      </w:r>
      <w:r w:rsidRPr="00AA19F8">
        <w:rPr>
          <w:rFonts w:eastAsia="Arial"/>
        </w:rPr>
        <w:t>entry</w:t>
      </w:r>
      <w:r w:rsidRPr="00AA19F8">
        <w:rPr>
          <w:rFonts w:eastAsia="Arial"/>
          <w:spacing w:val="10"/>
        </w:rPr>
        <w:t xml:space="preserve"> </w:t>
      </w:r>
      <w:r w:rsidRPr="00AA19F8">
        <w:rPr>
          <w:rFonts w:eastAsia="Arial"/>
        </w:rPr>
        <w:t>window.</w:t>
      </w:r>
    </w:p>
    <w:p w14:paraId="0B2AF0D9" w14:textId="77777777" w:rsidR="00273AC8" w:rsidRPr="00AA19F8" w:rsidRDefault="00273AC8" w:rsidP="006F5792">
      <w:pPr>
        <w:pStyle w:val="BodyText"/>
        <w:numPr>
          <w:ilvl w:val="0"/>
          <w:numId w:val="10"/>
        </w:numPr>
        <w:spacing w:after="0"/>
      </w:pPr>
      <w:r w:rsidRPr="00AA19F8">
        <w:rPr>
          <w:rFonts w:eastAsia="Arial"/>
          <w:b/>
          <w:bCs/>
        </w:rPr>
        <w:t>Delete</w:t>
      </w:r>
      <w:r w:rsidRPr="00AA19F8">
        <w:rPr>
          <w:rFonts w:eastAsia="Arial"/>
          <w:bCs/>
        </w:rPr>
        <w:t xml:space="preserve"> </w:t>
      </w:r>
      <w:r w:rsidRPr="00AA19F8">
        <w:rPr>
          <w:rFonts w:eastAsia="Arial"/>
        </w:rPr>
        <w:t>– Deletes a character in the entry</w:t>
      </w:r>
      <w:r w:rsidRPr="00AA19F8">
        <w:rPr>
          <w:rFonts w:eastAsia="Arial"/>
          <w:spacing w:val="1"/>
        </w:rPr>
        <w:t xml:space="preserve"> </w:t>
      </w:r>
      <w:r w:rsidRPr="00AA19F8">
        <w:rPr>
          <w:rFonts w:eastAsia="Arial"/>
        </w:rPr>
        <w:t>window.</w:t>
      </w:r>
    </w:p>
    <w:p w14:paraId="096666F6" w14:textId="77777777" w:rsidR="004B11FF" w:rsidRDefault="004B11FF" w:rsidP="00273AC8">
      <w:pPr>
        <w:widowControl w:val="0"/>
        <w:rPr>
          <w:rFonts w:ascii="Times New Roman" w:hAnsi="Times New Roman" w:cs="Times New Roman"/>
          <w:b/>
          <w:sz w:val="32"/>
          <w:szCs w:val="32"/>
        </w:rPr>
      </w:pPr>
    </w:p>
    <w:p w14:paraId="3888B2B3" w14:textId="77777777" w:rsidR="00273AC8" w:rsidRPr="00161A34" w:rsidRDefault="00CA1466" w:rsidP="00240E52">
      <w:pPr>
        <w:pStyle w:val="Heading3"/>
      </w:pPr>
      <w:bookmarkStart w:id="72" w:name="_Toc484079036"/>
      <w:r w:rsidRPr="00161A34">
        <w:t>Telecommunications Device for the Deaf</w:t>
      </w:r>
      <w:bookmarkEnd w:id="72"/>
    </w:p>
    <w:p w14:paraId="6F3C53DE" w14:textId="77777777" w:rsidR="005F6FCB" w:rsidRDefault="005F6FCB" w:rsidP="005F6FCB">
      <w:pPr>
        <w:pStyle w:val="BodyText"/>
      </w:pPr>
    </w:p>
    <w:p w14:paraId="786A597D" w14:textId="3C30F82C" w:rsidR="00C90C36" w:rsidRPr="005F6FCB" w:rsidRDefault="00B6740A" w:rsidP="005F6FCB">
      <w:pPr>
        <w:pStyle w:val="BodyText"/>
      </w:pPr>
      <w:r w:rsidRPr="005F6FCB">
        <w:t>Call Taker SoftPhone</w:t>
      </w:r>
      <w:r w:rsidR="00CA1466" w:rsidRPr="005F6FCB">
        <w:t xml:space="preserve"> gives </w:t>
      </w:r>
      <w:r w:rsidR="00EC0860" w:rsidRPr="005F6FCB">
        <w:t>call takers</w:t>
      </w:r>
      <w:r w:rsidR="00CA1466" w:rsidRPr="005F6FCB">
        <w:t xml:space="preserve"> the ability to communicate with callers who </w:t>
      </w:r>
      <w:r w:rsidR="00C90C36" w:rsidRPr="005F6FCB">
        <w:t xml:space="preserve">use </w:t>
      </w:r>
      <w:r w:rsidR="00C90C36" w:rsidRPr="005F6FCB">
        <w:rPr>
          <w:b/>
        </w:rPr>
        <w:t>Telecommunications Device for the Deaf (TDD)</w:t>
      </w:r>
      <w:r w:rsidR="00C90C36" w:rsidRPr="005F6FCB">
        <w:t xml:space="preserve"> units when reaching out for emergency services. The TDD Conversation window shown in </w:t>
      </w:r>
      <w:r w:rsidR="004C2A36">
        <w:fldChar w:fldCharType="begin"/>
      </w:r>
      <w:r w:rsidR="004C2A36">
        <w:instrText xml:space="preserve"> REF _Ref483853459 \h </w:instrText>
      </w:r>
      <w:r w:rsidR="004C2A36">
        <w:fldChar w:fldCharType="separate"/>
      </w:r>
      <w:r w:rsidR="004C2A36" w:rsidRPr="004B11FF">
        <w:t xml:space="preserve">Figure </w:t>
      </w:r>
      <w:r w:rsidR="004C2A36">
        <w:rPr>
          <w:noProof/>
        </w:rPr>
        <w:t>4</w:t>
      </w:r>
      <w:r w:rsidR="004C2A36">
        <w:t>.</w:t>
      </w:r>
      <w:r w:rsidR="004C2A36">
        <w:rPr>
          <w:noProof/>
        </w:rPr>
        <w:t>23</w:t>
      </w:r>
      <w:r w:rsidR="004C2A36">
        <w:fldChar w:fldCharType="end"/>
      </w:r>
      <w:r w:rsidR="004C2A36">
        <w:t xml:space="preserve"> </w:t>
      </w:r>
      <w:r w:rsidR="00C90C36" w:rsidRPr="005F6FCB">
        <w:t>displays an active conversation between the call taker and party receiving support via a TDD device.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B11FF" w14:paraId="234B95A5" w14:textId="77777777" w:rsidTr="004B11FF">
        <w:tc>
          <w:tcPr>
            <w:tcW w:w="9350" w:type="dxa"/>
          </w:tcPr>
          <w:p w14:paraId="22F81BB4" w14:textId="77777777" w:rsidR="004B11FF" w:rsidRDefault="004B11FF" w:rsidP="00B9368A">
            <w:pPr>
              <w:pStyle w:val="BodyText"/>
              <w:jc w:val="center"/>
            </w:pPr>
            <w:r>
              <w:rPr>
                <w:noProof/>
                <w:lang w:val="en-US"/>
              </w:rPr>
              <w:drawing>
                <wp:inline distT="0" distB="0" distL="0" distR="0" wp14:anchorId="4B0B46DC" wp14:editId="0AAA380C">
                  <wp:extent cx="2914015" cy="36664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4015" cy="3666490"/>
                          </a:xfrm>
                          <a:prstGeom prst="rect">
                            <a:avLst/>
                          </a:prstGeom>
                          <a:noFill/>
                        </pic:spPr>
                      </pic:pic>
                    </a:graphicData>
                  </a:graphic>
                </wp:inline>
              </w:drawing>
            </w:r>
          </w:p>
        </w:tc>
      </w:tr>
      <w:tr w:rsidR="004B11FF" w14:paraId="35CBFE91" w14:textId="77777777" w:rsidTr="004B11FF">
        <w:tc>
          <w:tcPr>
            <w:tcW w:w="9350" w:type="dxa"/>
          </w:tcPr>
          <w:p w14:paraId="25B898D6" w14:textId="160F8AF8" w:rsidR="004B11FF" w:rsidRPr="004B11FF" w:rsidRDefault="004B11FF" w:rsidP="004C2A36">
            <w:pPr>
              <w:pStyle w:val="FigureText"/>
            </w:pPr>
            <w:bookmarkStart w:id="73" w:name="_Ref483853459"/>
            <w:bookmarkStart w:id="74" w:name="_Toc484078962"/>
            <w:r w:rsidRPr="004B11FF">
              <w:t xml:space="preserve">Figure </w:t>
            </w:r>
            <w:fldSimple w:instr=" STYLEREF 1 \s ">
              <w:r w:rsidR="009A740F">
                <w:rPr>
                  <w:noProof/>
                </w:rPr>
                <w:t>4</w:t>
              </w:r>
            </w:fldSimple>
            <w:r w:rsidR="009A740F">
              <w:t>.</w:t>
            </w:r>
            <w:fldSimple w:instr=" SEQ Figure \* ARABIC \s 1 ">
              <w:r w:rsidR="009A740F">
                <w:rPr>
                  <w:noProof/>
                </w:rPr>
                <w:t>25</w:t>
              </w:r>
            </w:fldSimple>
            <w:bookmarkEnd w:id="73"/>
            <w:r w:rsidRPr="004B11FF">
              <w:t xml:space="preserve"> </w:t>
            </w:r>
            <w:r w:rsidR="00B6740A">
              <w:t>Call Taker SoftPhone</w:t>
            </w:r>
            <w:r w:rsidRPr="004B11FF">
              <w:t xml:space="preserve"> TDD Control Panel</w:t>
            </w:r>
            <w:bookmarkEnd w:id="74"/>
          </w:p>
        </w:tc>
      </w:tr>
    </w:tbl>
    <w:p w14:paraId="6DF1DCAF" w14:textId="77777777" w:rsidR="004B11FF" w:rsidRDefault="004B11FF" w:rsidP="004B11FF">
      <w:pPr>
        <w:pStyle w:val="Caption"/>
      </w:pPr>
    </w:p>
    <w:p w14:paraId="72AC27DF" w14:textId="6A352C9A" w:rsidR="00C90C36" w:rsidRDefault="007A37DD" w:rsidP="005F6FCB">
      <w:pPr>
        <w:pStyle w:val="BodyText"/>
      </w:pPr>
      <w:r>
        <w:lastRenderedPageBreak/>
        <w:t>The TDD Conversation W</w:t>
      </w:r>
      <w:r w:rsidR="00C90C36">
        <w:t>indow includes pre-programmed</w:t>
      </w:r>
      <w:r w:rsidR="00C90C36">
        <w:rPr>
          <w:spacing w:val="-14"/>
        </w:rPr>
        <w:t xml:space="preserve"> </w:t>
      </w:r>
      <w:r w:rsidR="00C90C36">
        <w:t>message buttons that provide one-touch common response phrases</w:t>
      </w:r>
      <w:r w:rsidR="008D70C3">
        <w:t xml:space="preserve"> during an interaction with an outside party</w:t>
      </w:r>
      <w:r w:rsidR="00C90C36">
        <w:t xml:space="preserve">. Button labels and response text may be customized by the </w:t>
      </w:r>
      <w:r w:rsidR="00EA27AD">
        <w:t>System</w:t>
      </w:r>
      <w:r w:rsidR="000874DA">
        <w:t xml:space="preserve"> Administrator</w:t>
      </w:r>
      <w:r w:rsidR="00C90C36">
        <w:t>.</w:t>
      </w:r>
    </w:p>
    <w:p w14:paraId="5182916B" w14:textId="5DBD40AF" w:rsidR="004B11FF" w:rsidRPr="007A37DD" w:rsidRDefault="004B11FF" w:rsidP="005F6FCB">
      <w:pPr>
        <w:pStyle w:val="BodyText"/>
      </w:pPr>
      <w:r w:rsidRPr="007A37DD">
        <w:t>The list below describes how each of the buttons</w:t>
      </w:r>
      <w:r w:rsidR="002D2F26">
        <w:t xml:space="preserve"> in the </w:t>
      </w:r>
      <w:r w:rsidR="002D2F26" w:rsidRPr="002D2F26">
        <w:rPr>
          <w:b/>
        </w:rPr>
        <w:t>TDD panel</w:t>
      </w:r>
      <w:r w:rsidRPr="007A37DD">
        <w:t xml:space="preserve"> are designed to work when</w:t>
      </w:r>
      <w:r w:rsidR="00047070" w:rsidRPr="007A37DD">
        <w:t xml:space="preserve"> an operator is</w:t>
      </w:r>
      <w:r w:rsidRPr="007A37DD">
        <w:t xml:space="preserve"> interacting with a</w:t>
      </w:r>
      <w:r w:rsidR="00047070" w:rsidRPr="007A37DD">
        <w:t xml:space="preserve"> party needing assistance</w:t>
      </w:r>
      <w:r w:rsidRPr="007A37DD">
        <w:t xml:space="preserve">. </w:t>
      </w:r>
      <w:r w:rsidR="00A403A2">
        <w:t>Click</w:t>
      </w:r>
      <w:r w:rsidR="004C2A36">
        <w:t xml:space="preserve">ing </w:t>
      </w:r>
      <w:r w:rsidRPr="007A37DD">
        <w:t>on the button o</w:t>
      </w:r>
      <w:r w:rsidR="00047070" w:rsidRPr="007A37DD">
        <w:t xml:space="preserve">r buttons desired </w:t>
      </w:r>
      <w:r w:rsidR="004C2A36">
        <w:t xml:space="preserve">will allow Call Takers </w:t>
      </w:r>
      <w:r w:rsidR="00047070" w:rsidRPr="007A37DD">
        <w:t xml:space="preserve">to </w:t>
      </w:r>
      <w:r w:rsidR="004C2A36">
        <w:t xml:space="preserve">effectively </w:t>
      </w:r>
      <w:r w:rsidR="00047070" w:rsidRPr="007A37DD">
        <w:t>manage communications</w:t>
      </w:r>
      <w:r w:rsidRPr="007A37DD">
        <w:t xml:space="preserve"> activity. </w:t>
      </w:r>
    </w:p>
    <w:p w14:paraId="19119602" w14:textId="77777777" w:rsidR="00047070" w:rsidRPr="007A37DD" w:rsidRDefault="00047070" w:rsidP="006F5792">
      <w:pPr>
        <w:pStyle w:val="BodyText"/>
        <w:numPr>
          <w:ilvl w:val="0"/>
          <w:numId w:val="11"/>
        </w:numPr>
        <w:spacing w:after="0"/>
        <w:rPr>
          <w:rFonts w:eastAsia="Arial"/>
        </w:rPr>
      </w:pPr>
      <w:r w:rsidRPr="007A37DD">
        <w:rPr>
          <w:rFonts w:eastAsia="Arial"/>
          <w:b/>
        </w:rPr>
        <w:t>Clear Display</w:t>
      </w:r>
      <w:r w:rsidRPr="007A37DD">
        <w:rPr>
          <w:rFonts w:eastAsia="Arial"/>
        </w:rPr>
        <w:t xml:space="preserve"> - Clears the messages from the TDD message area</w:t>
      </w:r>
    </w:p>
    <w:p w14:paraId="52B47FED" w14:textId="77777777" w:rsidR="00047070" w:rsidRPr="007A37DD" w:rsidRDefault="0014032E" w:rsidP="006F5792">
      <w:pPr>
        <w:pStyle w:val="BodyText"/>
        <w:numPr>
          <w:ilvl w:val="0"/>
          <w:numId w:val="11"/>
        </w:numPr>
        <w:spacing w:after="0"/>
        <w:rPr>
          <w:rFonts w:eastAsia="Arial"/>
        </w:rPr>
      </w:pPr>
      <w:r w:rsidRPr="007A37DD">
        <w:rPr>
          <w:rFonts w:eastAsia="Arial"/>
          <w:b/>
        </w:rPr>
        <w:t>Copy to Clipboard</w:t>
      </w:r>
      <w:r w:rsidR="00047070" w:rsidRPr="007A37DD">
        <w:rPr>
          <w:rFonts w:eastAsia="Arial"/>
        </w:rPr>
        <w:t xml:space="preserve"> – Copies the current conversation to the clipboard</w:t>
      </w:r>
    </w:p>
    <w:p w14:paraId="719C7F96" w14:textId="77777777" w:rsidR="00047070" w:rsidRPr="007A37DD" w:rsidRDefault="0014032E" w:rsidP="006F5792">
      <w:pPr>
        <w:pStyle w:val="BodyText"/>
        <w:numPr>
          <w:ilvl w:val="0"/>
          <w:numId w:val="11"/>
        </w:numPr>
        <w:spacing w:after="0"/>
        <w:rPr>
          <w:rFonts w:eastAsia="Arial"/>
        </w:rPr>
      </w:pPr>
      <w:r w:rsidRPr="007A37DD">
        <w:rPr>
          <w:rFonts w:eastAsia="Arial"/>
          <w:b/>
        </w:rPr>
        <w:t>TDD Conversation Window</w:t>
      </w:r>
      <w:r w:rsidR="00047070" w:rsidRPr="007A37DD">
        <w:rPr>
          <w:spacing w:val="-3"/>
        </w:rPr>
        <w:t xml:space="preserve"> </w:t>
      </w:r>
      <w:r w:rsidR="00047070" w:rsidRPr="007A37DD">
        <w:t>- Displays the conversation between the caller and the</w:t>
      </w:r>
      <w:r w:rsidR="00047070" w:rsidRPr="007A37DD">
        <w:rPr>
          <w:spacing w:val="-13"/>
        </w:rPr>
        <w:t xml:space="preserve"> </w:t>
      </w:r>
      <w:r w:rsidR="00047070" w:rsidRPr="007A37DD">
        <w:t>call taker in contrasting text</w:t>
      </w:r>
      <w:r w:rsidR="00047070" w:rsidRPr="007A37DD">
        <w:rPr>
          <w:spacing w:val="-10"/>
        </w:rPr>
        <w:t xml:space="preserve"> </w:t>
      </w:r>
      <w:r w:rsidR="00047070" w:rsidRPr="007A37DD">
        <w:t>colors</w:t>
      </w:r>
    </w:p>
    <w:p w14:paraId="1BD78B31" w14:textId="70CFA300" w:rsidR="00047070" w:rsidRPr="007A37DD" w:rsidRDefault="00AA19F8" w:rsidP="006F5792">
      <w:pPr>
        <w:pStyle w:val="BodyText"/>
        <w:numPr>
          <w:ilvl w:val="0"/>
          <w:numId w:val="11"/>
        </w:numPr>
        <w:spacing w:after="0"/>
        <w:rPr>
          <w:rFonts w:eastAsia="Arial"/>
        </w:rPr>
      </w:pPr>
      <w:r w:rsidRPr="007A37DD">
        <w:rPr>
          <w:rFonts w:eastAsia="Arial"/>
          <w:b/>
          <w:bCs/>
        </w:rPr>
        <w:t>Pre-Programmed Message B</w:t>
      </w:r>
      <w:r w:rsidR="00047070" w:rsidRPr="007A37DD">
        <w:rPr>
          <w:rFonts w:eastAsia="Arial"/>
          <w:b/>
          <w:bCs/>
        </w:rPr>
        <w:t>uttons</w:t>
      </w:r>
      <w:r w:rsidR="00047070" w:rsidRPr="007A37DD">
        <w:rPr>
          <w:rFonts w:eastAsia="Arial"/>
          <w:bCs/>
        </w:rPr>
        <w:t xml:space="preserve"> </w:t>
      </w:r>
      <w:r w:rsidR="00047070" w:rsidRPr="007A37DD">
        <w:rPr>
          <w:rFonts w:eastAsia="Arial"/>
        </w:rPr>
        <w:t xml:space="preserve">– Buttons </w:t>
      </w:r>
      <w:r w:rsidR="00047070" w:rsidRPr="007A37DD">
        <w:rPr>
          <w:rFonts w:eastAsia="Arial"/>
          <w:spacing w:val="-3"/>
        </w:rPr>
        <w:t xml:space="preserve">send </w:t>
      </w:r>
      <w:r w:rsidR="00047070" w:rsidRPr="007A37DD">
        <w:rPr>
          <w:rFonts w:eastAsia="Arial"/>
        </w:rPr>
        <w:t>pre-defined,</w:t>
      </w:r>
      <w:r w:rsidR="00047070" w:rsidRPr="007A37DD">
        <w:rPr>
          <w:rFonts w:eastAsia="Arial"/>
          <w:spacing w:val="-9"/>
        </w:rPr>
        <w:t xml:space="preserve"> </w:t>
      </w:r>
      <w:r w:rsidRPr="007A37DD">
        <w:rPr>
          <w:rFonts w:eastAsia="Arial"/>
        </w:rPr>
        <w:t xml:space="preserve">common messages with a single </w:t>
      </w:r>
      <w:r w:rsidR="00A403A2">
        <w:t xml:space="preserve">click. </w:t>
      </w:r>
      <w:r w:rsidR="00047070" w:rsidRPr="007A37DD">
        <w:rPr>
          <w:rFonts w:eastAsia="Arial"/>
        </w:rPr>
        <w:t>Messages and button labels are defined</w:t>
      </w:r>
      <w:r w:rsidR="00047070" w:rsidRPr="007A37DD">
        <w:rPr>
          <w:rFonts w:eastAsia="Arial"/>
          <w:spacing w:val="-27"/>
        </w:rPr>
        <w:t xml:space="preserve"> </w:t>
      </w:r>
      <w:r w:rsidR="00047070" w:rsidRPr="007A37DD">
        <w:rPr>
          <w:rFonts w:eastAsia="Arial"/>
        </w:rPr>
        <w:t xml:space="preserve">by the </w:t>
      </w:r>
      <w:r w:rsidR="00EA27AD">
        <w:rPr>
          <w:rFonts w:eastAsia="Arial"/>
        </w:rPr>
        <w:t>System</w:t>
      </w:r>
      <w:r w:rsidR="000874DA">
        <w:rPr>
          <w:rFonts w:eastAsia="Arial"/>
        </w:rPr>
        <w:t xml:space="preserve"> Administrator</w:t>
      </w:r>
    </w:p>
    <w:p w14:paraId="37038748" w14:textId="77777777" w:rsidR="00047070" w:rsidRPr="007A37DD" w:rsidRDefault="00047070" w:rsidP="006F5792">
      <w:pPr>
        <w:pStyle w:val="BodyText"/>
        <w:numPr>
          <w:ilvl w:val="0"/>
          <w:numId w:val="11"/>
        </w:numPr>
        <w:spacing w:after="0"/>
        <w:rPr>
          <w:rFonts w:eastAsia="Arial"/>
        </w:rPr>
      </w:pPr>
      <w:r w:rsidRPr="007A37DD">
        <w:rPr>
          <w:rFonts w:eastAsia="Arial"/>
          <w:b/>
          <w:bCs/>
        </w:rPr>
        <w:t>Caller Responses</w:t>
      </w:r>
      <w:r w:rsidRPr="007A37DD">
        <w:rPr>
          <w:rFonts w:eastAsia="Arial"/>
          <w:bCs/>
        </w:rPr>
        <w:t xml:space="preserve"> </w:t>
      </w:r>
      <w:r w:rsidRPr="007A37DD">
        <w:rPr>
          <w:rFonts w:eastAsia="Arial"/>
        </w:rPr>
        <w:t>–</w:t>
      </w:r>
      <w:r w:rsidR="007A37DD">
        <w:rPr>
          <w:rFonts w:eastAsia="Arial"/>
        </w:rPr>
        <w:t xml:space="preserve">Messages from </w:t>
      </w:r>
      <w:r w:rsidRPr="007A37DD">
        <w:rPr>
          <w:rFonts w:eastAsia="Arial"/>
        </w:rPr>
        <w:t>caller</w:t>
      </w:r>
      <w:r w:rsidR="007A37DD">
        <w:rPr>
          <w:rFonts w:eastAsia="Arial"/>
        </w:rPr>
        <w:t>s are</w:t>
      </w:r>
      <w:r w:rsidRPr="007A37DD">
        <w:rPr>
          <w:rFonts w:eastAsia="Arial"/>
        </w:rPr>
        <w:t xml:space="preserve"> displayed in message</w:t>
      </w:r>
      <w:r w:rsidRPr="007A37DD">
        <w:rPr>
          <w:rFonts w:eastAsia="Arial"/>
          <w:spacing w:val="-20"/>
        </w:rPr>
        <w:t xml:space="preserve"> </w:t>
      </w:r>
      <w:r w:rsidRPr="007A37DD">
        <w:rPr>
          <w:rFonts w:eastAsia="Arial"/>
        </w:rPr>
        <w:t>area</w:t>
      </w:r>
    </w:p>
    <w:p w14:paraId="1D699CA4" w14:textId="77777777" w:rsidR="00047070" w:rsidRDefault="00047070" w:rsidP="006F5792">
      <w:pPr>
        <w:pStyle w:val="BodyText"/>
        <w:numPr>
          <w:ilvl w:val="0"/>
          <w:numId w:val="11"/>
        </w:numPr>
        <w:spacing w:after="0"/>
        <w:rPr>
          <w:rFonts w:eastAsia="Arial"/>
        </w:rPr>
      </w:pPr>
      <w:r w:rsidRPr="007A37DD">
        <w:rPr>
          <w:rFonts w:eastAsia="Arial"/>
          <w:b/>
          <w:bCs/>
        </w:rPr>
        <w:t>Call Taker Responses</w:t>
      </w:r>
      <w:r w:rsidRPr="007A37DD">
        <w:rPr>
          <w:rFonts w:eastAsia="Arial"/>
          <w:bCs/>
        </w:rPr>
        <w:t xml:space="preserve"> </w:t>
      </w:r>
      <w:r w:rsidRPr="007A37DD">
        <w:rPr>
          <w:rFonts w:eastAsia="Arial"/>
        </w:rPr>
        <w:t xml:space="preserve">– Messages from the call taker </w:t>
      </w:r>
      <w:r w:rsidR="007A37DD">
        <w:rPr>
          <w:rFonts w:eastAsia="Arial"/>
        </w:rPr>
        <w:t xml:space="preserve">are </w:t>
      </w:r>
      <w:r w:rsidRPr="007A37DD">
        <w:rPr>
          <w:rFonts w:eastAsia="Arial"/>
        </w:rPr>
        <w:t xml:space="preserve">displayed in </w:t>
      </w:r>
      <w:r w:rsidR="007A37DD">
        <w:rPr>
          <w:rFonts w:eastAsia="Arial"/>
        </w:rPr>
        <w:t xml:space="preserve">the </w:t>
      </w:r>
      <w:r w:rsidRPr="007A37DD">
        <w:rPr>
          <w:rFonts w:eastAsia="Arial"/>
        </w:rPr>
        <w:t>message</w:t>
      </w:r>
      <w:r w:rsidRPr="007A37DD">
        <w:rPr>
          <w:rFonts w:eastAsia="Arial"/>
          <w:spacing w:val="-25"/>
        </w:rPr>
        <w:t xml:space="preserve"> </w:t>
      </w:r>
      <w:r w:rsidRPr="007A37DD">
        <w:rPr>
          <w:rFonts w:eastAsia="Arial"/>
        </w:rPr>
        <w:t>area</w:t>
      </w:r>
    </w:p>
    <w:p w14:paraId="77AAFDFE" w14:textId="77777777" w:rsidR="007A37DD" w:rsidRDefault="007A37DD" w:rsidP="006F5792">
      <w:pPr>
        <w:pStyle w:val="BodyText"/>
        <w:numPr>
          <w:ilvl w:val="0"/>
          <w:numId w:val="11"/>
        </w:numPr>
        <w:spacing w:after="0"/>
        <w:rPr>
          <w:rFonts w:eastAsia="Arial"/>
        </w:rPr>
      </w:pPr>
      <w:r>
        <w:rPr>
          <w:rFonts w:eastAsia="Arial"/>
          <w:b/>
          <w:bCs/>
        </w:rPr>
        <w:t xml:space="preserve">Send to CAD </w:t>
      </w:r>
      <w:r>
        <w:rPr>
          <w:rFonts w:eastAsia="Arial"/>
        </w:rPr>
        <w:t>– Send the conversation to an integrated CAD application for archival. This button may not be present if not included in the system’s configuration.</w:t>
      </w:r>
    </w:p>
    <w:p w14:paraId="75DEDEE0" w14:textId="77777777" w:rsidR="007A37DD" w:rsidRDefault="007A37DD" w:rsidP="006F5792">
      <w:pPr>
        <w:pStyle w:val="BodyText"/>
        <w:numPr>
          <w:ilvl w:val="0"/>
          <w:numId w:val="11"/>
        </w:numPr>
        <w:spacing w:after="0"/>
        <w:rPr>
          <w:rFonts w:eastAsia="Arial"/>
        </w:rPr>
      </w:pPr>
      <w:r>
        <w:rPr>
          <w:rFonts w:eastAsia="Arial"/>
          <w:b/>
          <w:bCs/>
        </w:rPr>
        <w:t xml:space="preserve">Print </w:t>
      </w:r>
      <w:r>
        <w:rPr>
          <w:rFonts w:eastAsia="Arial"/>
        </w:rPr>
        <w:t>– Print the conversation to the Windows default printer.</w:t>
      </w:r>
    </w:p>
    <w:p w14:paraId="02191CE8" w14:textId="77777777" w:rsidR="00414D95" w:rsidRPr="007A37DD" w:rsidRDefault="00414D95" w:rsidP="00414D95">
      <w:pPr>
        <w:pStyle w:val="BodyText"/>
        <w:spacing w:after="0"/>
        <w:ind w:left="418"/>
        <w:rPr>
          <w:rFonts w:eastAsia="Arial"/>
        </w:rPr>
      </w:pPr>
    </w:p>
    <w:p w14:paraId="1876A88E" w14:textId="77777777" w:rsidR="00047070" w:rsidRPr="000B23E0" w:rsidRDefault="007A37DD" w:rsidP="00240E52">
      <w:pPr>
        <w:pStyle w:val="Heading3"/>
      </w:pPr>
      <w:bookmarkStart w:id="75" w:name="_Toc484079037"/>
      <w:r w:rsidRPr="000B23E0">
        <w:t>Video</w:t>
      </w:r>
      <w:bookmarkEnd w:id="75"/>
    </w:p>
    <w:p w14:paraId="1B2D12E0" w14:textId="77777777" w:rsidR="00B01B76" w:rsidRDefault="00B6740A" w:rsidP="00EA2B1B">
      <w:pPr>
        <w:pStyle w:val="BodyText"/>
      </w:pPr>
      <w:r>
        <w:t>Call Taker SoftPhone</w:t>
      </w:r>
      <w:r w:rsidR="007A37DD">
        <w:t xml:space="preserve"> has the ability </w:t>
      </w:r>
      <w:r w:rsidR="007F19D6">
        <w:t xml:space="preserve">manage video feeds placed by customers seeking assistance.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01B76" w14:paraId="67DA83A9" w14:textId="77777777" w:rsidTr="0071239D">
        <w:trPr>
          <w:trHeight w:val="3249"/>
        </w:trPr>
        <w:tc>
          <w:tcPr>
            <w:tcW w:w="9350" w:type="dxa"/>
          </w:tcPr>
          <w:p w14:paraId="2B39EA33" w14:textId="77777777" w:rsidR="00B01B76" w:rsidRDefault="00414D95" w:rsidP="00414D95">
            <w:pPr>
              <w:pStyle w:val="BodyText"/>
              <w:jc w:val="center"/>
            </w:pPr>
            <w:r>
              <w:rPr>
                <w:noProof/>
                <w:lang w:val="en-US"/>
              </w:rPr>
              <w:drawing>
                <wp:inline distT="0" distB="0" distL="0" distR="0" wp14:anchorId="3F34DAD5" wp14:editId="69BBF93D">
                  <wp:extent cx="4142740" cy="19812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2740" cy="1981200"/>
                          </a:xfrm>
                          <a:prstGeom prst="rect">
                            <a:avLst/>
                          </a:prstGeom>
                          <a:noFill/>
                        </pic:spPr>
                      </pic:pic>
                    </a:graphicData>
                  </a:graphic>
                </wp:inline>
              </w:drawing>
            </w:r>
          </w:p>
        </w:tc>
      </w:tr>
      <w:tr w:rsidR="00B01B76" w14:paraId="4164EFDE" w14:textId="77777777" w:rsidTr="00B01B76">
        <w:tc>
          <w:tcPr>
            <w:tcW w:w="9350" w:type="dxa"/>
          </w:tcPr>
          <w:p w14:paraId="44F9E221" w14:textId="6748DF1F" w:rsidR="00B01B76" w:rsidRPr="0071239D" w:rsidRDefault="0071239D" w:rsidP="004C2A36">
            <w:pPr>
              <w:pStyle w:val="FigureText"/>
            </w:pPr>
            <w:bookmarkStart w:id="76" w:name="_Toc484078963"/>
            <w:r w:rsidRPr="0071239D">
              <w:t xml:space="preserve">Figure </w:t>
            </w:r>
            <w:fldSimple w:instr=" STYLEREF 1 \s ">
              <w:r w:rsidR="009A740F">
                <w:rPr>
                  <w:noProof/>
                </w:rPr>
                <w:t>4</w:t>
              </w:r>
            </w:fldSimple>
            <w:r w:rsidR="009A740F">
              <w:t>.</w:t>
            </w:r>
            <w:fldSimple w:instr=" SEQ Figure \* ARABIC \s 1 ">
              <w:r w:rsidR="009A740F">
                <w:rPr>
                  <w:noProof/>
                </w:rPr>
                <w:t>26</w:t>
              </w:r>
            </w:fldSimple>
            <w:r w:rsidRPr="0071239D">
              <w:t xml:space="preserve"> </w:t>
            </w:r>
            <w:r w:rsidR="00B6740A">
              <w:t>Call Taker SoftPhone</w:t>
            </w:r>
            <w:r w:rsidRPr="0071239D">
              <w:t xml:space="preserve"> Remote/Local Video Panels</w:t>
            </w:r>
            <w:bookmarkEnd w:id="76"/>
          </w:p>
        </w:tc>
      </w:tr>
    </w:tbl>
    <w:p w14:paraId="5852F65B" w14:textId="77777777" w:rsidR="0071239D" w:rsidRDefault="0071239D" w:rsidP="00EA2B1B">
      <w:pPr>
        <w:pStyle w:val="BodyText"/>
      </w:pPr>
    </w:p>
    <w:p w14:paraId="01C1F1AE" w14:textId="77777777" w:rsidR="007A37DD" w:rsidRDefault="007A37DD" w:rsidP="00EA2B1B">
      <w:pPr>
        <w:pStyle w:val="BodyText"/>
      </w:pPr>
      <w:r>
        <w:t xml:space="preserve">The </w:t>
      </w:r>
      <w:r w:rsidR="0071239D">
        <w:t xml:space="preserve">Remote and Local </w:t>
      </w:r>
      <w:r>
        <w:t>Video panels display</w:t>
      </w:r>
      <w:r w:rsidR="0071239D">
        <w:t xml:space="preserve"> videos</w:t>
      </w:r>
      <w:r w:rsidR="008E1151">
        <w:t xml:space="preserve"> (when video is available) that are</w:t>
      </w:r>
      <w:r w:rsidR="0071239D">
        <w:t xml:space="preserve"> </w:t>
      </w:r>
      <w:r>
        <w:t>associated with an active call</w:t>
      </w:r>
      <w:r w:rsidR="0071239D">
        <w:t xml:space="preserve"> when the remote caller is calling with a cell phone that has a camera</w:t>
      </w:r>
      <w:r>
        <w:t>. The Local Video panel presents video sent via the Call Taker’s camera at their workstation.</w:t>
      </w:r>
    </w:p>
    <w:p w14:paraId="086153EA" w14:textId="77777777" w:rsidR="008E1151" w:rsidRDefault="008E1151" w:rsidP="006F5792">
      <w:pPr>
        <w:pStyle w:val="BodyText"/>
        <w:numPr>
          <w:ilvl w:val="0"/>
          <w:numId w:val="4"/>
        </w:numPr>
        <w:spacing w:after="0"/>
      </w:pPr>
      <w:r w:rsidRPr="008E1151">
        <w:rPr>
          <w:b/>
        </w:rPr>
        <w:t>Remote Video Feed</w:t>
      </w:r>
      <w:r>
        <w:t xml:space="preserve"> – Displays video from the caller’s cellphone camera</w:t>
      </w:r>
    </w:p>
    <w:p w14:paraId="18DCF83A" w14:textId="77777777" w:rsidR="008E1151" w:rsidRDefault="008E1151" w:rsidP="006F5792">
      <w:pPr>
        <w:pStyle w:val="BodyText"/>
        <w:numPr>
          <w:ilvl w:val="0"/>
          <w:numId w:val="4"/>
        </w:numPr>
        <w:spacing w:after="0"/>
      </w:pPr>
      <w:r w:rsidRPr="008E1151">
        <w:rPr>
          <w:b/>
        </w:rPr>
        <w:t>Local Video Feed</w:t>
      </w:r>
      <w:r>
        <w:t xml:space="preserve"> – Displays live video from the </w:t>
      </w:r>
      <w:r w:rsidR="00416C06">
        <w:t>Call Taker’s</w:t>
      </w:r>
      <w:r>
        <w:t xml:space="preserve"> workstation camera </w:t>
      </w:r>
    </w:p>
    <w:p w14:paraId="702B86B9" w14:textId="77777777" w:rsidR="008E1151" w:rsidRDefault="008E1151" w:rsidP="004B11FF">
      <w:pPr>
        <w:rPr>
          <w:rFonts w:ascii="Times New Roman" w:hAnsi="Times New Roman" w:cs="Times New Roman"/>
        </w:rPr>
      </w:pPr>
    </w:p>
    <w:p w14:paraId="40675BBB" w14:textId="77777777" w:rsidR="004C2A36" w:rsidRDefault="004C2A36" w:rsidP="004B11FF">
      <w:pPr>
        <w:rPr>
          <w:rFonts w:ascii="Times New Roman" w:hAnsi="Times New Roman" w:cs="Times New Roman"/>
        </w:rPr>
      </w:pPr>
    </w:p>
    <w:p w14:paraId="393C7032" w14:textId="77777777" w:rsidR="004C2A36" w:rsidRDefault="004C2A36" w:rsidP="004B11FF">
      <w:pPr>
        <w:rPr>
          <w:rFonts w:ascii="Times New Roman" w:hAnsi="Times New Roman" w:cs="Times New Roman"/>
        </w:rPr>
      </w:pPr>
    </w:p>
    <w:p w14:paraId="50DC6AF8" w14:textId="77777777" w:rsidR="007A37DD" w:rsidRDefault="00E9658B" w:rsidP="00240E52">
      <w:pPr>
        <w:pStyle w:val="Heading3"/>
      </w:pPr>
      <w:bookmarkStart w:id="77" w:name="_Toc484079038"/>
      <w:r w:rsidRPr="000B23E0">
        <w:t>Chat/SMS</w:t>
      </w:r>
      <w:bookmarkEnd w:id="77"/>
    </w:p>
    <w:p w14:paraId="330082C9" w14:textId="77777777" w:rsidR="005F6FCB" w:rsidRPr="005F6FCB" w:rsidRDefault="005F6FCB" w:rsidP="005F6FCB"/>
    <w:p w14:paraId="35A638EE" w14:textId="77777777" w:rsidR="008E1151" w:rsidRDefault="008E1151" w:rsidP="005F6FCB">
      <w:pPr>
        <w:pStyle w:val="BodyText"/>
      </w:pPr>
      <w:r>
        <w:t xml:space="preserve">The Chat/SMS panel displays a list of active Chat </w:t>
      </w:r>
      <w:r w:rsidR="002D2F26">
        <w:t>and/</w:t>
      </w:r>
      <w:r>
        <w:t>or SMS conversations</w:t>
      </w:r>
      <w:r w:rsidR="002D2F26">
        <w:t xml:space="preserve">. A </w:t>
      </w:r>
      <w:r>
        <w:t>Chat</w:t>
      </w:r>
      <w:r w:rsidR="002D2F26">
        <w:t xml:space="preserve"> is a </w:t>
      </w:r>
      <w:r>
        <w:t xml:space="preserve">conversation </w:t>
      </w:r>
      <w:r w:rsidR="002D2F26">
        <w:t xml:space="preserve">that </w:t>
      </w:r>
      <w:r>
        <w:t xml:space="preserve">occurs between two </w:t>
      </w:r>
      <w:r w:rsidR="00416C06">
        <w:t>Call Taker’s</w:t>
      </w:r>
      <w:r w:rsidR="002D2F26">
        <w:t xml:space="preserve"> within a call center environment.</w:t>
      </w:r>
      <w:r>
        <w:t xml:space="preserve"> </w:t>
      </w:r>
      <w:r w:rsidR="002D2F26">
        <w:t>An</w:t>
      </w:r>
      <w:r>
        <w:t xml:space="preserve"> SMS </w:t>
      </w:r>
      <w:r w:rsidR="002D2F26">
        <w:t xml:space="preserve">is a </w:t>
      </w:r>
      <w:r>
        <w:t xml:space="preserve">conversation </w:t>
      </w:r>
      <w:r w:rsidR="002D2F26">
        <w:t xml:space="preserve">that </w:t>
      </w:r>
      <w:r>
        <w:t>involv</w:t>
      </w:r>
      <w:r w:rsidR="00416C06">
        <w:t>es a Call Taker</w:t>
      </w:r>
      <w:r w:rsidR="002D2F26">
        <w:t xml:space="preserve"> within a call center environment and an external </w:t>
      </w:r>
      <w:r>
        <w:t xml:space="preserve">party </w:t>
      </w:r>
      <w:r w:rsidR="002D2F26">
        <w:t>who wishes to receive</w:t>
      </w:r>
      <w:r>
        <w:t xml:space="preserve"> support.</w:t>
      </w:r>
    </w:p>
    <w:p w14:paraId="44E2C91E" w14:textId="77777777" w:rsidR="008E1151" w:rsidRPr="008E1151" w:rsidRDefault="008E1151" w:rsidP="004B11FF">
      <w:pPr>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41654" w14:paraId="00A17A53" w14:textId="77777777" w:rsidTr="00041654">
        <w:tc>
          <w:tcPr>
            <w:tcW w:w="9350" w:type="dxa"/>
          </w:tcPr>
          <w:p w14:paraId="4B4A68C0" w14:textId="77777777" w:rsidR="00041654" w:rsidRDefault="00041654" w:rsidP="00041654">
            <w:pPr>
              <w:jc w:val="center"/>
              <w:rPr>
                <w:rFonts w:ascii="Times New Roman" w:hAnsi="Times New Roman" w:cs="Times New Roman"/>
              </w:rPr>
            </w:pPr>
            <w:r>
              <w:rPr>
                <w:rFonts w:ascii="Times New Roman" w:hAnsi="Times New Roman" w:cs="Times New Roman"/>
                <w:noProof/>
              </w:rPr>
              <w:drawing>
                <wp:inline distT="0" distB="0" distL="0" distR="0" wp14:anchorId="6B558D85" wp14:editId="4C232AE4">
                  <wp:extent cx="4367306" cy="2075340"/>
                  <wp:effectExtent l="19050" t="19050" r="1460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5091" cy="2083791"/>
                          </a:xfrm>
                          <a:prstGeom prst="rect">
                            <a:avLst/>
                          </a:prstGeom>
                          <a:noFill/>
                          <a:ln w="19050">
                            <a:solidFill>
                              <a:schemeClr val="tx1"/>
                            </a:solidFill>
                          </a:ln>
                        </pic:spPr>
                      </pic:pic>
                    </a:graphicData>
                  </a:graphic>
                </wp:inline>
              </w:drawing>
            </w:r>
          </w:p>
        </w:tc>
      </w:tr>
      <w:tr w:rsidR="00041654" w14:paraId="6B75C619" w14:textId="77777777" w:rsidTr="00041654">
        <w:tc>
          <w:tcPr>
            <w:tcW w:w="9350" w:type="dxa"/>
          </w:tcPr>
          <w:p w14:paraId="4DDE7D32" w14:textId="578E3BC4" w:rsidR="00041654" w:rsidRPr="008D70C3" w:rsidRDefault="008D70C3" w:rsidP="004C2A36">
            <w:pPr>
              <w:pStyle w:val="FigureText"/>
              <w:rPr>
                <w:rFonts w:ascii="Times New Roman" w:hAnsi="Times New Roman" w:cs="Times New Roman"/>
              </w:rPr>
            </w:pPr>
            <w:bookmarkStart w:id="78" w:name="_Toc484078964"/>
            <w:r w:rsidRPr="008D70C3">
              <w:t xml:space="preserve">Figure </w:t>
            </w:r>
            <w:fldSimple w:instr=" STYLEREF 1 \s ">
              <w:r w:rsidR="009A740F">
                <w:rPr>
                  <w:noProof/>
                </w:rPr>
                <w:t>4</w:t>
              </w:r>
            </w:fldSimple>
            <w:r w:rsidR="009A740F">
              <w:t>.</w:t>
            </w:r>
            <w:fldSimple w:instr=" SEQ Figure \* ARABIC \s 1 ">
              <w:r w:rsidR="009A740F">
                <w:rPr>
                  <w:noProof/>
                </w:rPr>
                <w:t>27</w:t>
              </w:r>
            </w:fldSimple>
            <w:r w:rsidRPr="008D70C3">
              <w:t xml:space="preserve"> </w:t>
            </w:r>
            <w:r w:rsidR="00B6740A">
              <w:t>Call Taker SoftPhone</w:t>
            </w:r>
            <w:r w:rsidRPr="008D70C3">
              <w:t xml:space="preserve"> Chat/SMS Panel</w:t>
            </w:r>
            <w:bookmarkEnd w:id="78"/>
          </w:p>
        </w:tc>
      </w:tr>
    </w:tbl>
    <w:p w14:paraId="203D97B5" w14:textId="77777777" w:rsidR="008D70C3" w:rsidRDefault="008D70C3" w:rsidP="002D2F26">
      <w:pPr>
        <w:rPr>
          <w:rFonts w:ascii="Times New Roman" w:hAnsi="Times New Roman" w:cs="Times New Roman"/>
          <w:sz w:val="24"/>
          <w:szCs w:val="24"/>
        </w:rPr>
      </w:pPr>
    </w:p>
    <w:p w14:paraId="75F1C082" w14:textId="68AD39E6" w:rsidR="002D2F26" w:rsidRPr="007A37DD" w:rsidRDefault="002D2F26" w:rsidP="005F6FCB">
      <w:pPr>
        <w:pStyle w:val="BodyText"/>
      </w:pPr>
      <w:r w:rsidRPr="007A37DD">
        <w:t xml:space="preserve">The list below describes how each of the </w:t>
      </w:r>
      <w:r>
        <w:t xml:space="preserve">fields and </w:t>
      </w:r>
      <w:r w:rsidRPr="007A37DD">
        <w:t>buttons</w:t>
      </w:r>
      <w:r>
        <w:t xml:space="preserve"> in the </w:t>
      </w:r>
      <w:r w:rsidRPr="002D2F26">
        <w:rPr>
          <w:b/>
        </w:rPr>
        <w:t>Chat/SMS</w:t>
      </w:r>
      <w:r>
        <w:t xml:space="preserve"> panel</w:t>
      </w:r>
      <w:r w:rsidR="00416C06">
        <w:t xml:space="preserve"> are designed to work when a Call Taker </w:t>
      </w:r>
      <w:r w:rsidRPr="007A37DD">
        <w:t>is interacting</w:t>
      </w:r>
      <w:r>
        <w:t xml:space="preserve"> either </w:t>
      </w:r>
      <w:r w:rsidR="00416C06">
        <w:t>internally with another Call Taker</w:t>
      </w:r>
      <w:r>
        <w:t xml:space="preserve"> or</w:t>
      </w:r>
      <w:r w:rsidRPr="007A37DD">
        <w:t xml:space="preserve"> with a</w:t>
      </w:r>
      <w:r>
        <w:t>n external</w:t>
      </w:r>
      <w:r w:rsidRPr="007A37DD">
        <w:t xml:space="preserve"> party needing assistance. </w:t>
      </w:r>
      <w:r w:rsidR="00A403A2">
        <w:t xml:space="preserve">Click </w:t>
      </w:r>
      <w:r w:rsidRPr="007A37DD">
        <w:t xml:space="preserve">on the button or buttons desired to </w:t>
      </w:r>
      <w:r w:rsidR="008D70C3">
        <w:t xml:space="preserve">establish and </w:t>
      </w:r>
      <w:r w:rsidRPr="007A37DD">
        <w:t xml:space="preserve">manage communications activity. </w:t>
      </w:r>
    </w:p>
    <w:p w14:paraId="56733F8D" w14:textId="77777777" w:rsidR="002D2F26" w:rsidRPr="002D2F26" w:rsidRDefault="002D2F26" w:rsidP="006F5792">
      <w:pPr>
        <w:pStyle w:val="BodyText"/>
        <w:numPr>
          <w:ilvl w:val="0"/>
          <w:numId w:val="12"/>
        </w:numPr>
        <w:spacing w:after="0"/>
        <w:rPr>
          <w:rFonts w:eastAsia="Arial"/>
        </w:rPr>
      </w:pPr>
      <w:r w:rsidRPr="002D2F26">
        <w:rPr>
          <w:rFonts w:eastAsia="Arial"/>
          <w:b/>
          <w:bCs/>
        </w:rPr>
        <w:t>ANI</w:t>
      </w:r>
      <w:r w:rsidRPr="002D2F26">
        <w:rPr>
          <w:rFonts w:eastAsia="Arial"/>
          <w:bCs/>
        </w:rPr>
        <w:t xml:space="preserve"> </w:t>
      </w:r>
      <w:r w:rsidRPr="002D2F26">
        <w:rPr>
          <w:rFonts w:eastAsia="Arial"/>
        </w:rPr>
        <w:t xml:space="preserve">– The phone number associated with either an </w:t>
      </w:r>
      <w:r w:rsidR="00B6740A">
        <w:rPr>
          <w:rFonts w:eastAsia="Arial"/>
        </w:rPr>
        <w:t>Call Taker SoftPhone</w:t>
      </w:r>
      <w:r w:rsidRPr="002D2F26">
        <w:rPr>
          <w:rFonts w:eastAsia="Arial"/>
        </w:rPr>
        <w:t xml:space="preserve"> Station or the party receiving support</w:t>
      </w:r>
    </w:p>
    <w:p w14:paraId="1E59D5AC" w14:textId="77777777" w:rsidR="002D2F26" w:rsidRPr="002D2F26" w:rsidRDefault="002D2F26" w:rsidP="006F5792">
      <w:pPr>
        <w:pStyle w:val="BodyText"/>
        <w:numPr>
          <w:ilvl w:val="0"/>
          <w:numId w:val="12"/>
        </w:numPr>
        <w:spacing w:after="0"/>
        <w:rPr>
          <w:rFonts w:eastAsia="Arial"/>
        </w:rPr>
      </w:pPr>
      <w:r w:rsidRPr="002D2F26">
        <w:rPr>
          <w:rFonts w:eastAsia="Arial"/>
          <w:b/>
          <w:bCs/>
        </w:rPr>
        <w:t>Type of Chat</w:t>
      </w:r>
      <w:r w:rsidRPr="002D2F26">
        <w:rPr>
          <w:rFonts w:eastAsia="Arial"/>
          <w:bCs/>
        </w:rPr>
        <w:t xml:space="preserve"> </w:t>
      </w:r>
      <w:r w:rsidRPr="002D2F26">
        <w:rPr>
          <w:rFonts w:eastAsia="Arial"/>
        </w:rPr>
        <w:t xml:space="preserve">– This can either be Station or SMS </w:t>
      </w:r>
    </w:p>
    <w:p w14:paraId="7766EBF7" w14:textId="77777777" w:rsidR="002D2F26" w:rsidRPr="002D2F26" w:rsidRDefault="002D2F26" w:rsidP="006F5792">
      <w:pPr>
        <w:pStyle w:val="BodyText"/>
        <w:numPr>
          <w:ilvl w:val="0"/>
          <w:numId w:val="12"/>
        </w:numPr>
        <w:spacing w:after="0"/>
        <w:rPr>
          <w:rFonts w:eastAsia="Arial"/>
        </w:rPr>
      </w:pPr>
      <w:r w:rsidRPr="002D2F26">
        <w:rPr>
          <w:rFonts w:eastAsia="Arial"/>
          <w:b/>
          <w:bCs/>
        </w:rPr>
        <w:t>Request ALI</w:t>
      </w:r>
      <w:r w:rsidRPr="002D2F26">
        <w:rPr>
          <w:rFonts w:eastAsia="Arial"/>
          <w:bCs/>
        </w:rPr>
        <w:t xml:space="preserve"> </w:t>
      </w:r>
      <w:r w:rsidRPr="002D2F26">
        <w:rPr>
          <w:rFonts w:eastAsia="Arial"/>
        </w:rPr>
        <w:t>– Displays ALI information in the ALI panel for the selected</w:t>
      </w:r>
      <w:r w:rsidRPr="002D2F26">
        <w:rPr>
          <w:rFonts w:eastAsia="Arial"/>
          <w:spacing w:val="-2"/>
        </w:rPr>
        <w:t xml:space="preserve"> </w:t>
      </w:r>
      <w:r w:rsidRPr="002D2F26">
        <w:rPr>
          <w:rFonts w:eastAsia="Arial"/>
        </w:rPr>
        <w:t>Chat/SMS Conversation</w:t>
      </w:r>
    </w:p>
    <w:p w14:paraId="427763AF" w14:textId="77777777" w:rsidR="002D2F26" w:rsidRPr="002D2F26" w:rsidRDefault="002D2F26" w:rsidP="006F5792">
      <w:pPr>
        <w:pStyle w:val="BodyText"/>
        <w:numPr>
          <w:ilvl w:val="0"/>
          <w:numId w:val="12"/>
        </w:numPr>
        <w:spacing w:after="0"/>
        <w:rPr>
          <w:rFonts w:eastAsia="Arial"/>
        </w:rPr>
      </w:pPr>
      <w:r w:rsidRPr="002D2F26">
        <w:rPr>
          <w:rFonts w:eastAsia="Arial"/>
          <w:b/>
          <w:bCs/>
        </w:rPr>
        <w:t>Time</w:t>
      </w:r>
      <w:r w:rsidRPr="002D2F26">
        <w:rPr>
          <w:rFonts w:eastAsia="Arial"/>
          <w:bCs/>
        </w:rPr>
        <w:t xml:space="preserve"> </w:t>
      </w:r>
      <w:r w:rsidRPr="002D2F26">
        <w:rPr>
          <w:rFonts w:eastAsia="Arial"/>
        </w:rPr>
        <w:t>– The time the Chat/SMS Conversation began</w:t>
      </w:r>
    </w:p>
    <w:p w14:paraId="7937FB46" w14:textId="77777777" w:rsidR="002D2F26" w:rsidRPr="002D2F26" w:rsidRDefault="002D2F26" w:rsidP="006F5792">
      <w:pPr>
        <w:pStyle w:val="BodyText"/>
        <w:numPr>
          <w:ilvl w:val="0"/>
          <w:numId w:val="12"/>
        </w:numPr>
        <w:spacing w:after="0"/>
        <w:rPr>
          <w:rFonts w:eastAsia="Arial"/>
        </w:rPr>
      </w:pPr>
      <w:r w:rsidRPr="002D2F26">
        <w:rPr>
          <w:rFonts w:eastAsia="Arial"/>
          <w:b/>
          <w:bCs/>
        </w:rPr>
        <w:t>State</w:t>
      </w:r>
      <w:r w:rsidRPr="002D2F26">
        <w:rPr>
          <w:rFonts w:eastAsia="Arial"/>
          <w:bCs/>
        </w:rPr>
        <w:t xml:space="preserve"> </w:t>
      </w:r>
      <w:r w:rsidRPr="002D2F26">
        <w:rPr>
          <w:rFonts w:eastAsia="Arial"/>
        </w:rPr>
        <w:t>– The state of the Chat/SMS Conversation (Alerting or Accepted)</w:t>
      </w:r>
    </w:p>
    <w:p w14:paraId="73AFB04D" w14:textId="77777777" w:rsidR="002D2F26" w:rsidRPr="002D2F26" w:rsidRDefault="002D2F26" w:rsidP="006F5792">
      <w:pPr>
        <w:pStyle w:val="BodyText"/>
        <w:numPr>
          <w:ilvl w:val="0"/>
          <w:numId w:val="12"/>
        </w:numPr>
        <w:spacing w:after="0"/>
        <w:rPr>
          <w:rFonts w:eastAsia="Arial"/>
        </w:rPr>
      </w:pPr>
      <w:r w:rsidRPr="002D2F26">
        <w:rPr>
          <w:rFonts w:eastAsia="Arial"/>
          <w:b/>
          <w:bCs/>
        </w:rPr>
        <w:t>Owner</w:t>
      </w:r>
      <w:r w:rsidRPr="002D2F26">
        <w:rPr>
          <w:rFonts w:eastAsia="Arial"/>
          <w:bCs/>
        </w:rPr>
        <w:t xml:space="preserve"> </w:t>
      </w:r>
      <w:r w:rsidRPr="002D2F26">
        <w:rPr>
          <w:rFonts w:eastAsia="Arial"/>
        </w:rPr>
        <w:t>– The station that currently owns the Chat/SMS Conversation (either Alerting or Accepted)</w:t>
      </w:r>
    </w:p>
    <w:p w14:paraId="360B6E30" w14:textId="77777777" w:rsidR="002D2F26" w:rsidRPr="002D2F26" w:rsidRDefault="002D2F26" w:rsidP="006F5792">
      <w:pPr>
        <w:pStyle w:val="BodyText"/>
        <w:numPr>
          <w:ilvl w:val="0"/>
          <w:numId w:val="12"/>
        </w:numPr>
        <w:spacing w:after="0"/>
        <w:rPr>
          <w:rFonts w:eastAsia="Arial"/>
        </w:rPr>
      </w:pPr>
      <w:r w:rsidRPr="002D2F26">
        <w:rPr>
          <w:rFonts w:eastAsia="Arial"/>
          <w:b/>
          <w:bCs/>
        </w:rPr>
        <w:t>Accept</w:t>
      </w:r>
      <w:r w:rsidRPr="002D2F26">
        <w:rPr>
          <w:rFonts w:eastAsia="Arial"/>
          <w:bCs/>
        </w:rPr>
        <w:t xml:space="preserve"> </w:t>
      </w:r>
      <w:r w:rsidRPr="002D2F26">
        <w:rPr>
          <w:rFonts w:eastAsia="Arial"/>
        </w:rPr>
        <w:t xml:space="preserve">– Accepts the oldest Alerting Chat/SMS Conversation. If you want to accept a newer Chat/SMS Conversation, Double-Click the row where the Chat/SMS Conversation is displayed. </w:t>
      </w:r>
    </w:p>
    <w:p w14:paraId="6F8EF6C9" w14:textId="77777777" w:rsidR="002D2F26" w:rsidRPr="002D2F26" w:rsidRDefault="002D2F26" w:rsidP="006F5792">
      <w:pPr>
        <w:pStyle w:val="BodyText"/>
        <w:numPr>
          <w:ilvl w:val="0"/>
          <w:numId w:val="12"/>
        </w:numPr>
        <w:spacing w:after="0"/>
        <w:rPr>
          <w:rFonts w:eastAsia="Arial"/>
        </w:rPr>
      </w:pPr>
      <w:r w:rsidRPr="002D2F26">
        <w:rPr>
          <w:rFonts w:eastAsia="Arial"/>
          <w:b/>
          <w:bCs/>
        </w:rPr>
        <w:t xml:space="preserve">Reject </w:t>
      </w:r>
      <w:r w:rsidRPr="002D2F26">
        <w:rPr>
          <w:rFonts w:eastAsia="Arial"/>
        </w:rPr>
        <w:t>– Rejects the selected Chat/SMS Conversation</w:t>
      </w:r>
    </w:p>
    <w:p w14:paraId="5A9E6492" w14:textId="77777777" w:rsidR="002D2F26" w:rsidRPr="002D2F26" w:rsidRDefault="002D2F26" w:rsidP="006F5792">
      <w:pPr>
        <w:pStyle w:val="BodyText"/>
        <w:numPr>
          <w:ilvl w:val="0"/>
          <w:numId w:val="12"/>
        </w:numPr>
        <w:spacing w:after="0"/>
        <w:rPr>
          <w:rFonts w:eastAsia="Arial"/>
        </w:rPr>
      </w:pPr>
      <w:r w:rsidRPr="002D2F26">
        <w:rPr>
          <w:rFonts w:eastAsia="Arial"/>
          <w:b/>
          <w:bCs/>
        </w:rPr>
        <w:lastRenderedPageBreak/>
        <w:t>New Chat</w:t>
      </w:r>
      <w:r w:rsidRPr="002D2F26">
        <w:rPr>
          <w:rFonts w:eastAsia="Arial"/>
          <w:bCs/>
        </w:rPr>
        <w:t xml:space="preserve"> </w:t>
      </w:r>
      <w:r w:rsidRPr="002D2F26">
        <w:rPr>
          <w:rFonts w:eastAsia="Arial"/>
        </w:rPr>
        <w:t>– Start a new Chat/SMS Conversation</w:t>
      </w:r>
    </w:p>
    <w:p w14:paraId="09851015" w14:textId="77777777" w:rsidR="00B9368A" w:rsidRDefault="00B9368A" w:rsidP="005F6FCB">
      <w:pPr>
        <w:pStyle w:val="BodyText"/>
      </w:pPr>
    </w:p>
    <w:p w14:paraId="50C69D57" w14:textId="15C75E7C" w:rsidR="00416C06" w:rsidRDefault="00416C06" w:rsidP="005F6FCB">
      <w:pPr>
        <w:pStyle w:val="BodyText"/>
      </w:pPr>
      <w:r w:rsidRPr="007A37DD">
        <w:t>Click</w:t>
      </w:r>
      <w:r>
        <w:t>ing</w:t>
      </w:r>
      <w:r w:rsidRPr="007A37DD">
        <w:t xml:space="preserve"> </w:t>
      </w:r>
      <w:r>
        <w:t xml:space="preserve">the </w:t>
      </w:r>
      <w:r w:rsidRPr="00416C06">
        <w:rPr>
          <w:b/>
        </w:rPr>
        <w:t>Accept</w:t>
      </w:r>
      <w:r>
        <w:t xml:space="preserve"> button accepts the o</w:t>
      </w:r>
      <w:r w:rsidR="004C2A36">
        <w:t>ldest Chat/SMS conversation in</w:t>
      </w:r>
      <w:r>
        <w:t xml:space="preserve"> an </w:t>
      </w:r>
      <w:r w:rsidRPr="00416C06">
        <w:rPr>
          <w:b/>
        </w:rPr>
        <w:t>Alerting</w:t>
      </w:r>
      <w:r>
        <w:t xml:space="preserve"> state, and opens a Chat/SMS Conversation window. </w:t>
      </w:r>
    </w:p>
    <w:p w14:paraId="6E8EF6C8" w14:textId="56ECF4CA" w:rsidR="00416C06" w:rsidRPr="00783A0E" w:rsidRDefault="00416C06" w:rsidP="005F6FCB">
      <w:pPr>
        <w:pStyle w:val="BodyText"/>
      </w:pPr>
      <w:r>
        <w:t>Selecting a conversation in the list</w:t>
      </w:r>
      <w:r w:rsidRPr="00783A0E">
        <w:t xml:space="preserve"> </w:t>
      </w:r>
      <w:r>
        <w:t xml:space="preserve">with an Alerting state, and </w:t>
      </w:r>
      <w:r w:rsidR="00A403A2">
        <w:t>c</w:t>
      </w:r>
      <w:r w:rsidRPr="007A37DD">
        <w:t>lick</w:t>
      </w:r>
      <w:r>
        <w:t>ing</w:t>
      </w:r>
      <w:r w:rsidRPr="007A37DD">
        <w:t xml:space="preserve"> </w:t>
      </w:r>
      <w:r>
        <w:t xml:space="preserve">the </w:t>
      </w:r>
      <w:r w:rsidRPr="00416C06">
        <w:rPr>
          <w:b/>
        </w:rPr>
        <w:t>Reject</w:t>
      </w:r>
      <w:r>
        <w:t xml:space="preserve"> button, rejects the selected conversation. A rejected Chat conversation will merely notify the requesting Call Taker’s station of the rejection, while a rejected SMS conversation will be re-routed to another Call Taker.</w:t>
      </w:r>
    </w:p>
    <w:p w14:paraId="7D9E513C" w14:textId="51099BDC" w:rsidR="00416C06" w:rsidRDefault="00416C06" w:rsidP="005F6FCB">
      <w:pPr>
        <w:pStyle w:val="BodyText"/>
      </w:pPr>
      <w:r>
        <w:t>Selecting any conversation in the list</w:t>
      </w:r>
      <w:r w:rsidRPr="00783A0E">
        <w:t xml:space="preserve"> </w:t>
      </w:r>
      <w:r>
        <w:t xml:space="preserve">and </w:t>
      </w:r>
      <w:r w:rsidR="00A403A2">
        <w:t>c</w:t>
      </w:r>
      <w:r w:rsidR="002F5F0C" w:rsidRPr="007A37DD">
        <w:t>lick</w:t>
      </w:r>
      <w:r w:rsidR="002F5F0C">
        <w:t>ing</w:t>
      </w:r>
      <w:r w:rsidR="002F5F0C" w:rsidRPr="007A37DD">
        <w:t xml:space="preserve"> </w:t>
      </w:r>
      <w:r>
        <w:t xml:space="preserve">the </w:t>
      </w:r>
      <w:r w:rsidRPr="002F5F0C">
        <w:rPr>
          <w:b/>
        </w:rPr>
        <w:t>ALI</w:t>
      </w:r>
      <w:r>
        <w:t xml:space="preserve"> button will display its </w:t>
      </w:r>
      <w:r w:rsidRPr="004C2A36">
        <w:rPr>
          <w:b/>
        </w:rPr>
        <w:t>ALI</w:t>
      </w:r>
      <w:r>
        <w:t xml:space="preserve"> information (when available) within the </w:t>
      </w:r>
      <w:r w:rsidRPr="004C2A36">
        <w:rPr>
          <w:b/>
        </w:rPr>
        <w:t xml:space="preserve">ALI </w:t>
      </w:r>
      <w:r>
        <w:t>display panel.</w:t>
      </w:r>
    </w:p>
    <w:p w14:paraId="3D9F714B" w14:textId="276F4C40" w:rsidR="00416C06" w:rsidRPr="00783A0E" w:rsidRDefault="002F5F0C" w:rsidP="005F6FCB">
      <w:pPr>
        <w:pStyle w:val="BodyText"/>
      </w:pPr>
      <w:r w:rsidRPr="007A37DD">
        <w:t>Click</w:t>
      </w:r>
      <w:r>
        <w:t>ing</w:t>
      </w:r>
      <w:r w:rsidRPr="007A37DD">
        <w:t xml:space="preserve"> </w:t>
      </w:r>
      <w:r w:rsidR="00416C06">
        <w:t xml:space="preserve">the </w:t>
      </w:r>
      <w:r w:rsidR="00416C06" w:rsidRPr="002F5F0C">
        <w:rPr>
          <w:b/>
        </w:rPr>
        <w:t xml:space="preserve">New </w:t>
      </w:r>
      <w:r w:rsidR="00416C06">
        <w:t xml:space="preserve">button presents the </w:t>
      </w:r>
      <w:r w:rsidR="00416C06" w:rsidRPr="002F5F0C">
        <w:rPr>
          <w:b/>
        </w:rPr>
        <w:t>New Chat/SMS</w:t>
      </w:r>
      <w:r w:rsidR="00416C06">
        <w:t xml:space="preserve"> window to determine the type of chat (</w:t>
      </w:r>
      <w:r w:rsidR="00416C06" w:rsidRPr="004C2A36">
        <w:rPr>
          <w:b/>
        </w:rPr>
        <w:t>SMS</w:t>
      </w:r>
      <w:r w:rsidR="00416C06">
        <w:t xml:space="preserve"> or </w:t>
      </w:r>
      <w:r w:rsidR="00416C06" w:rsidRPr="004C2A36">
        <w:rPr>
          <w:b/>
        </w:rPr>
        <w:t>Station</w:t>
      </w:r>
      <w:r w:rsidR="00416C06">
        <w:t xml:space="preserve">), the sender, and the receiver for the new conversation. </w:t>
      </w:r>
    </w:p>
    <w:p w14:paraId="28CA25E3" w14:textId="77777777" w:rsidR="002D2F26" w:rsidRDefault="002D2F26" w:rsidP="004B11FF">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B00B7" w14:paraId="4A330D86" w14:textId="77777777" w:rsidTr="00AB00B7">
        <w:tc>
          <w:tcPr>
            <w:tcW w:w="9350" w:type="dxa"/>
          </w:tcPr>
          <w:p w14:paraId="6E1C2E8F" w14:textId="77777777" w:rsidR="00AB00B7" w:rsidRDefault="00AB00B7" w:rsidP="00AB00B7">
            <w:pPr>
              <w:jc w:val="center"/>
              <w:rPr>
                <w:rFonts w:ascii="Times New Roman" w:hAnsi="Times New Roman" w:cs="Times New Roman"/>
              </w:rPr>
            </w:pPr>
            <w:r>
              <w:rPr>
                <w:rFonts w:ascii="Times New Roman" w:hAnsi="Times New Roman" w:cs="Times New Roman"/>
                <w:noProof/>
              </w:rPr>
              <w:drawing>
                <wp:inline distT="0" distB="0" distL="0" distR="0" wp14:anchorId="7C31452A" wp14:editId="09376262">
                  <wp:extent cx="1857375" cy="1228725"/>
                  <wp:effectExtent l="19050" t="19050" r="2857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7375" cy="1228725"/>
                          </a:xfrm>
                          <a:prstGeom prst="rect">
                            <a:avLst/>
                          </a:prstGeom>
                          <a:noFill/>
                          <a:ln w="19050">
                            <a:solidFill>
                              <a:schemeClr val="tx1"/>
                            </a:solidFill>
                          </a:ln>
                        </pic:spPr>
                      </pic:pic>
                    </a:graphicData>
                  </a:graphic>
                </wp:inline>
              </w:drawing>
            </w:r>
          </w:p>
        </w:tc>
      </w:tr>
      <w:tr w:rsidR="00AB00B7" w14:paraId="7EB7AF62" w14:textId="77777777" w:rsidTr="00AB00B7">
        <w:tc>
          <w:tcPr>
            <w:tcW w:w="9350" w:type="dxa"/>
          </w:tcPr>
          <w:p w14:paraId="239AA4F9" w14:textId="2D193DA3" w:rsidR="00AB00B7" w:rsidRDefault="00AB00B7" w:rsidP="004C2A36">
            <w:pPr>
              <w:pStyle w:val="FigureText"/>
              <w:rPr>
                <w:rFonts w:ascii="Times New Roman" w:hAnsi="Times New Roman" w:cs="Times New Roman"/>
              </w:rPr>
            </w:pPr>
            <w:bookmarkStart w:id="79" w:name="_Toc484078965"/>
            <w:r>
              <w:t xml:space="preserve">Figure </w:t>
            </w:r>
            <w:fldSimple w:instr=" STYLEREF 1 \s ">
              <w:r w:rsidR="009A740F">
                <w:rPr>
                  <w:noProof/>
                </w:rPr>
                <w:t>4</w:t>
              </w:r>
            </w:fldSimple>
            <w:r w:rsidR="009A740F">
              <w:t>.</w:t>
            </w:r>
            <w:fldSimple w:instr=" SEQ Figure \* ARABIC \s 1 ">
              <w:r w:rsidR="009A740F">
                <w:rPr>
                  <w:noProof/>
                </w:rPr>
                <w:t>28</w:t>
              </w:r>
            </w:fldSimple>
            <w:r>
              <w:t xml:space="preserve"> Call Taker SoftPhone Create Chat Window</w:t>
            </w:r>
            <w:bookmarkEnd w:id="79"/>
          </w:p>
        </w:tc>
      </w:tr>
    </w:tbl>
    <w:p w14:paraId="67D03504" w14:textId="77777777" w:rsidR="00CA1466" w:rsidRDefault="00CA1466" w:rsidP="00273AC8">
      <w:pPr>
        <w:widowControl w:val="0"/>
        <w:rPr>
          <w:rFonts w:ascii="Calibri" w:hAnsi="Calibri" w:cs="Calibri"/>
        </w:rPr>
      </w:pPr>
    </w:p>
    <w:p w14:paraId="398EC261" w14:textId="73CD0764" w:rsidR="00AB00B7" w:rsidRDefault="00AB00B7" w:rsidP="005F6FCB">
      <w:pPr>
        <w:pStyle w:val="BodyText"/>
      </w:pPr>
      <w:r w:rsidRPr="007A37DD">
        <w:t xml:space="preserve">The list below describes how each of the </w:t>
      </w:r>
      <w:r>
        <w:t xml:space="preserve">pull down menus and fields in the </w:t>
      </w:r>
      <w:r w:rsidR="00AA54EC" w:rsidRPr="00AA54EC">
        <w:rPr>
          <w:b/>
        </w:rPr>
        <w:t xml:space="preserve">Create </w:t>
      </w:r>
      <w:r w:rsidRPr="002D2F26">
        <w:rPr>
          <w:b/>
        </w:rPr>
        <w:t>Chat</w:t>
      </w:r>
      <w:r w:rsidR="00AA54EC">
        <w:rPr>
          <w:b/>
        </w:rPr>
        <w:t xml:space="preserve"> Window</w:t>
      </w:r>
      <w:r>
        <w:t xml:space="preserve"> panel are designed to work when a Call Taker </w:t>
      </w:r>
      <w:r w:rsidRPr="007A37DD">
        <w:t>is interacting</w:t>
      </w:r>
      <w:r>
        <w:t xml:space="preserve"> either internally with another Call Taker or</w:t>
      </w:r>
      <w:r w:rsidRPr="007A37DD">
        <w:t xml:space="preserve"> with a</w:t>
      </w:r>
      <w:r>
        <w:t>n external</w:t>
      </w:r>
      <w:r w:rsidRPr="007A37DD">
        <w:t xml:space="preserve"> party needing assistance. </w:t>
      </w:r>
      <w:r w:rsidR="00A403A2">
        <w:t xml:space="preserve">Click </w:t>
      </w:r>
      <w:r w:rsidR="00AA54EC">
        <w:t>on the pull down menus and fields</w:t>
      </w:r>
      <w:r w:rsidRPr="007A37DD">
        <w:t xml:space="preserve"> desired to </w:t>
      </w:r>
      <w:r>
        <w:t xml:space="preserve">establish and </w:t>
      </w:r>
      <w:r w:rsidR="00AA54EC">
        <w:t xml:space="preserve">manage communications activity and select </w:t>
      </w:r>
      <w:r w:rsidR="00AA54EC" w:rsidRPr="00AA54EC">
        <w:rPr>
          <w:b/>
        </w:rPr>
        <w:t xml:space="preserve">OK </w:t>
      </w:r>
      <w:r w:rsidR="00AA54EC">
        <w:t xml:space="preserve">to establish or </w:t>
      </w:r>
      <w:r w:rsidR="00AA54EC" w:rsidRPr="00AA54EC">
        <w:rPr>
          <w:b/>
        </w:rPr>
        <w:t>Cancel</w:t>
      </w:r>
      <w:r w:rsidR="00AA54EC">
        <w:t xml:space="preserve"> to cancel the activity.</w:t>
      </w:r>
    </w:p>
    <w:p w14:paraId="34C3DA9B" w14:textId="77777777" w:rsidR="00AA54EC" w:rsidRPr="00AA54EC" w:rsidRDefault="00AA54EC" w:rsidP="006F5792">
      <w:pPr>
        <w:pStyle w:val="BodyText"/>
        <w:numPr>
          <w:ilvl w:val="0"/>
          <w:numId w:val="13"/>
        </w:numPr>
        <w:spacing w:after="0"/>
        <w:rPr>
          <w:rFonts w:eastAsia="Arial"/>
        </w:rPr>
      </w:pPr>
      <w:r w:rsidRPr="0007246E">
        <w:rPr>
          <w:rFonts w:eastAsia="Arial"/>
          <w:b/>
          <w:bCs/>
        </w:rPr>
        <w:t xml:space="preserve">Type </w:t>
      </w:r>
      <w:r w:rsidRPr="00AA54EC">
        <w:rPr>
          <w:rFonts w:eastAsia="Arial"/>
        </w:rPr>
        <w:t>– The type of chat (Station or SMS)</w:t>
      </w:r>
    </w:p>
    <w:p w14:paraId="58A63E34" w14:textId="206EFEB4" w:rsidR="00AA54EC" w:rsidRPr="00AA54EC" w:rsidRDefault="00AA54EC" w:rsidP="006F5792">
      <w:pPr>
        <w:pStyle w:val="BodyText"/>
        <w:numPr>
          <w:ilvl w:val="0"/>
          <w:numId w:val="13"/>
        </w:numPr>
        <w:spacing w:after="0"/>
        <w:rPr>
          <w:rFonts w:eastAsia="Arial"/>
        </w:rPr>
      </w:pPr>
      <w:r w:rsidRPr="0007246E">
        <w:rPr>
          <w:rFonts w:eastAsia="Arial"/>
          <w:b/>
          <w:bCs/>
        </w:rPr>
        <w:t>From</w:t>
      </w:r>
      <w:r w:rsidRPr="00AA54EC">
        <w:rPr>
          <w:rFonts w:eastAsia="Arial"/>
          <w:bCs/>
        </w:rPr>
        <w:t xml:space="preserve"> </w:t>
      </w:r>
      <w:r w:rsidRPr="00AA54EC">
        <w:rPr>
          <w:rFonts w:eastAsia="Arial"/>
        </w:rPr>
        <w:t xml:space="preserve">– The originating Station ID for a Chat Conversation, or originating SMS number associated with the </w:t>
      </w:r>
      <w:r w:rsidR="00EA27AD">
        <w:rPr>
          <w:rFonts w:eastAsia="Arial"/>
        </w:rPr>
        <w:t>Call Taker SoftPhone</w:t>
      </w:r>
      <w:r w:rsidRPr="00AA54EC">
        <w:rPr>
          <w:rFonts w:eastAsia="Arial"/>
        </w:rPr>
        <w:t xml:space="preserve"> service</w:t>
      </w:r>
    </w:p>
    <w:p w14:paraId="7CAD3F2F" w14:textId="77777777" w:rsidR="00AA54EC" w:rsidRPr="00AA54EC" w:rsidRDefault="00AA54EC" w:rsidP="006F5792">
      <w:pPr>
        <w:pStyle w:val="BodyText"/>
        <w:numPr>
          <w:ilvl w:val="0"/>
          <w:numId w:val="13"/>
        </w:numPr>
        <w:spacing w:after="0"/>
        <w:rPr>
          <w:rFonts w:eastAsia="Arial"/>
        </w:rPr>
      </w:pPr>
      <w:r w:rsidRPr="0007246E">
        <w:rPr>
          <w:rFonts w:eastAsia="Arial"/>
          <w:b/>
          <w:bCs/>
        </w:rPr>
        <w:t>To</w:t>
      </w:r>
      <w:r w:rsidRPr="00AA54EC">
        <w:rPr>
          <w:rFonts w:eastAsia="Arial"/>
          <w:bCs/>
        </w:rPr>
        <w:t xml:space="preserve"> </w:t>
      </w:r>
      <w:r w:rsidRPr="00AA54EC">
        <w:rPr>
          <w:rFonts w:eastAsia="Arial"/>
        </w:rPr>
        <w:t>– The receiving Station ID for a Chat Conversation, or receiving SMS number of the party receiving support</w:t>
      </w:r>
    </w:p>
    <w:p w14:paraId="1D5DD64D" w14:textId="77777777" w:rsidR="00B9368A" w:rsidRDefault="00B9368A" w:rsidP="00EA2B1B">
      <w:pPr>
        <w:pStyle w:val="BodyText"/>
      </w:pPr>
    </w:p>
    <w:p w14:paraId="662D2336" w14:textId="024D4BA3" w:rsidR="00A403A2" w:rsidRDefault="0007246E" w:rsidP="00EA2B1B">
      <w:pPr>
        <w:pStyle w:val="BodyText"/>
      </w:pPr>
      <w:r w:rsidRPr="007A37DD">
        <w:t>Click</w:t>
      </w:r>
      <w:r>
        <w:t>ing</w:t>
      </w:r>
      <w:r w:rsidRPr="007A37DD">
        <w:t xml:space="preserve"> </w:t>
      </w:r>
      <w:r w:rsidR="00AA54EC">
        <w:t xml:space="preserve">the </w:t>
      </w:r>
      <w:r w:rsidR="00AA54EC" w:rsidRPr="00AA54EC">
        <w:rPr>
          <w:b/>
        </w:rPr>
        <w:t>OK</w:t>
      </w:r>
      <w:r w:rsidR="00AA54EC">
        <w:t xml:space="preserve"> button opens the </w:t>
      </w:r>
      <w:r w:rsidR="00AA54EC" w:rsidRPr="00AA54EC">
        <w:rPr>
          <w:b/>
        </w:rPr>
        <w:t>Chat/SMS Conversation</w:t>
      </w:r>
      <w:r w:rsidR="004C2A36">
        <w:t xml:space="preserve"> window.</w:t>
      </w:r>
    </w:p>
    <w:p w14:paraId="6CACBAD0" w14:textId="66A3C13A" w:rsidR="00A403A2" w:rsidRPr="004C2A36" w:rsidRDefault="004C2A36" w:rsidP="004C2A36">
      <w:pPr>
        <w:rPr>
          <w:rFonts w:ascii="Times New Roman" w:eastAsia="Times New Roman" w:hAnsi="Times New Roman" w:cs="Times New Roman"/>
          <w:sz w:val="24"/>
          <w:szCs w:val="24"/>
          <w:lang w:val="en-CA"/>
        </w:rPr>
      </w:pPr>
      <w:r>
        <w:br w:type="page"/>
      </w:r>
    </w:p>
    <w:p w14:paraId="529183FE" w14:textId="4B3AD0B0" w:rsidR="005F6FCB" w:rsidRDefault="00AA54EC" w:rsidP="005F6FCB">
      <w:pPr>
        <w:pStyle w:val="Heading3"/>
      </w:pPr>
      <w:bookmarkStart w:id="80" w:name="_Toc476145229"/>
      <w:bookmarkStart w:id="81" w:name="_Toc484079039"/>
      <w:r w:rsidRPr="000B23E0">
        <w:lastRenderedPageBreak/>
        <w:t>Chat/SMS Conversation</w:t>
      </w:r>
      <w:bookmarkEnd w:id="80"/>
      <w:bookmarkEnd w:id="81"/>
      <w:r w:rsidRPr="000B23E0">
        <w:t xml:space="preserve"> </w:t>
      </w:r>
    </w:p>
    <w:p w14:paraId="2A64C090" w14:textId="77777777" w:rsidR="004C2A36" w:rsidRPr="004C2A36" w:rsidRDefault="004C2A36" w:rsidP="004C2A36"/>
    <w:p w14:paraId="0A5CE60C" w14:textId="2411F354" w:rsidR="00AA54EC" w:rsidRPr="00073FB3" w:rsidRDefault="00AA54EC" w:rsidP="00EA2B1B">
      <w:pPr>
        <w:pStyle w:val="BodyText"/>
      </w:pPr>
      <w:r w:rsidRPr="004D6FA4">
        <w:t xml:space="preserve">The </w:t>
      </w:r>
      <w:r w:rsidRPr="001A690B">
        <w:rPr>
          <w:b/>
        </w:rPr>
        <w:t xml:space="preserve">Chat/SMS Conversation Window </w:t>
      </w:r>
      <w:r w:rsidRPr="004D6FA4">
        <w:t xml:space="preserve">displays an active conversation between the call taker and party receiving support via </w:t>
      </w:r>
      <w:r w:rsidRPr="004C2A36">
        <w:rPr>
          <w:b/>
        </w:rPr>
        <w:t>SMS</w:t>
      </w:r>
      <w:r w:rsidRPr="004D6FA4">
        <w:t xml:space="preserve"> (texting), or an active conversation between two Call Taker stations. The </w:t>
      </w:r>
      <w:r w:rsidRPr="004C2A36">
        <w:rPr>
          <w:b/>
        </w:rPr>
        <w:t>Chat/SMS Conversation</w:t>
      </w:r>
      <w:r w:rsidRPr="004D6FA4">
        <w:t xml:space="preserve"> window</w:t>
      </w:r>
      <w:r w:rsidR="004D6FA4">
        <w:t xml:space="preserve"> </w:t>
      </w:r>
      <w:r w:rsidRPr="004D6FA4">
        <w:t xml:space="preserve">includes pre-programmed message buttons that provide one-touch common response phrases. Button labels and response text may be customized by the </w:t>
      </w:r>
      <w:r w:rsidR="00EA27AD">
        <w:t>System</w:t>
      </w:r>
      <w:r w:rsidR="000874DA">
        <w:t xml:space="preserve"> Administrator</w:t>
      </w:r>
      <w:r w:rsidRPr="004D6FA4">
        <w:t>.</w:t>
      </w:r>
      <w:r w:rsidR="004D6FA4" w:rsidRPr="004D6FA4">
        <w:t xml:space="preserve"> </w:t>
      </w:r>
      <w:r w:rsidR="00A403A2">
        <w:t xml:space="preserve">Click </w:t>
      </w:r>
      <w:r w:rsidR="004D6FA4" w:rsidRPr="004D6FA4">
        <w:t>on the button or buttons desired to establish and m</w:t>
      </w:r>
      <w:r w:rsidR="004C2A36">
        <w:t xml:space="preserve">anage communications activity.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8089A" w14:paraId="69293AFD" w14:textId="77777777" w:rsidTr="00C8089A">
        <w:tc>
          <w:tcPr>
            <w:tcW w:w="9350" w:type="dxa"/>
          </w:tcPr>
          <w:p w14:paraId="28F20EA9" w14:textId="77777777" w:rsidR="00C8089A" w:rsidRDefault="00C8089A" w:rsidP="005F6FCB">
            <w:pPr>
              <w:pStyle w:val="BodyText"/>
              <w:jc w:val="center"/>
            </w:pPr>
            <w:r>
              <w:rPr>
                <w:noProof/>
                <w:lang w:val="en-US"/>
              </w:rPr>
              <w:drawing>
                <wp:inline distT="0" distB="0" distL="0" distR="0" wp14:anchorId="2CC60279" wp14:editId="33C71EB7">
                  <wp:extent cx="2411854" cy="3324225"/>
                  <wp:effectExtent l="19050" t="19050" r="2667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2242" cy="3338543"/>
                          </a:xfrm>
                          <a:prstGeom prst="rect">
                            <a:avLst/>
                          </a:prstGeom>
                          <a:noFill/>
                          <a:ln w="19050">
                            <a:solidFill>
                              <a:schemeClr val="tx1"/>
                            </a:solidFill>
                          </a:ln>
                        </pic:spPr>
                      </pic:pic>
                    </a:graphicData>
                  </a:graphic>
                </wp:inline>
              </w:drawing>
            </w:r>
          </w:p>
        </w:tc>
      </w:tr>
      <w:tr w:rsidR="00C8089A" w14:paraId="51602302" w14:textId="77777777" w:rsidTr="00C8089A">
        <w:tc>
          <w:tcPr>
            <w:tcW w:w="9350" w:type="dxa"/>
          </w:tcPr>
          <w:p w14:paraId="6DC8F4B1" w14:textId="3FB24B5C" w:rsidR="00C8089A" w:rsidRDefault="00C8089A" w:rsidP="004C2A36">
            <w:pPr>
              <w:pStyle w:val="FigureText"/>
            </w:pPr>
            <w:bookmarkStart w:id="82" w:name="_Toc484078966"/>
            <w:r>
              <w:t xml:space="preserve">Figure </w:t>
            </w:r>
            <w:fldSimple w:instr=" STYLEREF 1 \s ">
              <w:r w:rsidR="009A740F">
                <w:rPr>
                  <w:noProof/>
                </w:rPr>
                <w:t>4</w:t>
              </w:r>
            </w:fldSimple>
            <w:r w:rsidR="009A740F">
              <w:t>.</w:t>
            </w:r>
            <w:fldSimple w:instr=" SEQ Figure \* ARABIC \s 1 ">
              <w:r w:rsidR="009A740F">
                <w:rPr>
                  <w:noProof/>
                </w:rPr>
                <w:t>29</w:t>
              </w:r>
            </w:fldSimple>
            <w:r>
              <w:t xml:space="preserve"> Call Taker SoftPhone Chat/SMS Conversation Window</w:t>
            </w:r>
            <w:bookmarkEnd w:id="82"/>
          </w:p>
        </w:tc>
      </w:tr>
    </w:tbl>
    <w:p w14:paraId="702BF58A" w14:textId="77777777" w:rsidR="00AA54EC" w:rsidRDefault="00AA54EC" w:rsidP="00AB00B7">
      <w:pPr>
        <w:rPr>
          <w:rFonts w:ascii="Times New Roman" w:hAnsi="Times New Roman" w:cs="Times New Roman"/>
          <w:sz w:val="24"/>
          <w:szCs w:val="24"/>
        </w:rPr>
      </w:pPr>
    </w:p>
    <w:p w14:paraId="6177ABF6" w14:textId="77777777" w:rsidR="004D6FA4" w:rsidRPr="004D6FA4" w:rsidRDefault="004D6FA4" w:rsidP="006F5792">
      <w:pPr>
        <w:pStyle w:val="BodyText"/>
        <w:numPr>
          <w:ilvl w:val="0"/>
          <w:numId w:val="14"/>
        </w:numPr>
        <w:spacing w:after="0"/>
        <w:rPr>
          <w:rFonts w:eastAsia="Arial"/>
        </w:rPr>
      </w:pPr>
      <w:r w:rsidRPr="004D6FA4">
        <w:rPr>
          <w:rFonts w:eastAsia="Arial"/>
          <w:b/>
        </w:rPr>
        <w:t>Copy to Clipboard</w:t>
      </w:r>
      <w:r w:rsidRPr="004D6FA4">
        <w:rPr>
          <w:rFonts w:eastAsia="Arial"/>
        </w:rPr>
        <w:t xml:space="preserve"> – Copies the current conversation to the clipboard</w:t>
      </w:r>
    </w:p>
    <w:p w14:paraId="470CEDE2" w14:textId="77777777" w:rsidR="004D6FA4" w:rsidRPr="004D6FA4" w:rsidRDefault="004D6FA4" w:rsidP="006F5792">
      <w:pPr>
        <w:pStyle w:val="BodyText"/>
        <w:numPr>
          <w:ilvl w:val="0"/>
          <w:numId w:val="14"/>
        </w:numPr>
        <w:spacing w:after="0"/>
        <w:rPr>
          <w:rFonts w:eastAsia="Arial"/>
        </w:rPr>
      </w:pPr>
      <w:r w:rsidRPr="004D6FA4">
        <w:rPr>
          <w:rFonts w:eastAsia="Arial"/>
          <w:b/>
        </w:rPr>
        <w:t xml:space="preserve">Print </w:t>
      </w:r>
      <w:r w:rsidRPr="004D6FA4">
        <w:rPr>
          <w:rFonts w:eastAsia="Arial"/>
        </w:rPr>
        <w:t>– Print the conversation to the Windows default printer</w:t>
      </w:r>
    </w:p>
    <w:p w14:paraId="560ED80F" w14:textId="77777777" w:rsidR="004D6FA4" w:rsidRPr="004D6FA4" w:rsidRDefault="004D6FA4" w:rsidP="006F5792">
      <w:pPr>
        <w:pStyle w:val="BodyText"/>
        <w:numPr>
          <w:ilvl w:val="0"/>
          <w:numId w:val="14"/>
        </w:numPr>
        <w:spacing w:after="0"/>
        <w:rPr>
          <w:rFonts w:eastAsia="Arial"/>
        </w:rPr>
      </w:pPr>
      <w:r w:rsidRPr="004D6FA4">
        <w:rPr>
          <w:rFonts w:eastAsia="Arial"/>
          <w:b/>
        </w:rPr>
        <w:t>Send To CAD</w:t>
      </w:r>
      <w:r w:rsidRPr="004D6FA4">
        <w:rPr>
          <w:rFonts w:eastAsia="Arial"/>
        </w:rPr>
        <w:t xml:space="preserve"> – Send the conversation to an integrated CAD application for archival.  This button may not be present if not configured in the system configuration.</w:t>
      </w:r>
    </w:p>
    <w:p w14:paraId="128392F1" w14:textId="77777777" w:rsidR="004D6FA4" w:rsidRPr="004D6FA4" w:rsidRDefault="004D6FA4" w:rsidP="006F5792">
      <w:pPr>
        <w:pStyle w:val="BodyText"/>
        <w:numPr>
          <w:ilvl w:val="0"/>
          <w:numId w:val="14"/>
        </w:numPr>
        <w:spacing w:after="0"/>
        <w:rPr>
          <w:rFonts w:eastAsia="Arial"/>
        </w:rPr>
      </w:pPr>
      <w:r w:rsidRPr="004D6FA4">
        <w:rPr>
          <w:rFonts w:eastAsia="Arial"/>
          <w:b/>
          <w:bCs/>
        </w:rPr>
        <w:t>Dialog Complete</w:t>
      </w:r>
      <w:r w:rsidRPr="004D6FA4">
        <w:rPr>
          <w:rFonts w:eastAsia="Arial"/>
          <w:bCs/>
        </w:rPr>
        <w:t xml:space="preserve"> </w:t>
      </w:r>
      <w:r w:rsidRPr="004D6FA4">
        <w:rPr>
          <w:rFonts w:eastAsia="Arial"/>
        </w:rPr>
        <w:t>– Ends the current conversation</w:t>
      </w:r>
    </w:p>
    <w:p w14:paraId="5CA8D2B5" w14:textId="77777777" w:rsidR="004D6FA4" w:rsidRPr="004D6FA4" w:rsidRDefault="004D6FA4" w:rsidP="006F5792">
      <w:pPr>
        <w:pStyle w:val="BodyText"/>
        <w:numPr>
          <w:ilvl w:val="0"/>
          <w:numId w:val="14"/>
        </w:numPr>
        <w:spacing w:after="0"/>
        <w:rPr>
          <w:rFonts w:eastAsia="Arial"/>
        </w:rPr>
      </w:pPr>
      <w:r w:rsidRPr="00B90A53">
        <w:rPr>
          <w:rFonts w:eastAsia="Arial"/>
          <w:b/>
          <w:bCs/>
        </w:rPr>
        <w:t>Line</w:t>
      </w:r>
      <w:r w:rsidRPr="004D6FA4">
        <w:rPr>
          <w:rFonts w:eastAsia="Arial"/>
          <w:bCs/>
        </w:rPr>
        <w:t xml:space="preserve"> </w:t>
      </w:r>
      <w:r w:rsidRPr="004D6FA4">
        <w:rPr>
          <w:rFonts w:eastAsia="Arial"/>
        </w:rPr>
        <w:t>– Line on which the conversation was received</w:t>
      </w:r>
    </w:p>
    <w:p w14:paraId="53A85B92" w14:textId="77777777" w:rsidR="004D6FA4" w:rsidRPr="004D6FA4" w:rsidRDefault="004D6FA4" w:rsidP="006F5792">
      <w:pPr>
        <w:pStyle w:val="BodyText"/>
        <w:numPr>
          <w:ilvl w:val="0"/>
          <w:numId w:val="14"/>
        </w:numPr>
        <w:spacing w:after="0"/>
        <w:rPr>
          <w:rFonts w:eastAsia="Arial"/>
        </w:rPr>
      </w:pPr>
      <w:r w:rsidRPr="005B04D4">
        <w:rPr>
          <w:rFonts w:eastAsia="Arial"/>
          <w:b/>
        </w:rPr>
        <w:t>Call Taker Responses</w:t>
      </w:r>
      <w:r w:rsidRPr="004D6FA4">
        <w:rPr>
          <w:rFonts w:eastAsia="Arial"/>
        </w:rPr>
        <w:t xml:space="preserve"> – Messages from the call taker displayed </w:t>
      </w:r>
      <w:r w:rsidR="005B04D4">
        <w:rPr>
          <w:rFonts w:eastAsia="Arial"/>
        </w:rPr>
        <w:t xml:space="preserve">in black </w:t>
      </w:r>
      <w:r w:rsidRPr="004D6FA4">
        <w:rPr>
          <w:rFonts w:eastAsia="Arial"/>
        </w:rPr>
        <w:t>in Message area</w:t>
      </w:r>
    </w:p>
    <w:p w14:paraId="7CCDC681" w14:textId="77777777" w:rsidR="004D6FA4" w:rsidRPr="004D6FA4" w:rsidRDefault="004D6FA4" w:rsidP="006F5792">
      <w:pPr>
        <w:pStyle w:val="BodyText"/>
        <w:numPr>
          <w:ilvl w:val="0"/>
          <w:numId w:val="14"/>
        </w:numPr>
        <w:spacing w:after="0"/>
        <w:rPr>
          <w:rFonts w:eastAsia="Arial"/>
        </w:rPr>
      </w:pPr>
      <w:r w:rsidRPr="005B04D4">
        <w:rPr>
          <w:rFonts w:eastAsia="Arial"/>
          <w:b/>
        </w:rPr>
        <w:t>Dialog Box</w:t>
      </w:r>
      <w:r w:rsidRPr="004D6FA4">
        <w:rPr>
          <w:rFonts w:eastAsia="Arial"/>
        </w:rPr>
        <w:t xml:space="preserve"> – The call taker can type their messages into this box</w:t>
      </w:r>
    </w:p>
    <w:p w14:paraId="7D45343A" w14:textId="27164116" w:rsidR="004D6FA4" w:rsidRPr="004D6FA4" w:rsidRDefault="004D6FA4" w:rsidP="006F5792">
      <w:pPr>
        <w:pStyle w:val="BodyText"/>
        <w:numPr>
          <w:ilvl w:val="0"/>
          <w:numId w:val="14"/>
        </w:numPr>
        <w:spacing w:after="0"/>
        <w:rPr>
          <w:rFonts w:eastAsia="Arial"/>
        </w:rPr>
      </w:pPr>
      <w:r w:rsidRPr="005B04D4">
        <w:rPr>
          <w:rFonts w:eastAsia="Arial"/>
          <w:b/>
        </w:rPr>
        <w:t>Pre-Programmed Message Buttons</w:t>
      </w:r>
      <w:r w:rsidRPr="004D6FA4">
        <w:rPr>
          <w:rFonts w:eastAsia="Arial"/>
        </w:rPr>
        <w:t xml:space="preserve"> – Buttons send pre-defined, comm</w:t>
      </w:r>
      <w:r w:rsidR="00E44C3D">
        <w:rPr>
          <w:rFonts w:eastAsia="Arial"/>
        </w:rPr>
        <w:t>on messages with a single c</w:t>
      </w:r>
      <w:r w:rsidRPr="004D6FA4">
        <w:rPr>
          <w:rFonts w:eastAsia="Arial"/>
        </w:rPr>
        <w:t>lick. Messages and b</w:t>
      </w:r>
      <w:r w:rsidR="005B04D4">
        <w:rPr>
          <w:rFonts w:eastAsia="Arial"/>
        </w:rPr>
        <w:t xml:space="preserve">utton labels are defined by the </w:t>
      </w:r>
      <w:r w:rsidR="00EA27AD">
        <w:rPr>
          <w:rFonts w:eastAsia="Arial"/>
        </w:rPr>
        <w:t>System</w:t>
      </w:r>
      <w:r w:rsidR="000874DA">
        <w:rPr>
          <w:rFonts w:eastAsia="Arial"/>
        </w:rPr>
        <w:t xml:space="preserve"> Administrator</w:t>
      </w:r>
    </w:p>
    <w:p w14:paraId="62F18E87" w14:textId="0681DC23" w:rsidR="004D6FA4" w:rsidRPr="00E44C3D" w:rsidRDefault="004D6FA4" w:rsidP="006F5792">
      <w:pPr>
        <w:pStyle w:val="BodyText"/>
        <w:numPr>
          <w:ilvl w:val="0"/>
          <w:numId w:val="14"/>
        </w:numPr>
        <w:spacing w:after="0"/>
        <w:rPr>
          <w:rFonts w:eastAsia="Arial"/>
          <w:bCs/>
        </w:rPr>
      </w:pPr>
      <w:r w:rsidRPr="005B04D4">
        <w:rPr>
          <w:rFonts w:eastAsia="Arial"/>
          <w:b/>
          <w:bCs/>
        </w:rPr>
        <w:t>ANI</w:t>
      </w:r>
      <w:r w:rsidRPr="004D6FA4">
        <w:rPr>
          <w:rFonts w:eastAsia="Arial"/>
          <w:bCs/>
        </w:rPr>
        <w:t xml:space="preserve"> – </w:t>
      </w:r>
      <w:r w:rsidRPr="004D6FA4">
        <w:rPr>
          <w:rFonts w:eastAsia="Arial"/>
        </w:rPr>
        <w:t xml:space="preserve">The phone number </w:t>
      </w:r>
      <w:r w:rsidR="003A6F71">
        <w:rPr>
          <w:rFonts w:eastAsia="Arial"/>
        </w:rPr>
        <w:t>associated with either a</w:t>
      </w:r>
      <w:r w:rsidRPr="004D6FA4">
        <w:rPr>
          <w:rFonts w:eastAsia="Arial"/>
        </w:rPr>
        <w:t xml:space="preserve"> </w:t>
      </w:r>
      <w:r w:rsidR="003A6F71">
        <w:rPr>
          <w:rFonts w:eastAsia="Arial"/>
        </w:rPr>
        <w:t>Call Taker</w:t>
      </w:r>
      <w:r w:rsidRPr="004D6FA4">
        <w:rPr>
          <w:rFonts w:eastAsia="Arial"/>
        </w:rPr>
        <w:t xml:space="preserve"> Station or the party receiving support</w:t>
      </w:r>
    </w:p>
    <w:p w14:paraId="1BCBAC35" w14:textId="77777777" w:rsidR="00E44C3D" w:rsidRPr="004D6FA4" w:rsidRDefault="00E44C3D" w:rsidP="00E44C3D">
      <w:pPr>
        <w:pStyle w:val="BodyText"/>
        <w:spacing w:after="0"/>
        <w:rPr>
          <w:rFonts w:eastAsia="Arial"/>
          <w:bCs/>
        </w:rPr>
      </w:pPr>
    </w:p>
    <w:p w14:paraId="67F5BBD0" w14:textId="77777777" w:rsidR="004D6FA4" w:rsidRPr="000B23E0" w:rsidRDefault="005B04D4" w:rsidP="00240E52">
      <w:pPr>
        <w:pStyle w:val="Heading3"/>
      </w:pPr>
      <w:bookmarkStart w:id="83" w:name="_Toc484079040"/>
      <w:r w:rsidRPr="000B23E0">
        <w:t>ACD Functions</w:t>
      </w:r>
      <w:bookmarkEnd w:id="83"/>
      <w:r w:rsidR="003A6F71" w:rsidRPr="000B23E0">
        <w:t xml:space="preserve"> </w:t>
      </w:r>
    </w:p>
    <w:p w14:paraId="17A80D9D" w14:textId="3876E007" w:rsidR="003A6F71" w:rsidRDefault="003A6F71" w:rsidP="00EA2B1B">
      <w:pPr>
        <w:pStyle w:val="BodyText"/>
      </w:pPr>
      <w:r>
        <w:t>In instances when Contact Center (</w:t>
      </w:r>
      <w:r w:rsidRPr="004C2A36">
        <w:rPr>
          <w:b/>
        </w:rPr>
        <w:t>ACD</w:t>
      </w:r>
      <w:r>
        <w:t>) functionality is available, users must login before they can receive calls or chats. After login, the ACD Functions panel displays th</w:t>
      </w:r>
      <w:r w:rsidR="00E44C3D">
        <w:t xml:space="preserve">e current status of the agent.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A6F71" w14:paraId="2EE3E09A" w14:textId="77777777" w:rsidTr="003A6F71">
        <w:tc>
          <w:tcPr>
            <w:tcW w:w="9350" w:type="dxa"/>
          </w:tcPr>
          <w:p w14:paraId="251EEFD7" w14:textId="77777777" w:rsidR="003A6F71" w:rsidRDefault="003A6F71" w:rsidP="005F6FCB">
            <w:pPr>
              <w:pStyle w:val="BodyText"/>
              <w:jc w:val="center"/>
            </w:pPr>
            <w:r>
              <w:rPr>
                <w:noProof/>
                <w:lang w:val="en-US"/>
              </w:rPr>
              <w:drawing>
                <wp:inline distT="0" distB="0" distL="0" distR="0" wp14:anchorId="62D9CDB4" wp14:editId="58B55B97">
                  <wp:extent cx="1133475" cy="188595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3475" cy="1885950"/>
                          </a:xfrm>
                          <a:prstGeom prst="rect">
                            <a:avLst/>
                          </a:prstGeom>
                          <a:noFill/>
                          <a:ln w="19050">
                            <a:solidFill>
                              <a:schemeClr val="tx1"/>
                            </a:solidFill>
                          </a:ln>
                        </pic:spPr>
                      </pic:pic>
                    </a:graphicData>
                  </a:graphic>
                </wp:inline>
              </w:drawing>
            </w:r>
          </w:p>
        </w:tc>
      </w:tr>
      <w:tr w:rsidR="003A6F71" w14:paraId="7563FB38" w14:textId="77777777" w:rsidTr="003A6F71">
        <w:tc>
          <w:tcPr>
            <w:tcW w:w="9350" w:type="dxa"/>
          </w:tcPr>
          <w:p w14:paraId="772C3115" w14:textId="77FA0988" w:rsidR="003A6F71" w:rsidRDefault="003A6F71" w:rsidP="004C2A36">
            <w:pPr>
              <w:pStyle w:val="FigureText"/>
            </w:pPr>
            <w:bookmarkStart w:id="84" w:name="_Toc484078967"/>
            <w:r w:rsidRPr="00B06CA7">
              <w:t xml:space="preserve">Figure </w:t>
            </w:r>
            <w:fldSimple w:instr=" STYLEREF 1 \s ">
              <w:r w:rsidR="009A740F">
                <w:rPr>
                  <w:noProof/>
                </w:rPr>
                <w:t>4</w:t>
              </w:r>
            </w:fldSimple>
            <w:r w:rsidR="009A740F">
              <w:t>.</w:t>
            </w:r>
            <w:fldSimple w:instr=" SEQ Figure \* ARABIC \s 1 ">
              <w:r w:rsidR="009A740F">
                <w:rPr>
                  <w:noProof/>
                </w:rPr>
                <w:t>30</w:t>
              </w:r>
            </w:fldSimple>
            <w:r w:rsidRPr="00B06CA7">
              <w:t xml:space="preserve"> Call Taker SoftPhone ACD Functions</w:t>
            </w:r>
            <w:r w:rsidR="00022EED" w:rsidRPr="00B06CA7">
              <w:t xml:space="preserve"> Panel</w:t>
            </w:r>
            <w:bookmarkEnd w:id="84"/>
          </w:p>
        </w:tc>
      </w:tr>
    </w:tbl>
    <w:p w14:paraId="17A998A5" w14:textId="77777777" w:rsidR="003A6F71" w:rsidRDefault="003A6F71" w:rsidP="00EA2B1B">
      <w:pPr>
        <w:pStyle w:val="BodyText"/>
      </w:pPr>
    </w:p>
    <w:p w14:paraId="6051AACF" w14:textId="77777777" w:rsidR="003A6F71" w:rsidRDefault="003A6F71" w:rsidP="005F6FCB">
      <w:pPr>
        <w:pStyle w:val="BodyText"/>
      </w:pPr>
      <w:r>
        <w:t>The</w:t>
      </w:r>
      <w:r w:rsidRPr="003A6F71">
        <w:rPr>
          <w:b/>
        </w:rPr>
        <w:t xml:space="preserve"> Logon</w:t>
      </w:r>
      <w:r>
        <w:t xml:space="preserve"> and </w:t>
      </w:r>
      <w:r w:rsidRPr="003A6F71">
        <w:rPr>
          <w:b/>
        </w:rPr>
        <w:t>Logoff</w:t>
      </w:r>
      <w:r>
        <w:t xml:space="preserve"> buttons in the first row can be used to log in and out of the workstation. The status indicator in the center displays the current status with </w:t>
      </w:r>
      <w:r w:rsidRPr="003A6F71">
        <w:rPr>
          <w:b/>
        </w:rPr>
        <w:t>“LOF”</w:t>
      </w:r>
      <w:r>
        <w:t xml:space="preserve"> being logged off and </w:t>
      </w:r>
      <w:r w:rsidRPr="003A6F71">
        <w:rPr>
          <w:b/>
        </w:rPr>
        <w:t>“LON”</w:t>
      </w:r>
      <w:r>
        <w:t xml:space="preserve"> being logged on. The </w:t>
      </w:r>
      <w:r w:rsidRPr="003A6F71">
        <w:rPr>
          <w:b/>
        </w:rPr>
        <w:t>“IN”</w:t>
      </w:r>
      <w:r>
        <w:t xml:space="preserve"> button marks the agent as available to receive calls and the </w:t>
      </w:r>
      <w:r w:rsidRPr="003A6F71">
        <w:rPr>
          <w:b/>
        </w:rPr>
        <w:t>“OUT”</w:t>
      </w:r>
      <w:r>
        <w:t xml:space="preserve"> button marks the agent as away and will not receive any calls. The dropdown arrow allows agents to select a reason for being away (Lunch, Break, etc.)</w:t>
      </w:r>
      <w:r w:rsidR="00161A34">
        <w:t xml:space="preserve"> </w:t>
      </w:r>
    </w:p>
    <w:p w14:paraId="3812C23B" w14:textId="5E64F6B4" w:rsidR="003A6F71" w:rsidRDefault="003A6F71" w:rsidP="005F6FCB">
      <w:pPr>
        <w:pStyle w:val="BodyText"/>
      </w:pPr>
      <w:r w:rsidRPr="006009C0">
        <w:rPr>
          <w:b/>
        </w:rPr>
        <w:t>Note:</w:t>
      </w:r>
      <w:r>
        <w:t xml:space="preserve"> The status indicator or away dropdown arrow may not be shown depending on the configuration as defined by the </w:t>
      </w:r>
      <w:r w:rsidR="00EA27AD">
        <w:t>System</w:t>
      </w:r>
      <w:r w:rsidR="000874DA">
        <w:t xml:space="preserve"> Administrator</w:t>
      </w:r>
      <w:r>
        <w:t>.</w:t>
      </w:r>
    </w:p>
    <w:p w14:paraId="42B23503" w14:textId="77777777" w:rsidR="00022EED" w:rsidRDefault="00022EED" w:rsidP="005F6FCB">
      <w:pPr>
        <w:pStyle w:val="BodyText"/>
      </w:pPr>
      <w:r>
        <w:t>After the “</w:t>
      </w:r>
      <w:r w:rsidRPr="00022EED">
        <w:rPr>
          <w:b/>
        </w:rPr>
        <w:t>Log On</w:t>
      </w:r>
      <w:r>
        <w:t>” button is selected agents will be prompted to enter their ID in order to log 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22EED" w14:paraId="64A6FA9E" w14:textId="77777777" w:rsidTr="0010290F">
        <w:trPr>
          <w:trHeight w:val="1458"/>
        </w:trPr>
        <w:tc>
          <w:tcPr>
            <w:tcW w:w="9350" w:type="dxa"/>
          </w:tcPr>
          <w:p w14:paraId="49A89D4A" w14:textId="77777777" w:rsidR="00022EED" w:rsidRDefault="00022EED" w:rsidP="00022E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878A98" wp14:editId="2ADCC1C9">
                  <wp:extent cx="2190750" cy="8382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0" cy="838200"/>
                          </a:xfrm>
                          <a:prstGeom prst="rect">
                            <a:avLst/>
                          </a:prstGeom>
                          <a:noFill/>
                          <a:ln w="19050">
                            <a:solidFill>
                              <a:schemeClr val="tx1"/>
                            </a:solidFill>
                          </a:ln>
                        </pic:spPr>
                      </pic:pic>
                    </a:graphicData>
                  </a:graphic>
                </wp:inline>
              </w:drawing>
            </w:r>
          </w:p>
        </w:tc>
      </w:tr>
      <w:tr w:rsidR="00022EED" w14:paraId="3CA02AD1" w14:textId="77777777" w:rsidTr="00022EED">
        <w:tc>
          <w:tcPr>
            <w:tcW w:w="9350" w:type="dxa"/>
          </w:tcPr>
          <w:p w14:paraId="74E97E53" w14:textId="3A71A9FC" w:rsidR="00022EED" w:rsidRDefault="00022EED" w:rsidP="004C2A36">
            <w:pPr>
              <w:pStyle w:val="FigureText"/>
              <w:rPr>
                <w:rFonts w:ascii="Times New Roman" w:hAnsi="Times New Roman" w:cs="Times New Roman"/>
                <w:sz w:val="24"/>
                <w:szCs w:val="24"/>
              </w:rPr>
            </w:pPr>
            <w:bookmarkStart w:id="85" w:name="_Toc484078968"/>
            <w:r w:rsidRPr="00B06CA7">
              <w:t xml:space="preserve">Figure </w:t>
            </w:r>
            <w:fldSimple w:instr=" STYLEREF 1 \s ">
              <w:r w:rsidR="009A740F">
                <w:rPr>
                  <w:noProof/>
                </w:rPr>
                <w:t>4</w:t>
              </w:r>
            </w:fldSimple>
            <w:r w:rsidR="009A740F">
              <w:t>.</w:t>
            </w:r>
            <w:fldSimple w:instr=" SEQ Figure \* ARABIC \s 1 ">
              <w:r w:rsidR="009A740F">
                <w:rPr>
                  <w:noProof/>
                </w:rPr>
                <w:t>31</w:t>
              </w:r>
            </w:fldSimple>
            <w:r w:rsidRPr="00B06CA7">
              <w:t xml:space="preserve"> Call Taker SoftPhone Agent ID Window</w:t>
            </w:r>
            <w:bookmarkEnd w:id="85"/>
          </w:p>
        </w:tc>
      </w:tr>
    </w:tbl>
    <w:p w14:paraId="679766B8" w14:textId="16D126C9" w:rsidR="004C2A36" w:rsidRDefault="004C2A36" w:rsidP="00AB00B7">
      <w:pPr>
        <w:rPr>
          <w:rFonts w:ascii="Times New Roman" w:hAnsi="Times New Roman" w:cs="Times New Roman"/>
          <w:sz w:val="24"/>
          <w:szCs w:val="24"/>
        </w:rPr>
      </w:pPr>
    </w:p>
    <w:p w14:paraId="70C9AC7B" w14:textId="77777777" w:rsidR="004C2A36" w:rsidRDefault="004C2A36">
      <w:pPr>
        <w:rPr>
          <w:rFonts w:ascii="Times New Roman" w:hAnsi="Times New Roman" w:cs="Times New Roman"/>
          <w:sz w:val="24"/>
          <w:szCs w:val="24"/>
        </w:rPr>
      </w:pPr>
      <w:r>
        <w:rPr>
          <w:rFonts w:ascii="Times New Roman" w:hAnsi="Times New Roman" w:cs="Times New Roman"/>
          <w:sz w:val="24"/>
          <w:szCs w:val="24"/>
        </w:rPr>
        <w:br w:type="page"/>
      </w:r>
    </w:p>
    <w:p w14:paraId="7C02E9D2" w14:textId="77777777" w:rsidR="005B04D4" w:rsidRDefault="005B04D4" w:rsidP="00AB00B7">
      <w:pPr>
        <w:rPr>
          <w:rFonts w:ascii="Times New Roman" w:hAnsi="Times New Roman" w:cs="Times New Roman"/>
          <w:sz w:val="24"/>
          <w:szCs w:val="24"/>
        </w:rPr>
      </w:pPr>
    </w:p>
    <w:p w14:paraId="364C9608" w14:textId="2F51EAB3" w:rsidR="00022EED" w:rsidRDefault="00022EED" w:rsidP="00240E52">
      <w:pPr>
        <w:pStyle w:val="Heading3"/>
      </w:pPr>
      <w:bookmarkStart w:id="86" w:name="_Toc484079041"/>
      <w:r w:rsidRPr="000B23E0">
        <w:t>ANI/ALI</w:t>
      </w:r>
      <w:bookmarkEnd w:id="86"/>
    </w:p>
    <w:p w14:paraId="33248E0B" w14:textId="742C5B8C" w:rsidR="00022EED" w:rsidRDefault="00022EED" w:rsidP="005F6FCB">
      <w:pPr>
        <w:pStyle w:val="BodyText"/>
      </w:pPr>
      <w:r>
        <w:t xml:space="preserve">The </w:t>
      </w:r>
      <w:r w:rsidRPr="001A690B">
        <w:rPr>
          <w:b/>
        </w:rPr>
        <w:t>Automatic Location Identifier (ALI) panel</w:t>
      </w:r>
      <w:r>
        <w:t xml:space="preserve"> </w:t>
      </w:r>
      <w:r w:rsidR="009624A4">
        <w:t xml:space="preserve">(shown </w:t>
      </w:r>
      <w:r w:rsidR="0010290F">
        <w:t xml:space="preserve">below </w:t>
      </w:r>
      <w:r w:rsidR="009624A4">
        <w:t xml:space="preserve">in </w:t>
      </w:r>
      <w:r w:rsidR="004C2A36">
        <w:fldChar w:fldCharType="begin"/>
      </w:r>
      <w:r w:rsidR="004C2A36">
        <w:instrText xml:space="preserve"> REF _Ref483323425 \h </w:instrText>
      </w:r>
      <w:r w:rsidR="004C2A36">
        <w:fldChar w:fldCharType="separate"/>
      </w:r>
      <w:r w:rsidR="004C2A36" w:rsidRPr="001A690B">
        <w:t xml:space="preserve">Figure </w:t>
      </w:r>
      <w:r w:rsidR="004C2A36">
        <w:rPr>
          <w:noProof/>
        </w:rPr>
        <w:t>4</w:t>
      </w:r>
      <w:r w:rsidR="004C2A36">
        <w:t>.</w:t>
      </w:r>
      <w:r w:rsidR="004C2A36">
        <w:rPr>
          <w:noProof/>
        </w:rPr>
        <w:t>30</w:t>
      </w:r>
      <w:r w:rsidR="004C2A36">
        <w:fldChar w:fldCharType="end"/>
      </w:r>
      <w:r w:rsidR="00E44C3D">
        <w:fldChar w:fldCharType="begin"/>
      </w:r>
      <w:r w:rsidR="00E44C3D">
        <w:instrText xml:space="preserve"> REF _Ref483323425 \h </w:instrText>
      </w:r>
      <w:r w:rsidR="00E44C3D">
        <w:fldChar w:fldCharType="separate"/>
      </w:r>
      <w:r w:rsidR="004C2A36">
        <w:rPr>
          <w:noProof/>
        </w:rPr>
        <w:fldChar w:fldCharType="begin"/>
      </w:r>
      <w:r w:rsidR="004C2A36">
        <w:instrText xml:space="preserve"> REF _Ref483323425 \h </w:instrText>
      </w:r>
      <w:r w:rsidR="004C2A36">
        <w:rPr>
          <w:noProof/>
        </w:rPr>
      </w:r>
      <w:r w:rsidR="004C2A36">
        <w:rPr>
          <w:noProof/>
        </w:rPr>
        <w:fldChar w:fldCharType="end"/>
      </w:r>
      <w:r w:rsidR="00E44C3D">
        <w:fldChar w:fldCharType="end"/>
      </w:r>
      <w:r w:rsidR="004D30F6">
        <w:t xml:space="preserve">) </w:t>
      </w:r>
      <w:r>
        <w:t>displays location information about</w:t>
      </w:r>
      <w:r>
        <w:rPr>
          <w:spacing w:val="-26"/>
        </w:rPr>
        <w:t xml:space="preserve"> </w:t>
      </w:r>
      <w:r>
        <w:t>the caller</w:t>
      </w:r>
      <w:r>
        <w:rPr>
          <w:spacing w:val="-1"/>
        </w:rPr>
        <w:t xml:space="preserve"> </w:t>
      </w:r>
      <w:r w:rsidR="004D30F6">
        <w:t>that is available at the time it is</w:t>
      </w:r>
      <w:r>
        <w:rPr>
          <w:spacing w:val="-4"/>
        </w:rPr>
        <w:t xml:space="preserve"> </w:t>
      </w:r>
      <w:r>
        <w:t>retrieved</w:t>
      </w:r>
      <w:r>
        <w:rPr>
          <w:spacing w:val="-6"/>
        </w:rPr>
        <w:t xml:space="preserve"> </w:t>
      </w:r>
      <w:r>
        <w:t>from</w:t>
      </w:r>
      <w:r>
        <w:rPr>
          <w:spacing w:val="-5"/>
        </w:rPr>
        <w:t xml:space="preserve"> </w:t>
      </w:r>
      <w:r>
        <w:t>an</w:t>
      </w:r>
      <w:r>
        <w:rPr>
          <w:spacing w:val="-2"/>
        </w:rPr>
        <w:t xml:space="preserve"> </w:t>
      </w:r>
      <w:r>
        <w:t>ALI</w:t>
      </w:r>
      <w:r>
        <w:rPr>
          <w:spacing w:val="-7"/>
        </w:rPr>
        <w:t xml:space="preserve"> </w:t>
      </w:r>
      <w:r>
        <w:t xml:space="preserve">database. </w:t>
      </w:r>
      <w:r w:rsidR="004D30F6">
        <w:t xml:space="preserve">The </w:t>
      </w:r>
      <w:r w:rsidR="004D30F6" w:rsidRPr="009624A4">
        <w:rPr>
          <w:b/>
        </w:rPr>
        <w:t>ANI</w:t>
      </w:r>
      <w:r w:rsidR="004D30F6">
        <w:t xml:space="preserve"> field</w:t>
      </w:r>
      <w:r>
        <w:t xml:space="preserve"> can be used</w:t>
      </w:r>
      <w:r w:rsidR="004D30F6">
        <w:t xml:space="preserve"> by a call taker</w:t>
      </w:r>
      <w:r>
        <w:t xml:space="preserve"> to display the </w:t>
      </w:r>
      <w:r w:rsidRPr="009624A4">
        <w:rPr>
          <w:b/>
        </w:rPr>
        <w:t>ALI</w:t>
      </w:r>
      <w:r>
        <w:t xml:space="preserve"> information of recent calls by </w:t>
      </w:r>
      <w:r w:rsidR="004D30F6">
        <w:t>either selecting a recent call using</w:t>
      </w:r>
      <w:r>
        <w:t xml:space="preserve"> the drop-down</w:t>
      </w:r>
      <w:r w:rsidR="004D30F6">
        <w:t xml:space="preserve"> arrow</w:t>
      </w:r>
      <w:r>
        <w:t xml:space="preserve"> or typing a phone number into it and </w:t>
      </w:r>
      <w:r w:rsidR="009624A4" w:rsidRPr="004D6FA4">
        <w:sym w:font="Wingdings" w:char="F038"/>
      </w:r>
      <w:r w:rsidR="009624A4">
        <w:t>c</w:t>
      </w:r>
      <w:r w:rsidR="009624A4" w:rsidRPr="004D6FA4">
        <w:t>lick</w:t>
      </w:r>
      <w:r w:rsidR="009624A4">
        <w:t>ing</w:t>
      </w:r>
      <w:r w:rsidR="009624A4" w:rsidRPr="004D6FA4">
        <w:t xml:space="preserve"> or </w:t>
      </w:r>
      <w:r w:rsidR="009624A4" w:rsidRPr="004D6FA4">
        <w:sym w:font="Wingdings" w:char="F047"/>
      </w:r>
      <w:r w:rsidR="009624A4">
        <w:t>t</w:t>
      </w:r>
      <w:r w:rsidR="009624A4" w:rsidRPr="004D6FA4">
        <w:t>ap</w:t>
      </w:r>
      <w:r w:rsidR="00D52B92">
        <w:t>ping</w:t>
      </w:r>
      <w:r w:rsidR="009624A4" w:rsidRPr="004D6FA4">
        <w:t xml:space="preserve"> </w:t>
      </w:r>
      <w:r w:rsidRPr="009624A4">
        <w:rPr>
          <w:b/>
        </w:rPr>
        <w:t>Rebid</w:t>
      </w:r>
      <w:r>
        <w:t xml:space="preserve">. </w:t>
      </w:r>
      <w:r w:rsidR="009624A4">
        <w:t>The i</w:t>
      </w:r>
      <w:r>
        <w:t>nformation is</w:t>
      </w:r>
      <w:r>
        <w:rPr>
          <w:spacing w:val="-4"/>
        </w:rPr>
        <w:t xml:space="preserve"> </w:t>
      </w:r>
      <w:r>
        <w:t>displayed exactly</w:t>
      </w:r>
      <w:r>
        <w:rPr>
          <w:spacing w:val="-4"/>
        </w:rPr>
        <w:t xml:space="preserve"> </w:t>
      </w:r>
      <w:r>
        <w:t>as received from the data source within the applicable fields. Any empty fields are</w:t>
      </w:r>
      <w:r>
        <w:rPr>
          <w:spacing w:val="-19"/>
        </w:rPr>
        <w:t xml:space="preserve"> </w:t>
      </w:r>
      <w:r>
        <w:t xml:space="preserve">a result of data that is not found </w:t>
      </w:r>
      <w:r>
        <w:rPr>
          <w:spacing w:val="-3"/>
        </w:rPr>
        <w:t xml:space="preserve">in </w:t>
      </w:r>
      <w:r>
        <w:t>the ALI data source, and thus cannot be</w:t>
      </w:r>
      <w:r>
        <w:rPr>
          <w:spacing w:val="-12"/>
        </w:rPr>
        <w:t xml:space="preserve"> </w:t>
      </w:r>
      <w:r>
        <w:t>displayed.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A690B" w14:paraId="2B8FB308" w14:textId="77777777" w:rsidTr="001A690B">
        <w:tc>
          <w:tcPr>
            <w:tcW w:w="9350" w:type="dxa"/>
          </w:tcPr>
          <w:p w14:paraId="1C6A0D5F" w14:textId="77777777" w:rsidR="001A690B" w:rsidRDefault="001A690B" w:rsidP="005F6FCB">
            <w:pPr>
              <w:pStyle w:val="BodyText"/>
              <w:jc w:val="center"/>
            </w:pPr>
            <w:r>
              <w:rPr>
                <w:noProof/>
                <w:lang w:val="en-US"/>
              </w:rPr>
              <w:drawing>
                <wp:inline distT="0" distB="0" distL="0" distR="0" wp14:anchorId="72030A51" wp14:editId="79AFBE82">
                  <wp:extent cx="4476115" cy="3447415"/>
                  <wp:effectExtent l="19050" t="19050" r="19685"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76115" cy="3447415"/>
                          </a:xfrm>
                          <a:prstGeom prst="rect">
                            <a:avLst/>
                          </a:prstGeom>
                          <a:noFill/>
                          <a:ln w="19050">
                            <a:solidFill>
                              <a:schemeClr val="tx1"/>
                            </a:solidFill>
                          </a:ln>
                        </pic:spPr>
                      </pic:pic>
                    </a:graphicData>
                  </a:graphic>
                </wp:inline>
              </w:drawing>
            </w:r>
          </w:p>
        </w:tc>
      </w:tr>
      <w:tr w:rsidR="001A690B" w14:paraId="580171DE" w14:textId="77777777" w:rsidTr="001A690B">
        <w:tc>
          <w:tcPr>
            <w:tcW w:w="9350" w:type="dxa"/>
          </w:tcPr>
          <w:p w14:paraId="42D3F241" w14:textId="15454C22" w:rsidR="001A690B" w:rsidRPr="001A690B" w:rsidRDefault="001A690B" w:rsidP="004C2A36">
            <w:pPr>
              <w:pStyle w:val="FigureText"/>
            </w:pPr>
            <w:bookmarkStart w:id="87" w:name="_Ref483323425"/>
            <w:bookmarkStart w:id="88" w:name="_Toc484078969"/>
            <w:r w:rsidRPr="001A690B">
              <w:t xml:space="preserve">Figure </w:t>
            </w:r>
            <w:fldSimple w:instr=" STYLEREF 1 \s ">
              <w:r w:rsidR="009A740F">
                <w:rPr>
                  <w:noProof/>
                </w:rPr>
                <w:t>4</w:t>
              </w:r>
            </w:fldSimple>
            <w:r w:rsidR="009A740F">
              <w:t>.</w:t>
            </w:r>
            <w:fldSimple w:instr=" SEQ Figure \* ARABIC \s 1 ">
              <w:r w:rsidR="009A740F">
                <w:rPr>
                  <w:noProof/>
                </w:rPr>
                <w:t>32</w:t>
              </w:r>
            </w:fldSimple>
            <w:bookmarkEnd w:id="87"/>
            <w:r w:rsidRPr="001A690B">
              <w:t xml:space="preserve"> Call Taker SoftPhone ANI/ALI Information Panel</w:t>
            </w:r>
            <w:bookmarkEnd w:id="88"/>
          </w:p>
        </w:tc>
      </w:tr>
    </w:tbl>
    <w:p w14:paraId="4A7A2BB6" w14:textId="77777777" w:rsidR="001A690B" w:rsidRDefault="001A690B" w:rsidP="00EA2B1B">
      <w:pPr>
        <w:pStyle w:val="BodyText"/>
      </w:pPr>
    </w:p>
    <w:p w14:paraId="4BEBCBB2" w14:textId="77777777" w:rsidR="00022EED" w:rsidRDefault="00022EED" w:rsidP="005F6FCB">
      <w:pPr>
        <w:pStyle w:val="BodyText"/>
      </w:pPr>
      <w:r w:rsidRPr="003A24DB">
        <w:rPr>
          <w:b/>
        </w:rPr>
        <w:t>ALI</w:t>
      </w:r>
      <w:r>
        <w:t xml:space="preserve"> information is provided </w:t>
      </w:r>
      <w:r>
        <w:rPr>
          <w:spacing w:val="2"/>
        </w:rPr>
        <w:t xml:space="preserve">for </w:t>
      </w:r>
      <w:r>
        <w:t>all emergency call types</w:t>
      </w:r>
      <w:r>
        <w:rPr>
          <w:spacing w:val="-24"/>
        </w:rPr>
        <w:t xml:space="preserve"> </w:t>
      </w:r>
      <w:r>
        <w:t>including:</w:t>
      </w:r>
    </w:p>
    <w:p w14:paraId="2FF238B1" w14:textId="77777777" w:rsidR="00022EED" w:rsidRPr="001A690B" w:rsidRDefault="00022EED" w:rsidP="006F5792">
      <w:pPr>
        <w:pStyle w:val="BodyText"/>
        <w:numPr>
          <w:ilvl w:val="0"/>
          <w:numId w:val="15"/>
        </w:numPr>
        <w:spacing w:after="0"/>
        <w:rPr>
          <w:rFonts w:eastAsia="Arial"/>
        </w:rPr>
      </w:pPr>
      <w:r w:rsidRPr="001A690B">
        <w:t>Landline emergency</w:t>
      </w:r>
      <w:r w:rsidRPr="001A690B">
        <w:rPr>
          <w:spacing w:val="-6"/>
        </w:rPr>
        <w:t xml:space="preserve"> </w:t>
      </w:r>
      <w:r w:rsidRPr="001A690B">
        <w:t>calls</w:t>
      </w:r>
    </w:p>
    <w:p w14:paraId="7A75ADA6" w14:textId="77777777" w:rsidR="00022EED" w:rsidRPr="001A690B" w:rsidRDefault="00022EED" w:rsidP="006F5792">
      <w:pPr>
        <w:pStyle w:val="BodyText"/>
        <w:numPr>
          <w:ilvl w:val="0"/>
          <w:numId w:val="15"/>
        </w:numPr>
        <w:spacing w:after="0"/>
        <w:rPr>
          <w:rFonts w:eastAsia="Arial"/>
        </w:rPr>
      </w:pPr>
      <w:r w:rsidRPr="001A690B">
        <w:t>Phase 1 Wireless 911</w:t>
      </w:r>
      <w:r w:rsidRPr="001A690B">
        <w:rPr>
          <w:spacing w:val="-10"/>
        </w:rPr>
        <w:t xml:space="preserve"> </w:t>
      </w:r>
      <w:r w:rsidRPr="001A690B">
        <w:t>calls</w:t>
      </w:r>
    </w:p>
    <w:p w14:paraId="0F93A0DC" w14:textId="77777777" w:rsidR="00022EED" w:rsidRPr="001A690B" w:rsidRDefault="00022EED" w:rsidP="006F5792">
      <w:pPr>
        <w:pStyle w:val="BodyText"/>
        <w:numPr>
          <w:ilvl w:val="0"/>
          <w:numId w:val="15"/>
        </w:numPr>
        <w:spacing w:after="0"/>
        <w:rPr>
          <w:rFonts w:eastAsia="Arial"/>
        </w:rPr>
      </w:pPr>
      <w:r w:rsidRPr="001A690B">
        <w:t>Phase 2 Wireless 911</w:t>
      </w:r>
      <w:r w:rsidRPr="001A690B">
        <w:rPr>
          <w:spacing w:val="-10"/>
        </w:rPr>
        <w:t xml:space="preserve"> </w:t>
      </w:r>
      <w:r w:rsidRPr="001A690B">
        <w:t>calls</w:t>
      </w:r>
    </w:p>
    <w:p w14:paraId="2D8ECC99" w14:textId="77777777" w:rsidR="00022EED" w:rsidRPr="001A690B" w:rsidRDefault="00022EED" w:rsidP="006F5792">
      <w:pPr>
        <w:pStyle w:val="BodyText"/>
        <w:numPr>
          <w:ilvl w:val="0"/>
          <w:numId w:val="15"/>
        </w:numPr>
        <w:spacing w:after="0"/>
        <w:rPr>
          <w:rFonts w:eastAsia="Arial"/>
        </w:rPr>
      </w:pPr>
      <w:r w:rsidRPr="001A690B">
        <w:t>VoIP 911</w:t>
      </w:r>
      <w:r w:rsidRPr="001A690B">
        <w:rPr>
          <w:spacing w:val="4"/>
        </w:rPr>
        <w:t xml:space="preserve"> </w:t>
      </w:r>
      <w:r w:rsidRPr="001A690B">
        <w:t>calls</w:t>
      </w:r>
    </w:p>
    <w:p w14:paraId="5A4BD7A8" w14:textId="77777777" w:rsidR="001A690B" w:rsidRDefault="001A690B" w:rsidP="005F6FCB">
      <w:pPr>
        <w:pStyle w:val="BodyText"/>
        <w:spacing w:after="0"/>
        <w:rPr>
          <w:rFonts w:eastAsia="Arial"/>
        </w:rPr>
      </w:pPr>
    </w:p>
    <w:p w14:paraId="7CFF59A1" w14:textId="77777777" w:rsidR="003A24DB" w:rsidRDefault="003A24DB" w:rsidP="005F6FCB">
      <w:pPr>
        <w:pStyle w:val="BodyText"/>
        <w:spacing w:after="0"/>
        <w:rPr>
          <w:rFonts w:eastAsia="Arial"/>
        </w:rPr>
      </w:pPr>
    </w:p>
    <w:p w14:paraId="6B1E7264" w14:textId="77777777" w:rsidR="003A24DB" w:rsidRDefault="003A24DB" w:rsidP="005F6FCB">
      <w:pPr>
        <w:pStyle w:val="BodyText"/>
        <w:spacing w:after="0"/>
        <w:rPr>
          <w:rFonts w:eastAsia="Arial"/>
        </w:rPr>
      </w:pPr>
    </w:p>
    <w:p w14:paraId="0A175EBE" w14:textId="77777777" w:rsidR="003A24DB" w:rsidRDefault="003A24DB" w:rsidP="005F6FCB">
      <w:pPr>
        <w:pStyle w:val="BodyText"/>
        <w:spacing w:after="0"/>
        <w:rPr>
          <w:rFonts w:eastAsia="Arial"/>
        </w:rPr>
      </w:pPr>
    </w:p>
    <w:p w14:paraId="3D9A4E9A" w14:textId="77777777" w:rsidR="003A24DB" w:rsidRDefault="003A24DB" w:rsidP="005F6FCB">
      <w:pPr>
        <w:pStyle w:val="BodyText"/>
        <w:spacing w:after="0"/>
        <w:rPr>
          <w:rFonts w:eastAsia="Arial"/>
        </w:rPr>
      </w:pPr>
    </w:p>
    <w:p w14:paraId="63C650E5" w14:textId="77777777" w:rsidR="003A24DB" w:rsidRPr="001A690B" w:rsidRDefault="003A24DB" w:rsidP="005F6FCB">
      <w:pPr>
        <w:pStyle w:val="BodyText"/>
        <w:spacing w:after="0"/>
        <w:rPr>
          <w:rFonts w:eastAsia="Arial"/>
        </w:rPr>
      </w:pPr>
    </w:p>
    <w:p w14:paraId="2A9D2C36" w14:textId="77777777" w:rsidR="009624A4" w:rsidRDefault="009624A4" w:rsidP="005F6FCB">
      <w:pPr>
        <w:pStyle w:val="BodyText"/>
      </w:pPr>
      <w:r>
        <w:t xml:space="preserve">The </w:t>
      </w:r>
      <w:r w:rsidRPr="00BD1AD6">
        <w:rPr>
          <w:b/>
        </w:rPr>
        <w:t xml:space="preserve">ANI/ALI </w:t>
      </w:r>
      <w:r>
        <w:t xml:space="preserve">panel contains 4 buttons in </w:t>
      </w:r>
      <w:r w:rsidR="00BD1AD6">
        <w:t>the upper</w:t>
      </w:r>
      <w:r>
        <w:t xml:space="preserve"> right corner that give call takers additional functionality within the panel. They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D1766" w14:paraId="5F8BDCE0" w14:textId="77777777" w:rsidTr="003A24DB">
        <w:trPr>
          <w:trHeight w:val="882"/>
        </w:trPr>
        <w:tc>
          <w:tcPr>
            <w:tcW w:w="9350" w:type="dxa"/>
          </w:tcPr>
          <w:p w14:paraId="6AB5E7D6" w14:textId="77777777" w:rsidR="001D1766" w:rsidRDefault="001D1766" w:rsidP="001D176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2C6F72" wp14:editId="51BC49BF">
                  <wp:extent cx="1752600" cy="4762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0" cy="476250"/>
                          </a:xfrm>
                          <a:prstGeom prst="rect">
                            <a:avLst/>
                          </a:prstGeom>
                          <a:noFill/>
                          <a:ln w="19050">
                            <a:solidFill>
                              <a:schemeClr val="tx1"/>
                            </a:solidFill>
                          </a:ln>
                        </pic:spPr>
                      </pic:pic>
                    </a:graphicData>
                  </a:graphic>
                </wp:inline>
              </w:drawing>
            </w:r>
          </w:p>
        </w:tc>
      </w:tr>
      <w:tr w:rsidR="001D1766" w14:paraId="4951C7AD" w14:textId="77777777" w:rsidTr="001D1766">
        <w:tc>
          <w:tcPr>
            <w:tcW w:w="9350" w:type="dxa"/>
          </w:tcPr>
          <w:p w14:paraId="13A558F1" w14:textId="1B80D7B8" w:rsidR="001D1766" w:rsidRDefault="00B06CA7" w:rsidP="004C2A36">
            <w:pPr>
              <w:pStyle w:val="FigureText"/>
              <w:rPr>
                <w:rFonts w:ascii="Times New Roman" w:hAnsi="Times New Roman" w:cs="Times New Roman"/>
                <w:sz w:val="24"/>
                <w:szCs w:val="24"/>
              </w:rPr>
            </w:pPr>
            <w:bookmarkStart w:id="89" w:name="_Ref483844725"/>
            <w:bookmarkStart w:id="90" w:name="_Toc484078970"/>
            <w:r w:rsidRPr="00B06CA7">
              <w:t xml:space="preserve">Figure </w:t>
            </w:r>
            <w:fldSimple w:instr=" STYLEREF 1 \s ">
              <w:r w:rsidR="009A740F">
                <w:rPr>
                  <w:noProof/>
                </w:rPr>
                <w:t>4</w:t>
              </w:r>
            </w:fldSimple>
            <w:r w:rsidR="009A740F">
              <w:t>.</w:t>
            </w:r>
            <w:fldSimple w:instr=" SEQ Figure \* ARABIC \s 1 ">
              <w:r w:rsidR="009A740F">
                <w:rPr>
                  <w:noProof/>
                </w:rPr>
                <w:t>33</w:t>
              </w:r>
            </w:fldSimple>
            <w:bookmarkEnd w:id="89"/>
            <w:r w:rsidRPr="00B06CA7">
              <w:t xml:space="preserve"> Call Taker SoftPhone ANI/ALI Functions</w:t>
            </w:r>
            <w:bookmarkEnd w:id="90"/>
          </w:p>
        </w:tc>
      </w:tr>
    </w:tbl>
    <w:p w14:paraId="6166258A" w14:textId="77777777" w:rsidR="00BD1AD6" w:rsidRPr="00BD1AD6" w:rsidRDefault="00BD1AD6" w:rsidP="00BD1AD6"/>
    <w:p w14:paraId="26BB1C57" w14:textId="121FAC1A" w:rsidR="001D1766" w:rsidRPr="00D52B92" w:rsidRDefault="001D1766" w:rsidP="006F5792">
      <w:pPr>
        <w:pStyle w:val="BodyText"/>
        <w:numPr>
          <w:ilvl w:val="0"/>
          <w:numId w:val="16"/>
        </w:numPr>
        <w:spacing w:after="0"/>
        <w:rPr>
          <w:rFonts w:eastAsia="Arial"/>
        </w:rPr>
      </w:pPr>
      <w:r w:rsidRPr="00D52B92">
        <w:rPr>
          <w:rFonts w:eastAsia="Arial"/>
          <w:b/>
          <w:bCs/>
          <w:spacing w:val="-3"/>
        </w:rPr>
        <w:t>Call Back</w:t>
      </w:r>
      <w:r w:rsidRPr="00D52B92">
        <w:rPr>
          <w:rFonts w:eastAsia="Arial"/>
          <w:bCs/>
          <w:spacing w:val="-3"/>
        </w:rPr>
        <w:t xml:space="preserve"> </w:t>
      </w:r>
      <w:r w:rsidRPr="00D52B92">
        <w:rPr>
          <w:rFonts w:eastAsia="Arial"/>
        </w:rPr>
        <w:t xml:space="preserve">– Represented by the first button in </w:t>
      </w:r>
      <w:r w:rsidR="004C2A36">
        <w:rPr>
          <w:rFonts w:eastAsia="Arial"/>
        </w:rPr>
        <w:fldChar w:fldCharType="begin"/>
      </w:r>
      <w:r w:rsidR="004C2A36">
        <w:rPr>
          <w:rFonts w:eastAsia="Arial"/>
        </w:rPr>
        <w:instrText xml:space="preserve"> REF _Ref483844725 \h </w:instrText>
      </w:r>
      <w:r w:rsidR="004C2A36">
        <w:rPr>
          <w:rFonts w:eastAsia="Arial"/>
        </w:rPr>
      </w:r>
      <w:r w:rsidR="004C2A36">
        <w:rPr>
          <w:rFonts w:eastAsia="Arial"/>
        </w:rPr>
        <w:fldChar w:fldCharType="separate"/>
      </w:r>
      <w:r w:rsidR="004C2A36" w:rsidRPr="00B06CA7">
        <w:t xml:space="preserve">Figure </w:t>
      </w:r>
      <w:r w:rsidR="004C2A36">
        <w:rPr>
          <w:noProof/>
        </w:rPr>
        <w:t>4</w:t>
      </w:r>
      <w:r w:rsidR="004C2A36">
        <w:t>.</w:t>
      </w:r>
      <w:r w:rsidR="004C2A36">
        <w:rPr>
          <w:noProof/>
        </w:rPr>
        <w:t>31</w:t>
      </w:r>
      <w:r w:rsidR="004C2A36">
        <w:rPr>
          <w:rFonts w:eastAsia="Arial"/>
        </w:rPr>
        <w:fldChar w:fldCharType="end"/>
      </w:r>
      <w:r w:rsidR="0010290F">
        <w:rPr>
          <w:rFonts w:eastAsia="Arial"/>
        </w:rPr>
        <w:t>.</w:t>
      </w:r>
      <w:r w:rsidR="00A26C5D" w:rsidRPr="00D52B92">
        <w:rPr>
          <w:rFonts w:eastAsia="Arial"/>
        </w:rPr>
        <w:t xml:space="preserve"> The Call B</w:t>
      </w:r>
      <w:r w:rsidRPr="00D52B92">
        <w:rPr>
          <w:rFonts w:eastAsia="Arial"/>
        </w:rPr>
        <w:t>ack</w:t>
      </w:r>
      <w:r w:rsidR="00A26C5D" w:rsidRPr="00D52B92">
        <w:rPr>
          <w:rFonts w:eastAsia="Arial"/>
        </w:rPr>
        <w:t xml:space="preserve"> button allows Call Takers to dial a call</w:t>
      </w:r>
      <w:r w:rsidRPr="00D52B92">
        <w:rPr>
          <w:rFonts w:eastAsia="Arial"/>
        </w:rPr>
        <w:t xml:space="preserve"> to the ANI</w:t>
      </w:r>
      <w:r w:rsidR="00A26C5D" w:rsidRPr="00D52B92">
        <w:rPr>
          <w:rFonts w:eastAsia="Arial"/>
        </w:rPr>
        <w:t xml:space="preserve"> represented in the field, directly from that panel.</w:t>
      </w:r>
    </w:p>
    <w:p w14:paraId="733AFD16" w14:textId="77777777" w:rsidR="001D1766" w:rsidRPr="00D52B92" w:rsidRDefault="001D1766" w:rsidP="006F5792">
      <w:pPr>
        <w:pStyle w:val="BodyText"/>
        <w:numPr>
          <w:ilvl w:val="0"/>
          <w:numId w:val="16"/>
        </w:numPr>
        <w:spacing w:after="0"/>
        <w:rPr>
          <w:rFonts w:eastAsia="Arial"/>
        </w:rPr>
      </w:pPr>
      <w:r w:rsidRPr="00D52B92">
        <w:rPr>
          <w:rFonts w:eastAsia="Arial"/>
          <w:b/>
          <w:bCs/>
        </w:rPr>
        <w:t>Rebid</w:t>
      </w:r>
      <w:r w:rsidRPr="00D52B92">
        <w:rPr>
          <w:rFonts w:eastAsia="Arial"/>
          <w:bCs/>
        </w:rPr>
        <w:t xml:space="preserve"> </w:t>
      </w:r>
      <w:r w:rsidRPr="00D52B92">
        <w:rPr>
          <w:rFonts w:eastAsia="Arial"/>
        </w:rPr>
        <w:t xml:space="preserve">– </w:t>
      </w:r>
      <w:r w:rsidR="00B06CA7" w:rsidRPr="00D52B92">
        <w:rPr>
          <w:rFonts w:eastAsia="Arial"/>
        </w:rPr>
        <w:t>The second button in the row</w:t>
      </w:r>
      <w:r w:rsidR="00A26C5D" w:rsidRPr="00D52B92">
        <w:rPr>
          <w:rFonts w:eastAsia="Arial"/>
        </w:rPr>
        <w:t xml:space="preserve"> allows call takers to retrieve the </w:t>
      </w:r>
      <w:r w:rsidRPr="00D52B92">
        <w:rPr>
          <w:rFonts w:eastAsia="Arial"/>
        </w:rPr>
        <w:t>information</w:t>
      </w:r>
      <w:r w:rsidR="00A26C5D" w:rsidRPr="00D52B92">
        <w:rPr>
          <w:rFonts w:eastAsia="Arial"/>
        </w:rPr>
        <w:t xml:space="preserve"> for the current ANI</w:t>
      </w:r>
      <w:r w:rsidRPr="00D52B92">
        <w:rPr>
          <w:rFonts w:eastAsia="Arial"/>
        </w:rPr>
        <w:t xml:space="preserve"> from the </w:t>
      </w:r>
      <w:r w:rsidR="00A26C5D" w:rsidRPr="00D52B92">
        <w:rPr>
          <w:rFonts w:eastAsia="Arial"/>
        </w:rPr>
        <w:t>ALI database.</w:t>
      </w:r>
    </w:p>
    <w:p w14:paraId="390C19C6" w14:textId="77777777" w:rsidR="001D1766" w:rsidRPr="00D52B92" w:rsidRDefault="001D1766" w:rsidP="006F5792">
      <w:pPr>
        <w:pStyle w:val="BodyText"/>
        <w:numPr>
          <w:ilvl w:val="0"/>
          <w:numId w:val="16"/>
        </w:numPr>
        <w:spacing w:after="0"/>
        <w:rPr>
          <w:rFonts w:eastAsia="Arial"/>
        </w:rPr>
      </w:pPr>
      <w:r w:rsidRPr="00D52B92">
        <w:rPr>
          <w:rFonts w:eastAsia="Arial"/>
          <w:b/>
          <w:bCs/>
        </w:rPr>
        <w:t>Clear</w:t>
      </w:r>
      <w:r w:rsidRPr="00D52B92">
        <w:rPr>
          <w:rFonts w:eastAsia="Arial"/>
          <w:bCs/>
        </w:rPr>
        <w:t xml:space="preserve"> </w:t>
      </w:r>
      <w:r w:rsidRPr="00D52B92">
        <w:rPr>
          <w:rFonts w:eastAsia="Arial"/>
        </w:rPr>
        <w:t xml:space="preserve">– </w:t>
      </w:r>
      <w:r w:rsidR="00B06CA7" w:rsidRPr="00D52B92">
        <w:rPr>
          <w:rFonts w:eastAsia="Arial"/>
        </w:rPr>
        <w:t>The button represented by the brush allows users to clear all of the fields in the panel. Using this button does not delete the data from the database.</w:t>
      </w:r>
    </w:p>
    <w:p w14:paraId="2045803F" w14:textId="77777777" w:rsidR="001D1766" w:rsidRPr="001D1766" w:rsidRDefault="001D1766" w:rsidP="006F5792">
      <w:pPr>
        <w:pStyle w:val="BodyText"/>
        <w:numPr>
          <w:ilvl w:val="0"/>
          <w:numId w:val="16"/>
        </w:numPr>
        <w:spacing w:after="0"/>
        <w:rPr>
          <w:rFonts w:eastAsia="Arial"/>
        </w:rPr>
      </w:pPr>
      <w:r w:rsidRPr="00D52B92">
        <w:rPr>
          <w:rFonts w:eastAsia="Arial"/>
          <w:b/>
          <w:bCs/>
        </w:rPr>
        <w:t>Submit Updates</w:t>
      </w:r>
      <w:r w:rsidRPr="00D52B92">
        <w:rPr>
          <w:rFonts w:eastAsia="Arial"/>
          <w:bCs/>
        </w:rPr>
        <w:t xml:space="preserve"> </w:t>
      </w:r>
      <w:r w:rsidRPr="00D52B92">
        <w:rPr>
          <w:rFonts w:eastAsia="Arial"/>
        </w:rPr>
        <w:t xml:space="preserve">– </w:t>
      </w:r>
      <w:r w:rsidR="00BD1AD6" w:rsidRPr="00D52B92">
        <w:rPr>
          <w:rFonts w:eastAsia="Arial"/>
        </w:rPr>
        <w:t xml:space="preserve">This button, represented by the pen and paper, </w:t>
      </w:r>
      <w:r w:rsidR="005D6BB1">
        <w:rPr>
          <w:rFonts w:eastAsia="Arial"/>
        </w:rPr>
        <w:t xml:space="preserve">opens an editor, which </w:t>
      </w:r>
      <w:r w:rsidR="00BD1AD6" w:rsidRPr="00D52B92">
        <w:rPr>
          <w:rFonts w:eastAsia="Arial"/>
        </w:rPr>
        <w:t>allows call takers to add missing information to a caller’s record in the ALI database</w:t>
      </w:r>
      <w:r w:rsidR="00BD1AD6">
        <w:rPr>
          <w:rFonts w:eastAsia="Arial"/>
        </w:rPr>
        <w:t>.</w:t>
      </w:r>
    </w:p>
    <w:p w14:paraId="2555B706" w14:textId="77777777" w:rsidR="005F6FCB" w:rsidRDefault="005F6FCB" w:rsidP="00EA2B1B">
      <w:pPr>
        <w:pStyle w:val="BodyText"/>
      </w:pPr>
    </w:p>
    <w:p w14:paraId="645B1541" w14:textId="7D5D9915" w:rsidR="00D52B92" w:rsidRDefault="00D52B92" w:rsidP="00EA2B1B">
      <w:pPr>
        <w:pStyle w:val="BodyText"/>
      </w:pPr>
      <w:r>
        <w:t xml:space="preserve">The </w:t>
      </w:r>
      <w:r w:rsidRPr="00D52B92">
        <w:rPr>
          <w:b/>
        </w:rPr>
        <w:t>Submit Updates</w:t>
      </w:r>
      <w:r>
        <w:t xml:space="preserve"> button </w:t>
      </w:r>
      <w:r w:rsidR="005D6BB1">
        <w:t xml:space="preserve">opens the </w:t>
      </w:r>
      <w:r w:rsidR="005D6BB1" w:rsidRPr="00AB750B">
        <w:rPr>
          <w:b/>
        </w:rPr>
        <w:t>ALI Editor</w:t>
      </w:r>
      <w:r w:rsidR="005D6BB1">
        <w:t xml:space="preserve"> (</w:t>
      </w:r>
      <w:r w:rsidR="004C2A36">
        <w:fldChar w:fldCharType="begin"/>
      </w:r>
      <w:r w:rsidR="004C2A36">
        <w:instrText xml:space="preserve"> REF _Ref483389443 \h </w:instrText>
      </w:r>
      <w:r w:rsidR="004C2A36">
        <w:fldChar w:fldCharType="separate"/>
      </w:r>
      <w:r w:rsidR="004C2A36" w:rsidRPr="005D6BB1">
        <w:t xml:space="preserve">Figure </w:t>
      </w:r>
      <w:r w:rsidR="004C2A36">
        <w:rPr>
          <w:noProof/>
        </w:rPr>
        <w:t>4</w:t>
      </w:r>
      <w:r w:rsidR="004C2A36">
        <w:t>.</w:t>
      </w:r>
      <w:r w:rsidR="004C2A36">
        <w:rPr>
          <w:noProof/>
        </w:rPr>
        <w:t>32</w:t>
      </w:r>
      <w:r w:rsidR="004C2A36">
        <w:fldChar w:fldCharType="end"/>
      </w:r>
      <w:r w:rsidR="005D6BB1">
        <w:t xml:space="preserve">), a panel that </w:t>
      </w:r>
      <w:r>
        <w:t>allows a call taker to update incorrect information into the ALI database. An</w:t>
      </w:r>
      <w:r w:rsidR="00631D0F">
        <w:t>y value can be changed by</w:t>
      </w:r>
      <w:r>
        <w:t xml:space="preserve"> c</w:t>
      </w:r>
      <w:r w:rsidRPr="004D6FA4">
        <w:t>lick</w:t>
      </w:r>
      <w:r>
        <w:t>ing</w:t>
      </w:r>
      <w:r w:rsidRPr="004D6FA4">
        <w:t xml:space="preserve"> </w:t>
      </w:r>
      <w:r w:rsidR="00AB750B">
        <w:t xml:space="preserve">on that value, </w:t>
      </w:r>
      <w:r>
        <w:t>typing in the correct information</w:t>
      </w:r>
      <w:r w:rsidR="00AB750B">
        <w:t xml:space="preserve"> and clicking on </w:t>
      </w:r>
      <w:r w:rsidR="00AB750B" w:rsidRPr="00AB750B">
        <w:rPr>
          <w:b/>
        </w:rPr>
        <w:t>OK</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52B92" w14:paraId="03231BE9" w14:textId="77777777" w:rsidTr="00D52B92">
        <w:tc>
          <w:tcPr>
            <w:tcW w:w="9350" w:type="dxa"/>
          </w:tcPr>
          <w:p w14:paraId="154B41AC" w14:textId="77777777" w:rsidR="00D52B92" w:rsidRDefault="00D52B92" w:rsidP="005F6FCB">
            <w:pPr>
              <w:pStyle w:val="BodyText"/>
              <w:jc w:val="center"/>
            </w:pPr>
            <w:r>
              <w:rPr>
                <w:noProof/>
                <w:lang w:val="en-US"/>
              </w:rPr>
              <w:drawing>
                <wp:inline distT="0" distB="0" distL="0" distR="0" wp14:anchorId="3F65FC5A" wp14:editId="1576FF19">
                  <wp:extent cx="2122552" cy="3358130"/>
                  <wp:effectExtent l="19050" t="19050" r="11430"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7158" cy="3365417"/>
                          </a:xfrm>
                          <a:prstGeom prst="rect">
                            <a:avLst/>
                          </a:prstGeom>
                          <a:noFill/>
                          <a:ln w="19050">
                            <a:solidFill>
                              <a:schemeClr val="tx1"/>
                            </a:solidFill>
                          </a:ln>
                        </pic:spPr>
                      </pic:pic>
                    </a:graphicData>
                  </a:graphic>
                </wp:inline>
              </w:drawing>
            </w:r>
          </w:p>
        </w:tc>
      </w:tr>
      <w:tr w:rsidR="00D52B92" w14:paraId="12067ED0" w14:textId="77777777" w:rsidTr="00D52B92">
        <w:tc>
          <w:tcPr>
            <w:tcW w:w="9350" w:type="dxa"/>
          </w:tcPr>
          <w:p w14:paraId="74F26480" w14:textId="4877A64D" w:rsidR="00D52B92" w:rsidRPr="005D6BB1" w:rsidRDefault="005D6BB1" w:rsidP="004C2A36">
            <w:pPr>
              <w:pStyle w:val="FigureText"/>
            </w:pPr>
            <w:bookmarkStart w:id="91" w:name="_Ref483389443"/>
            <w:bookmarkStart w:id="92" w:name="_Toc484078971"/>
            <w:r w:rsidRPr="005D6BB1">
              <w:t xml:space="preserve">Figure </w:t>
            </w:r>
            <w:fldSimple w:instr=" STYLEREF 1 \s ">
              <w:r w:rsidR="009A740F">
                <w:rPr>
                  <w:noProof/>
                </w:rPr>
                <w:t>4</w:t>
              </w:r>
            </w:fldSimple>
            <w:r w:rsidR="009A740F">
              <w:t>.</w:t>
            </w:r>
            <w:fldSimple w:instr=" SEQ Figure \* ARABIC \s 1 ">
              <w:r w:rsidR="009A740F">
                <w:rPr>
                  <w:noProof/>
                </w:rPr>
                <w:t>34</w:t>
              </w:r>
            </w:fldSimple>
            <w:bookmarkEnd w:id="91"/>
            <w:r w:rsidRPr="005D6BB1">
              <w:t xml:space="preserve"> Call Taker SoftPhone ALI Editor</w:t>
            </w:r>
            <w:bookmarkEnd w:id="92"/>
          </w:p>
        </w:tc>
      </w:tr>
    </w:tbl>
    <w:p w14:paraId="1E3BA2CB" w14:textId="77777777" w:rsidR="001D1766" w:rsidRDefault="001D1766" w:rsidP="00AB00B7">
      <w:pPr>
        <w:rPr>
          <w:rFonts w:ascii="Times New Roman" w:hAnsi="Times New Roman" w:cs="Times New Roman"/>
          <w:sz w:val="24"/>
          <w:szCs w:val="24"/>
        </w:rPr>
      </w:pPr>
    </w:p>
    <w:p w14:paraId="70E1062F" w14:textId="77777777" w:rsidR="001900F6" w:rsidRPr="000B23E0" w:rsidRDefault="001900F6" w:rsidP="00780C05">
      <w:pPr>
        <w:pStyle w:val="Heading4"/>
      </w:pPr>
      <w:r w:rsidRPr="000B23E0">
        <w:t>Landline Emergency Calls – Local ALI Data Source</w:t>
      </w:r>
    </w:p>
    <w:p w14:paraId="03B71B02" w14:textId="77777777" w:rsidR="00204686" w:rsidRDefault="00204686" w:rsidP="00EA2B1B">
      <w:pPr>
        <w:pStyle w:val="BodyText"/>
      </w:pPr>
    </w:p>
    <w:p w14:paraId="2293DECA" w14:textId="1693CA23" w:rsidR="00204686" w:rsidRDefault="00204686" w:rsidP="00ED3276">
      <w:pPr>
        <w:pStyle w:val="BodyText"/>
      </w:pPr>
      <w:r w:rsidRPr="00AB750B">
        <w:rPr>
          <w:b/>
        </w:rPr>
        <w:t>ALI</w:t>
      </w:r>
      <w:r>
        <w:t xml:space="preserve"> information for Landline Emergency calls is retrieved from one</w:t>
      </w:r>
      <w:r>
        <w:rPr>
          <w:spacing w:val="-11"/>
        </w:rPr>
        <w:t xml:space="preserve"> </w:t>
      </w:r>
      <w:r>
        <w:t xml:space="preserve">or more databases. The </w:t>
      </w:r>
      <w:r w:rsidR="00EB18CF">
        <w:t>Call Taker SoftPhone</w:t>
      </w:r>
      <w:r>
        <w:t xml:space="preserve"> system is configured by the</w:t>
      </w:r>
      <w:r>
        <w:rPr>
          <w:spacing w:val="-7"/>
        </w:rPr>
        <w:t xml:space="preserve"> </w:t>
      </w:r>
      <w:r w:rsidR="00EA27AD">
        <w:t>System</w:t>
      </w:r>
      <w:r w:rsidR="000874DA">
        <w:t xml:space="preserve"> Administrator</w:t>
      </w:r>
      <w:r>
        <w:t xml:space="preserve"> to retrieve </w:t>
      </w:r>
      <w:r w:rsidRPr="00AB750B">
        <w:rPr>
          <w:b/>
        </w:rPr>
        <w:t>ALI</w:t>
      </w:r>
      <w:r>
        <w:t xml:space="preserve"> information from a local </w:t>
      </w:r>
      <w:r w:rsidRPr="00AB750B">
        <w:rPr>
          <w:b/>
        </w:rPr>
        <w:t xml:space="preserve">ALI </w:t>
      </w:r>
      <w:r>
        <w:t>database</w:t>
      </w:r>
      <w:r>
        <w:rPr>
          <w:spacing w:val="-19"/>
        </w:rPr>
        <w:t xml:space="preserve"> </w:t>
      </w:r>
      <w:r>
        <w:t>and/or from a regional database typically provided by a telephone carrier or</w:t>
      </w:r>
      <w:r>
        <w:rPr>
          <w:spacing w:val="-17"/>
        </w:rPr>
        <w:t xml:space="preserve"> </w:t>
      </w:r>
      <w:r w:rsidRPr="00631D0F">
        <w:rPr>
          <w:b/>
        </w:rPr>
        <w:t xml:space="preserve">ALI </w:t>
      </w:r>
      <w:r>
        <w:t>provider.</w:t>
      </w:r>
    </w:p>
    <w:p w14:paraId="1DD6B4AA" w14:textId="77777777" w:rsidR="00204686" w:rsidRDefault="00204686" w:rsidP="00ED3276">
      <w:pPr>
        <w:pStyle w:val="BodyText"/>
      </w:pPr>
      <w:r>
        <w:t xml:space="preserve">The following example shows </w:t>
      </w:r>
      <w:r w:rsidRPr="00AB750B">
        <w:rPr>
          <w:b/>
        </w:rPr>
        <w:t>ALI</w:t>
      </w:r>
      <w:r>
        <w:t xml:space="preserve"> data for a local data source</w:t>
      </w:r>
      <w:r>
        <w:rPr>
          <w:spacing w:val="-13"/>
        </w:rPr>
        <w:t xml:space="preserve"> </w:t>
      </w:r>
      <w:r>
        <w:t>that utilizes only building/room type addressing and is commonly</w:t>
      </w:r>
      <w:r>
        <w:rPr>
          <w:spacing w:val="-15"/>
        </w:rPr>
        <w:t xml:space="preserve"> </w:t>
      </w:r>
      <w:r>
        <w:t>associated with a campus, compound, or base type</w:t>
      </w:r>
      <w:r>
        <w:rPr>
          <w:spacing w:val="-9"/>
        </w:rPr>
        <w:t xml:space="preserve"> </w:t>
      </w:r>
      <w:r>
        <w:t>facility.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04686" w14:paraId="62CE11CA" w14:textId="77777777" w:rsidTr="0010290F">
        <w:trPr>
          <w:trHeight w:val="5085"/>
        </w:trPr>
        <w:tc>
          <w:tcPr>
            <w:tcW w:w="9350" w:type="dxa"/>
          </w:tcPr>
          <w:p w14:paraId="50DDA9F6" w14:textId="77777777" w:rsidR="00204686" w:rsidRDefault="00204686" w:rsidP="0020468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FFA325" wp14:editId="3122ADAA">
                  <wp:extent cx="4123690" cy="3133090"/>
                  <wp:effectExtent l="19050" t="19050" r="10160" b="1016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3690" cy="3133090"/>
                          </a:xfrm>
                          <a:prstGeom prst="rect">
                            <a:avLst/>
                          </a:prstGeom>
                          <a:noFill/>
                          <a:ln w="19050">
                            <a:solidFill>
                              <a:schemeClr val="tx1"/>
                            </a:solidFill>
                          </a:ln>
                        </pic:spPr>
                      </pic:pic>
                    </a:graphicData>
                  </a:graphic>
                </wp:inline>
              </w:drawing>
            </w:r>
          </w:p>
        </w:tc>
      </w:tr>
      <w:tr w:rsidR="00204686" w14:paraId="48CB54AF" w14:textId="77777777" w:rsidTr="00204686">
        <w:tc>
          <w:tcPr>
            <w:tcW w:w="9350" w:type="dxa"/>
          </w:tcPr>
          <w:p w14:paraId="168D60E8" w14:textId="66C0FF67" w:rsidR="00204686" w:rsidRPr="00204686" w:rsidRDefault="00204686" w:rsidP="004C2A36">
            <w:pPr>
              <w:pStyle w:val="FigureText"/>
            </w:pPr>
            <w:bookmarkStart w:id="93" w:name="_Toc484078972"/>
            <w:r w:rsidRPr="00204686">
              <w:t xml:space="preserve">Figure </w:t>
            </w:r>
            <w:fldSimple w:instr=" STYLEREF 1 \s ">
              <w:r w:rsidR="009A740F">
                <w:rPr>
                  <w:noProof/>
                </w:rPr>
                <w:t>4</w:t>
              </w:r>
            </w:fldSimple>
            <w:r w:rsidR="009A740F">
              <w:t>.</w:t>
            </w:r>
            <w:fldSimple w:instr=" SEQ Figure \* ARABIC \s 1 ">
              <w:r w:rsidR="009A740F">
                <w:rPr>
                  <w:noProof/>
                </w:rPr>
                <w:t>35</w:t>
              </w:r>
            </w:fldSimple>
            <w:r w:rsidRPr="00204686">
              <w:t xml:space="preserve"> Call Taker SoftPhone Local ALI Example</w:t>
            </w:r>
            <w:bookmarkEnd w:id="93"/>
          </w:p>
        </w:tc>
      </w:tr>
    </w:tbl>
    <w:p w14:paraId="3B7CA474" w14:textId="77777777" w:rsidR="00AB00B7" w:rsidRDefault="00AB00B7" w:rsidP="00273AC8">
      <w:pPr>
        <w:widowControl w:val="0"/>
        <w:rPr>
          <w:rFonts w:ascii="Calibri" w:hAnsi="Calibri" w:cs="Calibri"/>
        </w:rPr>
      </w:pPr>
    </w:p>
    <w:p w14:paraId="37BDB8AE" w14:textId="77777777" w:rsidR="00204686" w:rsidRPr="00204686" w:rsidRDefault="00204686" w:rsidP="006F5792">
      <w:pPr>
        <w:pStyle w:val="BodyText"/>
        <w:numPr>
          <w:ilvl w:val="0"/>
          <w:numId w:val="17"/>
        </w:numPr>
        <w:spacing w:after="0"/>
        <w:rPr>
          <w:rFonts w:eastAsia="Arial"/>
        </w:rPr>
      </w:pPr>
      <w:r w:rsidRPr="00204686">
        <w:rPr>
          <w:rFonts w:eastAsia="Arial"/>
          <w:b/>
          <w:bCs/>
          <w:spacing w:val="-3"/>
        </w:rPr>
        <w:t>ANI</w:t>
      </w:r>
      <w:r w:rsidRPr="00204686">
        <w:rPr>
          <w:rFonts w:eastAsia="Arial"/>
          <w:bCs/>
          <w:spacing w:val="-3"/>
        </w:rPr>
        <w:t xml:space="preserve"> </w:t>
      </w:r>
      <w:r w:rsidRPr="00204686">
        <w:rPr>
          <w:rFonts w:eastAsia="Arial"/>
        </w:rPr>
        <w:t>– Phone number of the</w:t>
      </w:r>
      <w:r w:rsidRPr="00204686">
        <w:rPr>
          <w:rFonts w:eastAsia="Arial"/>
          <w:spacing w:val="14"/>
        </w:rPr>
        <w:t xml:space="preserve"> </w:t>
      </w:r>
      <w:r w:rsidRPr="00204686">
        <w:rPr>
          <w:rFonts w:eastAsia="Arial"/>
        </w:rPr>
        <w:t>caller</w:t>
      </w:r>
    </w:p>
    <w:p w14:paraId="0462AA14" w14:textId="77777777" w:rsidR="00204686" w:rsidRPr="00204686" w:rsidRDefault="00204686" w:rsidP="006F5792">
      <w:pPr>
        <w:pStyle w:val="BodyText"/>
        <w:numPr>
          <w:ilvl w:val="0"/>
          <w:numId w:val="17"/>
        </w:numPr>
        <w:spacing w:after="0"/>
        <w:rPr>
          <w:rFonts w:eastAsia="Arial"/>
        </w:rPr>
      </w:pPr>
      <w:r w:rsidRPr="00204686">
        <w:rPr>
          <w:rFonts w:eastAsia="Arial"/>
          <w:b/>
          <w:bCs/>
        </w:rPr>
        <w:t>Date/Time</w:t>
      </w:r>
      <w:r w:rsidRPr="00204686">
        <w:rPr>
          <w:rFonts w:eastAsia="Arial"/>
          <w:bCs/>
        </w:rPr>
        <w:t xml:space="preserve"> </w:t>
      </w:r>
      <w:r w:rsidRPr="00204686">
        <w:rPr>
          <w:rFonts w:eastAsia="Arial"/>
        </w:rPr>
        <w:t>– Date and Time of the ALI</w:t>
      </w:r>
      <w:r w:rsidRPr="00204686">
        <w:rPr>
          <w:rFonts w:eastAsia="Arial"/>
          <w:spacing w:val="-1"/>
        </w:rPr>
        <w:t xml:space="preserve"> </w:t>
      </w:r>
      <w:r w:rsidRPr="00204686">
        <w:rPr>
          <w:rFonts w:eastAsia="Arial"/>
        </w:rPr>
        <w:t>request</w:t>
      </w:r>
    </w:p>
    <w:p w14:paraId="582383F3" w14:textId="77777777" w:rsidR="00204686" w:rsidRPr="00204686" w:rsidRDefault="00204686" w:rsidP="006F5792">
      <w:pPr>
        <w:pStyle w:val="BodyText"/>
        <w:numPr>
          <w:ilvl w:val="0"/>
          <w:numId w:val="17"/>
        </w:numPr>
        <w:spacing w:after="0"/>
        <w:rPr>
          <w:rFonts w:eastAsia="Arial"/>
        </w:rPr>
      </w:pPr>
      <w:r w:rsidRPr="00204686">
        <w:rPr>
          <w:rFonts w:eastAsia="Arial"/>
          <w:b/>
          <w:bCs/>
        </w:rPr>
        <w:t>Call Back Number</w:t>
      </w:r>
      <w:r>
        <w:rPr>
          <w:rFonts w:eastAsia="Arial"/>
        </w:rPr>
        <w:t xml:space="preserve"> </w:t>
      </w:r>
      <w:r w:rsidRPr="00204686">
        <w:rPr>
          <w:rFonts w:eastAsia="Arial"/>
          <w:b/>
        </w:rPr>
        <w:t>(CBN)</w:t>
      </w:r>
      <w:r w:rsidRPr="00204686">
        <w:rPr>
          <w:rFonts w:eastAsia="Arial"/>
        </w:rPr>
        <w:t xml:space="preserve"> – Call back number </w:t>
      </w:r>
      <w:r w:rsidRPr="00204686">
        <w:rPr>
          <w:rFonts w:eastAsia="Arial"/>
          <w:spacing w:val="2"/>
        </w:rPr>
        <w:t xml:space="preserve">for </w:t>
      </w:r>
      <w:r w:rsidRPr="00204686">
        <w:rPr>
          <w:rFonts w:eastAsia="Arial"/>
        </w:rPr>
        <w:t>the</w:t>
      </w:r>
      <w:r w:rsidRPr="00204686">
        <w:rPr>
          <w:rFonts w:eastAsia="Arial"/>
          <w:spacing w:val="-16"/>
        </w:rPr>
        <w:t xml:space="preserve"> </w:t>
      </w:r>
      <w:r w:rsidRPr="00204686">
        <w:rPr>
          <w:rFonts w:eastAsia="Arial"/>
        </w:rPr>
        <w:t>caller</w:t>
      </w:r>
    </w:p>
    <w:p w14:paraId="6589F471" w14:textId="77777777" w:rsidR="00204686" w:rsidRPr="00204686" w:rsidRDefault="00204686" w:rsidP="006F5792">
      <w:pPr>
        <w:pStyle w:val="BodyText"/>
        <w:numPr>
          <w:ilvl w:val="0"/>
          <w:numId w:val="17"/>
        </w:numPr>
        <w:spacing w:after="0"/>
        <w:rPr>
          <w:rFonts w:eastAsia="Arial"/>
        </w:rPr>
      </w:pPr>
      <w:r w:rsidRPr="00204686">
        <w:rPr>
          <w:rFonts w:eastAsia="Arial"/>
          <w:b/>
          <w:bCs/>
        </w:rPr>
        <w:t xml:space="preserve">Name </w:t>
      </w:r>
      <w:r w:rsidRPr="00204686">
        <w:rPr>
          <w:rFonts w:eastAsia="Arial"/>
        </w:rPr>
        <w:t>– Name of the caller as contained in the ALI</w:t>
      </w:r>
      <w:r w:rsidRPr="00204686">
        <w:rPr>
          <w:rFonts w:eastAsia="Arial"/>
          <w:spacing w:val="-5"/>
        </w:rPr>
        <w:t xml:space="preserve"> </w:t>
      </w:r>
      <w:r w:rsidRPr="00204686">
        <w:rPr>
          <w:rFonts w:eastAsia="Arial"/>
        </w:rPr>
        <w:t>record</w:t>
      </w:r>
    </w:p>
    <w:p w14:paraId="787373DB" w14:textId="77777777" w:rsidR="00204686" w:rsidRPr="00204686" w:rsidRDefault="00204686" w:rsidP="006F5792">
      <w:pPr>
        <w:pStyle w:val="BodyText"/>
        <w:numPr>
          <w:ilvl w:val="0"/>
          <w:numId w:val="17"/>
        </w:numPr>
        <w:spacing w:after="0"/>
        <w:rPr>
          <w:rFonts w:eastAsia="Arial"/>
        </w:rPr>
      </w:pPr>
      <w:r w:rsidRPr="00204686">
        <w:rPr>
          <w:rFonts w:eastAsia="Arial"/>
          <w:b/>
          <w:bCs/>
        </w:rPr>
        <w:t>City/State</w:t>
      </w:r>
      <w:r w:rsidRPr="00204686">
        <w:rPr>
          <w:rFonts w:eastAsia="Arial"/>
          <w:bCs/>
        </w:rPr>
        <w:t xml:space="preserve"> </w:t>
      </w:r>
      <w:r w:rsidRPr="00204686">
        <w:rPr>
          <w:rFonts w:eastAsia="Arial"/>
        </w:rPr>
        <w:t>– City and State of the caller</w:t>
      </w:r>
      <w:r w:rsidRPr="00204686">
        <w:rPr>
          <w:rFonts w:eastAsia="Arial"/>
          <w:spacing w:val="-2"/>
        </w:rPr>
        <w:t xml:space="preserve"> </w:t>
      </w:r>
      <w:r w:rsidRPr="00204686">
        <w:rPr>
          <w:rFonts w:eastAsia="Arial"/>
        </w:rPr>
        <w:t>location</w:t>
      </w:r>
    </w:p>
    <w:p w14:paraId="00308C7A" w14:textId="77777777" w:rsidR="00204686" w:rsidRPr="00204686" w:rsidRDefault="00204686" w:rsidP="006F5792">
      <w:pPr>
        <w:pStyle w:val="BodyText"/>
        <w:numPr>
          <w:ilvl w:val="0"/>
          <w:numId w:val="17"/>
        </w:numPr>
        <w:spacing w:after="0"/>
        <w:rPr>
          <w:rFonts w:eastAsia="Arial"/>
        </w:rPr>
      </w:pPr>
      <w:r w:rsidRPr="00204686">
        <w:rPr>
          <w:rFonts w:eastAsia="Arial"/>
          <w:b/>
          <w:bCs/>
        </w:rPr>
        <w:t>Bldg/Room</w:t>
      </w:r>
      <w:r>
        <w:rPr>
          <w:rFonts w:eastAsia="Arial"/>
          <w:bCs/>
        </w:rPr>
        <w:t xml:space="preserve"> </w:t>
      </w:r>
      <w:r w:rsidRPr="00204686">
        <w:rPr>
          <w:rFonts w:eastAsia="Arial"/>
          <w:b/>
          <w:bCs/>
        </w:rPr>
        <w:t>(Location)</w:t>
      </w:r>
      <w:r w:rsidRPr="00204686">
        <w:rPr>
          <w:rFonts w:eastAsia="Arial"/>
          <w:bCs/>
        </w:rPr>
        <w:t xml:space="preserve"> </w:t>
      </w:r>
      <w:r w:rsidRPr="00204686">
        <w:rPr>
          <w:rFonts w:eastAsia="Arial"/>
        </w:rPr>
        <w:t>– Building and Room information of the</w:t>
      </w:r>
      <w:r w:rsidRPr="00204686">
        <w:rPr>
          <w:rFonts w:eastAsia="Arial"/>
          <w:spacing w:val="-1"/>
        </w:rPr>
        <w:t xml:space="preserve"> </w:t>
      </w:r>
      <w:r w:rsidRPr="00204686">
        <w:rPr>
          <w:rFonts w:eastAsia="Arial"/>
        </w:rPr>
        <w:t>caller</w:t>
      </w:r>
    </w:p>
    <w:p w14:paraId="6189D7CB" w14:textId="77777777" w:rsidR="00204686" w:rsidRDefault="00204686" w:rsidP="006F5792">
      <w:pPr>
        <w:pStyle w:val="BodyText"/>
        <w:numPr>
          <w:ilvl w:val="0"/>
          <w:numId w:val="17"/>
        </w:numPr>
        <w:spacing w:after="0"/>
        <w:rPr>
          <w:rFonts w:eastAsia="Arial"/>
        </w:rPr>
      </w:pPr>
      <w:r w:rsidRPr="00204686">
        <w:rPr>
          <w:rFonts w:eastAsia="Arial"/>
          <w:b/>
          <w:bCs/>
        </w:rPr>
        <w:t xml:space="preserve">Raw </w:t>
      </w:r>
      <w:r w:rsidRPr="00204686">
        <w:rPr>
          <w:rFonts w:eastAsia="Arial"/>
          <w:b/>
          <w:bCs/>
          <w:spacing w:val="-3"/>
        </w:rPr>
        <w:t>ALI</w:t>
      </w:r>
      <w:r w:rsidRPr="00204686">
        <w:rPr>
          <w:rFonts w:eastAsia="Arial"/>
          <w:bCs/>
          <w:spacing w:val="-3"/>
        </w:rPr>
        <w:t xml:space="preserve"> </w:t>
      </w:r>
      <w:r w:rsidRPr="00204686">
        <w:rPr>
          <w:rFonts w:eastAsia="Arial"/>
        </w:rPr>
        <w:t>– Raw location information as received from the data</w:t>
      </w:r>
      <w:r w:rsidRPr="00204686">
        <w:rPr>
          <w:rFonts w:eastAsia="Arial"/>
          <w:spacing w:val="-11"/>
        </w:rPr>
        <w:t xml:space="preserve"> </w:t>
      </w:r>
      <w:r w:rsidRPr="00204686">
        <w:rPr>
          <w:rFonts w:eastAsia="Arial"/>
        </w:rPr>
        <w:t>source and before processing into appropriate data</w:t>
      </w:r>
      <w:r w:rsidRPr="00204686">
        <w:rPr>
          <w:rFonts w:eastAsia="Arial"/>
          <w:spacing w:val="-7"/>
        </w:rPr>
        <w:t xml:space="preserve"> </w:t>
      </w:r>
      <w:r w:rsidRPr="00204686">
        <w:rPr>
          <w:rFonts w:eastAsia="Arial"/>
        </w:rPr>
        <w:t>fields</w:t>
      </w:r>
      <w:r>
        <w:rPr>
          <w:rFonts w:eastAsia="Arial"/>
        </w:rPr>
        <w:t xml:space="preserve"> (Shown as the text field at the bottom of the panel)</w:t>
      </w:r>
    </w:p>
    <w:p w14:paraId="00287EC9" w14:textId="77777777" w:rsidR="00ED3276" w:rsidRDefault="00ED3276" w:rsidP="00ED3276">
      <w:pPr>
        <w:pStyle w:val="BodyText"/>
        <w:spacing w:after="0"/>
        <w:ind w:left="778"/>
        <w:rPr>
          <w:rFonts w:eastAsia="Arial"/>
          <w:b/>
          <w:bCs/>
        </w:rPr>
      </w:pPr>
    </w:p>
    <w:p w14:paraId="2C94A66F" w14:textId="77777777" w:rsidR="00ED3276" w:rsidRDefault="00ED3276" w:rsidP="00ED3276">
      <w:pPr>
        <w:pStyle w:val="BodyText"/>
        <w:spacing w:after="0"/>
        <w:ind w:left="778"/>
        <w:rPr>
          <w:rFonts w:eastAsia="Arial"/>
          <w:b/>
          <w:bCs/>
        </w:rPr>
      </w:pPr>
    </w:p>
    <w:p w14:paraId="5DC1B9C1" w14:textId="77777777" w:rsidR="00ED3276" w:rsidRPr="00204686" w:rsidRDefault="00ED3276" w:rsidP="00ED3276">
      <w:pPr>
        <w:pStyle w:val="BodyText"/>
        <w:spacing w:after="0"/>
        <w:ind w:left="778"/>
        <w:rPr>
          <w:rFonts w:eastAsia="Arial"/>
        </w:rPr>
      </w:pPr>
    </w:p>
    <w:p w14:paraId="6C0009A3" w14:textId="77777777" w:rsidR="00204686" w:rsidRPr="000B23E0" w:rsidRDefault="00204686" w:rsidP="00780C05">
      <w:pPr>
        <w:pStyle w:val="Heading4"/>
      </w:pPr>
      <w:r w:rsidRPr="000B23E0">
        <w:lastRenderedPageBreak/>
        <w:t>Landline Emergency Calls – Remote ALI Data Source</w:t>
      </w:r>
    </w:p>
    <w:p w14:paraId="0F275D0B" w14:textId="77777777" w:rsidR="00AF621F" w:rsidRDefault="00AF621F" w:rsidP="00EA2B1B">
      <w:pPr>
        <w:pStyle w:val="BodyText"/>
      </w:pPr>
    </w:p>
    <w:p w14:paraId="0C0BCD2D" w14:textId="26791BAC" w:rsidR="00204686" w:rsidRDefault="00204686" w:rsidP="00EA2B1B">
      <w:pPr>
        <w:pStyle w:val="BodyText"/>
      </w:pPr>
      <w:r w:rsidRPr="00631D0F">
        <w:rPr>
          <w:b/>
        </w:rPr>
        <w:t xml:space="preserve">ALI </w:t>
      </w:r>
      <w:r>
        <w:t>information for regional emergency calls is retrieved from remote</w:t>
      </w:r>
      <w:r>
        <w:rPr>
          <w:spacing w:val="-22"/>
        </w:rPr>
        <w:t xml:space="preserve"> </w:t>
      </w:r>
      <w:r>
        <w:t xml:space="preserve">local carrier </w:t>
      </w:r>
      <w:r w:rsidRPr="00631D0F">
        <w:rPr>
          <w:b/>
        </w:rPr>
        <w:t>ALI</w:t>
      </w:r>
      <w:r>
        <w:t xml:space="preserve"> databases. The following example shows </w:t>
      </w:r>
      <w:r w:rsidRPr="00631D0F">
        <w:rPr>
          <w:b/>
        </w:rPr>
        <w:t>ALI</w:t>
      </w:r>
      <w:r>
        <w:t xml:space="preserve"> data</w:t>
      </w:r>
      <w:r>
        <w:rPr>
          <w:spacing w:val="-20"/>
        </w:rPr>
        <w:t xml:space="preserve"> </w:t>
      </w:r>
      <w:r>
        <w:t xml:space="preserve">retrieved from a remote </w:t>
      </w:r>
      <w:r w:rsidRPr="00631D0F">
        <w:rPr>
          <w:b/>
        </w:rPr>
        <w:t xml:space="preserve">ALI </w:t>
      </w:r>
      <w:r>
        <w:t>database provided by a telephone carrier. Data</w:t>
      </w:r>
      <w:r>
        <w:rPr>
          <w:spacing w:val="-13"/>
        </w:rPr>
        <w:t xml:space="preserve"> </w:t>
      </w:r>
      <w:r>
        <w:t>is formatted into common street address fields as well as displayed in</w:t>
      </w:r>
      <w:r>
        <w:rPr>
          <w:spacing w:val="-21"/>
        </w:rPr>
        <w:t xml:space="preserve"> </w:t>
      </w:r>
      <w:r>
        <w:t>raw, unformatted</w:t>
      </w:r>
      <w:r>
        <w:rPr>
          <w:spacing w:val="-4"/>
        </w:rPr>
        <w:t xml:space="preserve"> </w:t>
      </w:r>
      <w:r>
        <w:t>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8CF" w14:paraId="727A1401" w14:textId="77777777" w:rsidTr="00EB18CF">
        <w:trPr>
          <w:trHeight w:val="5175"/>
        </w:trPr>
        <w:tc>
          <w:tcPr>
            <w:tcW w:w="9350" w:type="dxa"/>
          </w:tcPr>
          <w:p w14:paraId="3BCAE9DA" w14:textId="77777777" w:rsidR="00EB18CF" w:rsidRDefault="00EB18CF" w:rsidP="006D5073">
            <w:pPr>
              <w:pStyle w:val="BodyText"/>
              <w:jc w:val="center"/>
            </w:pPr>
            <w:r>
              <w:rPr>
                <w:noProof/>
                <w:lang w:val="en-US"/>
              </w:rPr>
              <w:drawing>
                <wp:inline distT="0" distB="0" distL="0" distR="0" wp14:anchorId="1A6D29E7" wp14:editId="68ED3FE8">
                  <wp:extent cx="4123690" cy="3161665"/>
                  <wp:effectExtent l="19050" t="19050" r="10160" b="1968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23690" cy="3161665"/>
                          </a:xfrm>
                          <a:prstGeom prst="rect">
                            <a:avLst/>
                          </a:prstGeom>
                          <a:noFill/>
                          <a:ln w="19050">
                            <a:solidFill>
                              <a:schemeClr val="tx1"/>
                            </a:solidFill>
                          </a:ln>
                        </pic:spPr>
                      </pic:pic>
                    </a:graphicData>
                  </a:graphic>
                </wp:inline>
              </w:drawing>
            </w:r>
          </w:p>
        </w:tc>
      </w:tr>
      <w:tr w:rsidR="00EB18CF" w14:paraId="4DA19716" w14:textId="77777777" w:rsidTr="00EB18CF">
        <w:tc>
          <w:tcPr>
            <w:tcW w:w="9350" w:type="dxa"/>
          </w:tcPr>
          <w:p w14:paraId="505E52F6" w14:textId="5388F0A2" w:rsidR="00EB18CF" w:rsidRPr="00EB18CF" w:rsidRDefault="00EB18CF" w:rsidP="004C2A36">
            <w:pPr>
              <w:pStyle w:val="FigureText"/>
            </w:pPr>
            <w:bookmarkStart w:id="94" w:name="_Toc484078973"/>
            <w:r w:rsidRPr="00EB18CF">
              <w:t xml:space="preserve">Figure </w:t>
            </w:r>
            <w:fldSimple w:instr=" STYLEREF 1 \s ">
              <w:r w:rsidR="009A740F">
                <w:rPr>
                  <w:noProof/>
                </w:rPr>
                <w:t>4</w:t>
              </w:r>
            </w:fldSimple>
            <w:r w:rsidR="009A740F">
              <w:t>.</w:t>
            </w:r>
            <w:fldSimple w:instr=" SEQ Figure \* ARABIC \s 1 ">
              <w:r w:rsidR="009A740F">
                <w:rPr>
                  <w:noProof/>
                </w:rPr>
                <w:t>36</w:t>
              </w:r>
            </w:fldSimple>
            <w:r w:rsidRPr="00EB18CF">
              <w:t xml:space="preserve"> Call Taker SoftPhone Remote Ali Example</w:t>
            </w:r>
            <w:bookmarkEnd w:id="94"/>
          </w:p>
        </w:tc>
      </w:tr>
    </w:tbl>
    <w:p w14:paraId="4B2DFA2A" w14:textId="77777777" w:rsidR="00204686" w:rsidRDefault="00204686" w:rsidP="00273AC8">
      <w:pPr>
        <w:widowControl w:val="0"/>
        <w:rPr>
          <w:rFonts w:ascii="Calibri" w:hAnsi="Calibri" w:cs="Calibri"/>
        </w:rPr>
      </w:pPr>
    </w:p>
    <w:p w14:paraId="3DE2E890" w14:textId="77777777" w:rsidR="00C90687" w:rsidRPr="00C90687" w:rsidRDefault="00C90687" w:rsidP="006F5792">
      <w:pPr>
        <w:pStyle w:val="BodyText"/>
        <w:numPr>
          <w:ilvl w:val="0"/>
          <w:numId w:val="18"/>
        </w:numPr>
        <w:spacing w:after="0"/>
        <w:rPr>
          <w:rFonts w:eastAsia="Arial"/>
        </w:rPr>
      </w:pPr>
      <w:r w:rsidRPr="00C90687">
        <w:rPr>
          <w:rFonts w:eastAsia="Arial"/>
          <w:b/>
          <w:bCs/>
        </w:rPr>
        <w:t>Closest Police Station</w:t>
      </w:r>
      <w:r w:rsidRPr="00C90687">
        <w:rPr>
          <w:rFonts w:eastAsia="Arial"/>
          <w:bCs/>
        </w:rPr>
        <w:t xml:space="preserve"> </w:t>
      </w:r>
      <w:r w:rsidRPr="00C90687">
        <w:rPr>
          <w:rFonts w:eastAsia="Arial"/>
        </w:rPr>
        <w:t>– Displays the closest police</w:t>
      </w:r>
      <w:r w:rsidRPr="00C90687">
        <w:rPr>
          <w:rFonts w:eastAsia="Arial"/>
          <w:spacing w:val="-1"/>
        </w:rPr>
        <w:t xml:space="preserve"> </w:t>
      </w:r>
      <w:r w:rsidRPr="00C90687">
        <w:rPr>
          <w:rFonts w:eastAsia="Arial"/>
        </w:rPr>
        <w:t>station</w:t>
      </w:r>
    </w:p>
    <w:p w14:paraId="4500A4D8" w14:textId="77777777" w:rsidR="00C90687" w:rsidRPr="00C90687" w:rsidRDefault="00C90687" w:rsidP="006F5792">
      <w:pPr>
        <w:pStyle w:val="BodyText"/>
        <w:numPr>
          <w:ilvl w:val="0"/>
          <w:numId w:val="18"/>
        </w:numPr>
        <w:spacing w:after="0"/>
        <w:rPr>
          <w:rFonts w:eastAsia="Arial"/>
        </w:rPr>
      </w:pPr>
      <w:r w:rsidRPr="00C90687">
        <w:rPr>
          <w:rFonts w:eastAsia="Arial"/>
          <w:b/>
          <w:bCs/>
        </w:rPr>
        <w:t>Closest Fire Station</w:t>
      </w:r>
      <w:r w:rsidRPr="00C90687">
        <w:rPr>
          <w:rFonts w:eastAsia="Arial"/>
          <w:bCs/>
        </w:rPr>
        <w:t xml:space="preserve"> </w:t>
      </w:r>
      <w:r w:rsidRPr="00C90687">
        <w:rPr>
          <w:rFonts w:eastAsia="Arial"/>
        </w:rPr>
        <w:t>– Display</w:t>
      </w:r>
      <w:r>
        <w:rPr>
          <w:rFonts w:eastAsia="Arial"/>
        </w:rPr>
        <w:t>s the closest f</w:t>
      </w:r>
      <w:r w:rsidRPr="00C90687">
        <w:rPr>
          <w:rFonts w:eastAsia="Arial"/>
        </w:rPr>
        <w:t>ire</w:t>
      </w:r>
      <w:r w:rsidRPr="00C90687">
        <w:rPr>
          <w:rFonts w:eastAsia="Arial"/>
          <w:spacing w:val="4"/>
        </w:rPr>
        <w:t xml:space="preserve"> </w:t>
      </w:r>
      <w:r w:rsidRPr="00C90687">
        <w:rPr>
          <w:rFonts w:eastAsia="Arial"/>
        </w:rPr>
        <w:t>station</w:t>
      </w:r>
    </w:p>
    <w:p w14:paraId="44C0C5B7" w14:textId="77777777" w:rsidR="00C90687" w:rsidRPr="00C90687" w:rsidRDefault="00C90687" w:rsidP="006F5792">
      <w:pPr>
        <w:pStyle w:val="BodyText"/>
        <w:numPr>
          <w:ilvl w:val="0"/>
          <w:numId w:val="18"/>
        </w:numPr>
        <w:spacing w:after="0"/>
        <w:rPr>
          <w:rFonts w:eastAsia="Arial"/>
        </w:rPr>
      </w:pPr>
      <w:r w:rsidRPr="00C90687">
        <w:rPr>
          <w:rFonts w:eastAsia="Arial"/>
          <w:b/>
          <w:bCs/>
        </w:rPr>
        <w:t>Closest EMS/Ambulance</w:t>
      </w:r>
      <w:r w:rsidRPr="00C90687">
        <w:rPr>
          <w:rFonts w:eastAsia="Arial"/>
          <w:bCs/>
        </w:rPr>
        <w:t xml:space="preserve"> </w:t>
      </w:r>
      <w:r w:rsidRPr="00C90687">
        <w:rPr>
          <w:rFonts w:eastAsia="Arial"/>
        </w:rPr>
        <w:t>– Displays the closest Ambulance</w:t>
      </w:r>
      <w:r w:rsidRPr="00C90687">
        <w:rPr>
          <w:rFonts w:eastAsia="Arial"/>
          <w:spacing w:val="-3"/>
        </w:rPr>
        <w:t xml:space="preserve"> </w:t>
      </w:r>
      <w:r w:rsidRPr="00C90687">
        <w:rPr>
          <w:rFonts w:eastAsia="Arial"/>
        </w:rPr>
        <w:t>service</w:t>
      </w:r>
    </w:p>
    <w:p w14:paraId="326DCFC1" w14:textId="77777777" w:rsidR="00C90687" w:rsidRPr="00C90687" w:rsidRDefault="00C90687" w:rsidP="006F5792">
      <w:pPr>
        <w:pStyle w:val="BodyText"/>
        <w:numPr>
          <w:ilvl w:val="0"/>
          <w:numId w:val="18"/>
        </w:numPr>
        <w:spacing w:after="0"/>
        <w:rPr>
          <w:rFonts w:eastAsia="Arial"/>
        </w:rPr>
      </w:pPr>
      <w:r w:rsidRPr="00C90687">
        <w:rPr>
          <w:rFonts w:eastAsia="Arial"/>
          <w:b/>
          <w:bCs/>
        </w:rPr>
        <w:t>Class</w:t>
      </w:r>
      <w:r w:rsidRPr="00C90687">
        <w:rPr>
          <w:rFonts w:eastAsia="Arial"/>
          <w:bCs/>
        </w:rPr>
        <w:t xml:space="preserve"> </w:t>
      </w:r>
      <w:r w:rsidRPr="00C90687">
        <w:rPr>
          <w:rFonts w:eastAsia="Arial"/>
        </w:rPr>
        <w:t>– Type classification of the received call, Commercial</w:t>
      </w:r>
      <w:r>
        <w:rPr>
          <w:rFonts w:eastAsia="Arial"/>
          <w:spacing w:val="-12"/>
        </w:rPr>
        <w:t>/</w:t>
      </w:r>
      <w:r w:rsidRPr="00C90687">
        <w:rPr>
          <w:rFonts w:eastAsia="Arial"/>
        </w:rPr>
        <w:t xml:space="preserve">Business </w:t>
      </w:r>
      <w:r>
        <w:rPr>
          <w:rFonts w:eastAsia="Arial"/>
        </w:rPr>
        <w:t xml:space="preserve">or Residential </w:t>
      </w:r>
      <w:r w:rsidRPr="00C90687">
        <w:rPr>
          <w:rFonts w:eastAsia="Arial"/>
        </w:rPr>
        <w:t>location</w:t>
      </w:r>
    </w:p>
    <w:p w14:paraId="39C7E386" w14:textId="77777777" w:rsidR="00C90687" w:rsidRPr="00C90687" w:rsidRDefault="00C90687" w:rsidP="006F5792">
      <w:pPr>
        <w:pStyle w:val="BodyText"/>
        <w:numPr>
          <w:ilvl w:val="0"/>
          <w:numId w:val="18"/>
        </w:numPr>
        <w:spacing w:after="0"/>
      </w:pPr>
      <w:r w:rsidRPr="00C90687">
        <w:rPr>
          <w:b/>
        </w:rPr>
        <w:t>Source</w:t>
      </w:r>
      <w:r>
        <w:rPr>
          <w:b/>
        </w:rPr>
        <w:t xml:space="preserve"> (CO ID)</w:t>
      </w:r>
      <w:r w:rsidRPr="00C90687">
        <w:t xml:space="preserve"> </w:t>
      </w:r>
      <w:r>
        <w:t>–</w:t>
      </w:r>
      <w:r w:rsidRPr="00C90687">
        <w:t xml:space="preserve"> </w:t>
      </w:r>
      <w:r>
        <w:t>Displays the name of the c</w:t>
      </w:r>
      <w:r w:rsidRPr="00C90687">
        <w:t>arrier name from which the information was</w:t>
      </w:r>
      <w:r w:rsidRPr="00C90687">
        <w:rPr>
          <w:spacing w:val="-1"/>
        </w:rPr>
        <w:t xml:space="preserve"> </w:t>
      </w:r>
      <w:r w:rsidRPr="00C90687">
        <w:t>retrieved</w:t>
      </w:r>
    </w:p>
    <w:p w14:paraId="44705F4D" w14:textId="77777777" w:rsidR="00C90687" w:rsidRDefault="00C90687" w:rsidP="00273AC8">
      <w:pPr>
        <w:widowControl w:val="0"/>
        <w:rPr>
          <w:rFonts w:ascii="Calibri" w:hAnsi="Calibri" w:cs="Calibri"/>
        </w:rPr>
      </w:pPr>
    </w:p>
    <w:p w14:paraId="63E5EF4D" w14:textId="071A44EF" w:rsidR="00ED0D5E" w:rsidRDefault="00ED0D5E" w:rsidP="00ED0D5E">
      <w:pPr>
        <w:rPr>
          <w:rFonts w:ascii="Calibri" w:hAnsi="Calibri" w:cs="Calibri"/>
        </w:rPr>
      </w:pPr>
      <w:r>
        <w:rPr>
          <w:rFonts w:ascii="Calibri" w:hAnsi="Calibri" w:cs="Calibri"/>
        </w:rPr>
        <w:br w:type="page"/>
      </w:r>
    </w:p>
    <w:p w14:paraId="2604DBB9" w14:textId="77777777" w:rsidR="00303751" w:rsidRPr="000B23E0" w:rsidRDefault="00EB18CF" w:rsidP="00780C05">
      <w:pPr>
        <w:pStyle w:val="Heading4"/>
      </w:pPr>
      <w:r w:rsidRPr="000B23E0">
        <w:lastRenderedPageBreak/>
        <w:t>Phase 1 Wireless Calls</w:t>
      </w:r>
    </w:p>
    <w:p w14:paraId="236E1E60" w14:textId="77777777" w:rsidR="00303751" w:rsidRPr="00303751" w:rsidRDefault="00303751" w:rsidP="00303751"/>
    <w:p w14:paraId="52901E5E" w14:textId="77777777" w:rsidR="00EB18CF" w:rsidRDefault="00EB18CF" w:rsidP="00EA2B1B">
      <w:pPr>
        <w:pStyle w:val="BodyText"/>
      </w:pPr>
      <w:r>
        <w:t xml:space="preserve">ALI </w:t>
      </w:r>
      <w:r>
        <w:rPr>
          <w:spacing w:val="2"/>
        </w:rPr>
        <w:t xml:space="preserve">for </w:t>
      </w:r>
      <w:r>
        <w:t>Phase 1 wireless calls is retrieved from a remote local carrier</w:t>
      </w:r>
      <w:r>
        <w:rPr>
          <w:spacing w:val="-26"/>
        </w:rPr>
        <w:t xml:space="preserve"> </w:t>
      </w:r>
      <w:r w:rsidRPr="00ED0D5E">
        <w:rPr>
          <w:b/>
        </w:rPr>
        <w:t>ALI</w:t>
      </w:r>
      <w:r>
        <w:t xml:space="preserve"> database. The following example shows an </w:t>
      </w:r>
      <w:r w:rsidRPr="00ED0D5E">
        <w:rPr>
          <w:b/>
        </w:rPr>
        <w:t xml:space="preserve">ALI </w:t>
      </w:r>
      <w:r>
        <w:t>display for a</w:t>
      </w:r>
      <w:r>
        <w:rPr>
          <w:spacing w:val="-15"/>
        </w:rPr>
        <w:t xml:space="preserve"> </w:t>
      </w:r>
      <w:r>
        <w:t>typical Emergency call from a Phase-1 Wireless</w:t>
      </w:r>
      <w:r>
        <w:rPr>
          <w:spacing w:val="-12"/>
        </w:rPr>
        <w:t xml:space="preserve"> </w:t>
      </w:r>
      <w:r>
        <w:t>caller: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03751" w14:paraId="1035EBE7" w14:textId="77777777" w:rsidTr="00303751">
        <w:tc>
          <w:tcPr>
            <w:tcW w:w="9350" w:type="dxa"/>
          </w:tcPr>
          <w:p w14:paraId="7DE9DFA6" w14:textId="77777777" w:rsidR="00303751" w:rsidRDefault="00303751" w:rsidP="00ED3276">
            <w:pPr>
              <w:pStyle w:val="BodyText"/>
              <w:jc w:val="center"/>
            </w:pPr>
            <w:r>
              <w:rPr>
                <w:noProof/>
                <w:lang w:val="en-US"/>
              </w:rPr>
              <w:drawing>
                <wp:inline distT="0" distB="0" distL="0" distR="0" wp14:anchorId="70B9A1F0" wp14:editId="1C865B4B">
                  <wp:extent cx="4114165" cy="3161665"/>
                  <wp:effectExtent l="19050" t="19050" r="19685" b="1968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4165" cy="3161665"/>
                          </a:xfrm>
                          <a:prstGeom prst="rect">
                            <a:avLst/>
                          </a:prstGeom>
                          <a:noFill/>
                          <a:ln w="19050">
                            <a:solidFill>
                              <a:schemeClr val="tx1"/>
                            </a:solidFill>
                          </a:ln>
                        </pic:spPr>
                      </pic:pic>
                    </a:graphicData>
                  </a:graphic>
                </wp:inline>
              </w:drawing>
            </w:r>
          </w:p>
        </w:tc>
      </w:tr>
      <w:tr w:rsidR="00303751" w14:paraId="5FEA5B91" w14:textId="77777777" w:rsidTr="00303751">
        <w:tc>
          <w:tcPr>
            <w:tcW w:w="9350" w:type="dxa"/>
          </w:tcPr>
          <w:p w14:paraId="7FA7B57C" w14:textId="7F80BFFF" w:rsidR="00303751" w:rsidRPr="0010290F" w:rsidRDefault="00303751" w:rsidP="004C2A36">
            <w:pPr>
              <w:pStyle w:val="FigureText"/>
            </w:pPr>
            <w:bookmarkStart w:id="95" w:name="_Toc484078974"/>
            <w:r w:rsidRPr="0010290F">
              <w:t xml:space="preserve">Figure </w:t>
            </w:r>
            <w:fldSimple w:instr=" STYLEREF 1 \s ">
              <w:r w:rsidR="009A740F">
                <w:rPr>
                  <w:noProof/>
                </w:rPr>
                <w:t>4</w:t>
              </w:r>
            </w:fldSimple>
            <w:r w:rsidR="009A740F">
              <w:t>.</w:t>
            </w:r>
            <w:fldSimple w:instr=" SEQ Figure \* ARABIC \s 1 ">
              <w:r w:rsidR="009A740F">
                <w:rPr>
                  <w:noProof/>
                </w:rPr>
                <w:t>37</w:t>
              </w:r>
            </w:fldSimple>
            <w:r w:rsidRPr="0010290F">
              <w:t xml:space="preserve"> Call Taker SoftPhone Phase 1 Call Example</w:t>
            </w:r>
            <w:bookmarkEnd w:id="95"/>
          </w:p>
        </w:tc>
      </w:tr>
    </w:tbl>
    <w:p w14:paraId="3CC7BDE4" w14:textId="77777777" w:rsidR="00EB18CF" w:rsidRDefault="00EB18CF" w:rsidP="00273AC8">
      <w:pPr>
        <w:widowControl w:val="0"/>
        <w:rPr>
          <w:rFonts w:ascii="Calibri" w:hAnsi="Calibri" w:cs="Calibri"/>
        </w:rPr>
      </w:pPr>
    </w:p>
    <w:p w14:paraId="55CCA31A" w14:textId="77777777" w:rsidR="0010290F" w:rsidRDefault="0010290F" w:rsidP="006D5073">
      <w:pPr>
        <w:pStyle w:val="BodyText"/>
      </w:pPr>
      <w:r>
        <w:t>Phase-1 Wireless data includes the following additional</w:t>
      </w:r>
      <w:r>
        <w:rPr>
          <w:spacing w:val="-18"/>
        </w:rPr>
        <w:t xml:space="preserve"> </w:t>
      </w:r>
      <w:r>
        <w:t>fields:</w:t>
      </w:r>
    </w:p>
    <w:p w14:paraId="2699FD08" w14:textId="77777777" w:rsidR="0010290F" w:rsidRPr="0010290F" w:rsidRDefault="0010290F" w:rsidP="006F5792">
      <w:pPr>
        <w:pStyle w:val="BodyText"/>
        <w:numPr>
          <w:ilvl w:val="0"/>
          <w:numId w:val="19"/>
        </w:numPr>
        <w:spacing w:after="0"/>
        <w:rPr>
          <w:rFonts w:eastAsia="Arial"/>
        </w:rPr>
      </w:pPr>
      <w:r w:rsidRPr="0010290F">
        <w:rPr>
          <w:rFonts w:eastAsia="Arial"/>
          <w:b/>
          <w:bCs/>
        </w:rPr>
        <w:t>Cell Tower Latitude/Longitude/Elevation (X</w:t>
      </w:r>
      <w:r>
        <w:rPr>
          <w:rFonts w:eastAsia="Arial"/>
          <w:b/>
          <w:bCs/>
        </w:rPr>
        <w:t>, Y, Z</w:t>
      </w:r>
      <w:r w:rsidRPr="0010290F">
        <w:rPr>
          <w:rFonts w:eastAsia="Arial"/>
          <w:b/>
          <w:bCs/>
        </w:rPr>
        <w:t xml:space="preserve">) </w:t>
      </w:r>
      <w:r w:rsidRPr="0010290F">
        <w:rPr>
          <w:rFonts w:eastAsia="Arial"/>
        </w:rPr>
        <w:t>– The coordinates of the cell</w:t>
      </w:r>
      <w:r w:rsidRPr="0010290F">
        <w:rPr>
          <w:rFonts w:eastAsia="Arial"/>
          <w:spacing w:val="-16"/>
        </w:rPr>
        <w:t xml:space="preserve"> </w:t>
      </w:r>
      <w:r w:rsidRPr="0010290F">
        <w:rPr>
          <w:rFonts w:eastAsia="Arial"/>
        </w:rPr>
        <w:t>tower through which the call was</w:t>
      </w:r>
      <w:r w:rsidRPr="0010290F">
        <w:rPr>
          <w:rFonts w:eastAsia="Arial"/>
          <w:spacing w:val="3"/>
        </w:rPr>
        <w:t xml:space="preserve"> </w:t>
      </w:r>
      <w:r w:rsidRPr="0010290F">
        <w:rPr>
          <w:rFonts w:eastAsia="Arial"/>
        </w:rPr>
        <w:t>received</w:t>
      </w:r>
    </w:p>
    <w:p w14:paraId="7C8CD48C" w14:textId="77777777" w:rsidR="0010290F" w:rsidRPr="0010290F" w:rsidRDefault="0010290F" w:rsidP="006F5792">
      <w:pPr>
        <w:pStyle w:val="BodyText"/>
        <w:numPr>
          <w:ilvl w:val="0"/>
          <w:numId w:val="19"/>
        </w:numPr>
        <w:spacing w:after="0"/>
        <w:rPr>
          <w:rFonts w:eastAsia="Arial"/>
        </w:rPr>
      </w:pPr>
      <w:r w:rsidRPr="0010290F">
        <w:rPr>
          <w:rFonts w:eastAsia="Arial"/>
          <w:b/>
          <w:bCs/>
        </w:rPr>
        <w:t xml:space="preserve">Direction </w:t>
      </w:r>
      <w:r w:rsidRPr="0010290F">
        <w:rPr>
          <w:rFonts w:eastAsia="Arial"/>
        </w:rPr>
        <w:t>– The angle at which the caller was able to connect to the</w:t>
      </w:r>
      <w:r w:rsidRPr="0010290F">
        <w:rPr>
          <w:rFonts w:eastAsia="Arial"/>
          <w:spacing w:val="-20"/>
        </w:rPr>
        <w:t xml:space="preserve"> </w:t>
      </w:r>
      <w:r w:rsidRPr="0010290F">
        <w:rPr>
          <w:rFonts w:eastAsia="Arial"/>
        </w:rPr>
        <w:t>cell tower</w:t>
      </w:r>
      <w:r>
        <w:rPr>
          <w:rFonts w:eastAsia="Arial"/>
        </w:rPr>
        <w:t xml:space="preserve"> (Shown in the Address field)</w:t>
      </w:r>
    </w:p>
    <w:p w14:paraId="41C30B5A" w14:textId="77777777" w:rsidR="0010290F" w:rsidRPr="0010290F" w:rsidRDefault="0010290F" w:rsidP="006F5792">
      <w:pPr>
        <w:pStyle w:val="BodyText"/>
        <w:numPr>
          <w:ilvl w:val="0"/>
          <w:numId w:val="19"/>
        </w:numPr>
        <w:spacing w:after="0"/>
        <w:rPr>
          <w:rFonts w:eastAsia="Arial"/>
        </w:rPr>
      </w:pPr>
      <w:r w:rsidRPr="0010290F">
        <w:rPr>
          <w:rFonts w:eastAsia="Arial"/>
          <w:b/>
          <w:bCs/>
        </w:rPr>
        <w:t xml:space="preserve">Pseudo </w:t>
      </w:r>
      <w:r w:rsidRPr="0010290F">
        <w:rPr>
          <w:rFonts w:eastAsia="Arial"/>
          <w:b/>
          <w:bCs/>
          <w:spacing w:val="-3"/>
        </w:rPr>
        <w:t>ANI</w:t>
      </w:r>
      <w:r>
        <w:rPr>
          <w:rFonts w:eastAsia="Arial"/>
        </w:rPr>
        <w:t xml:space="preserve"> </w:t>
      </w:r>
      <w:r w:rsidRPr="0010290F">
        <w:rPr>
          <w:rFonts w:eastAsia="Arial"/>
          <w:b/>
        </w:rPr>
        <w:t>(PANI)</w:t>
      </w:r>
      <w:r w:rsidRPr="0010290F">
        <w:rPr>
          <w:rFonts w:eastAsia="Arial"/>
        </w:rPr>
        <w:t xml:space="preserve"> – The PANI of the wireless caller. The PANI is</w:t>
      </w:r>
      <w:r w:rsidRPr="0010290F">
        <w:rPr>
          <w:rFonts w:eastAsia="Arial"/>
          <w:spacing w:val="-5"/>
        </w:rPr>
        <w:t xml:space="preserve"> </w:t>
      </w:r>
      <w:r w:rsidRPr="0010290F">
        <w:rPr>
          <w:rFonts w:eastAsia="Arial"/>
        </w:rPr>
        <w:t>then queried against the carrier database and displays available ALI data</w:t>
      </w:r>
      <w:r w:rsidRPr="0010290F">
        <w:rPr>
          <w:rFonts w:eastAsia="Arial"/>
          <w:spacing w:val="-18"/>
        </w:rPr>
        <w:t xml:space="preserve"> </w:t>
      </w:r>
      <w:r w:rsidRPr="0010290F">
        <w:rPr>
          <w:rFonts w:eastAsia="Arial"/>
        </w:rPr>
        <w:t>as well as actual</w:t>
      </w:r>
      <w:r w:rsidRPr="0010290F">
        <w:rPr>
          <w:rFonts w:eastAsia="Arial"/>
          <w:spacing w:val="-9"/>
        </w:rPr>
        <w:t xml:space="preserve"> </w:t>
      </w:r>
      <w:r w:rsidRPr="0010290F">
        <w:rPr>
          <w:rFonts w:eastAsia="Arial"/>
        </w:rPr>
        <w:t>ANI</w:t>
      </w:r>
    </w:p>
    <w:p w14:paraId="72974559" w14:textId="77777777" w:rsidR="0010290F" w:rsidRPr="0010290F" w:rsidRDefault="0010290F" w:rsidP="006F5792">
      <w:pPr>
        <w:pStyle w:val="BodyText"/>
        <w:numPr>
          <w:ilvl w:val="0"/>
          <w:numId w:val="19"/>
        </w:numPr>
        <w:spacing w:after="0"/>
        <w:rPr>
          <w:rFonts w:eastAsia="Arial"/>
        </w:rPr>
      </w:pPr>
      <w:r w:rsidRPr="0010290F">
        <w:rPr>
          <w:rFonts w:eastAsia="Arial"/>
          <w:b/>
          <w:bCs/>
        </w:rPr>
        <w:t>Class</w:t>
      </w:r>
      <w:r w:rsidRPr="0010290F">
        <w:rPr>
          <w:rFonts w:eastAsia="Arial"/>
          <w:bCs/>
        </w:rPr>
        <w:t xml:space="preserve"> </w:t>
      </w:r>
      <w:r w:rsidRPr="0010290F">
        <w:rPr>
          <w:rFonts w:eastAsia="Arial"/>
        </w:rPr>
        <w:t>– The type classification WPH1 denotes wireless Phase 1</w:t>
      </w:r>
      <w:r w:rsidRPr="0010290F">
        <w:rPr>
          <w:rFonts w:eastAsia="Arial"/>
          <w:spacing w:val="-17"/>
        </w:rPr>
        <w:t xml:space="preserve"> </w:t>
      </w:r>
      <w:r w:rsidRPr="0010290F">
        <w:rPr>
          <w:rFonts w:eastAsia="Arial"/>
        </w:rPr>
        <w:t>data</w:t>
      </w:r>
    </w:p>
    <w:p w14:paraId="304C5661" w14:textId="77777777" w:rsidR="0010290F" w:rsidRDefault="0010290F" w:rsidP="006F5792">
      <w:pPr>
        <w:pStyle w:val="BodyText"/>
        <w:numPr>
          <w:ilvl w:val="0"/>
          <w:numId w:val="19"/>
        </w:numPr>
        <w:rPr>
          <w:rFonts w:eastAsia="Arial"/>
        </w:rPr>
      </w:pPr>
      <w:r w:rsidRPr="0010290F">
        <w:rPr>
          <w:rFonts w:eastAsia="Arial"/>
          <w:b/>
          <w:bCs/>
        </w:rPr>
        <w:t>Source</w:t>
      </w:r>
      <w:r>
        <w:rPr>
          <w:rFonts w:eastAsia="Arial"/>
          <w:bCs/>
        </w:rPr>
        <w:t xml:space="preserve"> </w:t>
      </w:r>
      <w:r w:rsidRPr="0010290F">
        <w:rPr>
          <w:rFonts w:eastAsia="Arial"/>
          <w:b/>
          <w:bCs/>
        </w:rPr>
        <w:t>(CO ID)</w:t>
      </w:r>
      <w:r w:rsidRPr="0010290F">
        <w:rPr>
          <w:rFonts w:eastAsia="Arial"/>
          <w:bCs/>
        </w:rPr>
        <w:t xml:space="preserve"> </w:t>
      </w:r>
      <w:r w:rsidRPr="0010290F">
        <w:rPr>
          <w:rFonts w:eastAsia="Arial"/>
        </w:rPr>
        <w:t>– Carrier</w:t>
      </w:r>
      <w:r w:rsidRPr="0010290F">
        <w:t xml:space="preserve"> name from which the information was retrieved</w:t>
      </w:r>
      <w:r w:rsidRPr="0010290F">
        <w:rPr>
          <w:rFonts w:eastAsia="Arial"/>
        </w:rPr>
        <w:t xml:space="preserve"> </w:t>
      </w:r>
    </w:p>
    <w:p w14:paraId="42ACD145" w14:textId="7AE52B9D" w:rsidR="004C2A36" w:rsidRDefault="004C2A36">
      <w:pPr>
        <w:rPr>
          <w:rFonts w:ascii="Times New Roman" w:eastAsia="Arial" w:hAnsi="Times New Roman" w:cs="Times New Roman"/>
          <w:b/>
          <w:bCs/>
          <w:sz w:val="24"/>
          <w:szCs w:val="24"/>
          <w:lang w:val="en-CA"/>
        </w:rPr>
      </w:pPr>
      <w:r>
        <w:rPr>
          <w:rFonts w:eastAsia="Arial"/>
          <w:b/>
          <w:bCs/>
        </w:rPr>
        <w:br w:type="page"/>
      </w:r>
    </w:p>
    <w:p w14:paraId="44C72749" w14:textId="77777777" w:rsidR="004C2A36" w:rsidRPr="0010290F" w:rsidRDefault="004C2A36" w:rsidP="004C2A36">
      <w:pPr>
        <w:pStyle w:val="BodyText"/>
        <w:ind w:left="418"/>
        <w:rPr>
          <w:rFonts w:eastAsia="Arial"/>
        </w:rPr>
      </w:pPr>
    </w:p>
    <w:p w14:paraId="71820338" w14:textId="2F911946" w:rsidR="006D5073" w:rsidRDefault="00820ABE" w:rsidP="006D5073">
      <w:pPr>
        <w:pStyle w:val="Heading4"/>
      </w:pPr>
      <w:r w:rsidRPr="000B23E0">
        <w:t>Phase 2 Wireless Calls</w:t>
      </w:r>
    </w:p>
    <w:p w14:paraId="6C83587C" w14:textId="77777777" w:rsidR="004C2A36" w:rsidRPr="004C2A36" w:rsidRDefault="004C2A36" w:rsidP="004C2A36"/>
    <w:p w14:paraId="23C25EC7" w14:textId="77777777" w:rsidR="00820ABE" w:rsidRDefault="00820ABE" w:rsidP="006D5073">
      <w:pPr>
        <w:pStyle w:val="BodyText"/>
      </w:pPr>
      <w:r w:rsidRPr="004C2A36">
        <w:rPr>
          <w:b/>
        </w:rPr>
        <w:t>ALI</w:t>
      </w:r>
      <w:r>
        <w:t xml:space="preserve"> information for Phase 2 calls is retrieved from the remote carrier </w:t>
      </w:r>
      <w:r w:rsidRPr="004C2A36">
        <w:rPr>
          <w:b/>
        </w:rPr>
        <w:t>ALI</w:t>
      </w:r>
      <w:r>
        <w:rPr>
          <w:spacing w:val="-22"/>
        </w:rPr>
        <w:t xml:space="preserve"> </w:t>
      </w:r>
      <w:r>
        <w:t xml:space="preserve">database. The following figure shows an example of </w:t>
      </w:r>
      <w:r w:rsidRPr="004C2A36">
        <w:rPr>
          <w:b/>
        </w:rPr>
        <w:t>ALI</w:t>
      </w:r>
      <w:r>
        <w:t xml:space="preserve"> display for an Emergency</w:t>
      </w:r>
      <w:r>
        <w:rPr>
          <w:spacing w:val="-20"/>
        </w:rPr>
        <w:t xml:space="preserve"> </w:t>
      </w:r>
      <w:r>
        <w:t>call from a Phase-2 Wireless</w:t>
      </w:r>
      <w:r>
        <w:rPr>
          <w:spacing w:val="-7"/>
        </w:rPr>
        <w:t xml:space="preserve"> </w:t>
      </w:r>
      <w:r>
        <w:t>caller: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41C7A" w14:paraId="7E95F3A6" w14:textId="77777777" w:rsidTr="00741C7A">
        <w:tc>
          <w:tcPr>
            <w:tcW w:w="9350" w:type="dxa"/>
          </w:tcPr>
          <w:p w14:paraId="72BAAD44" w14:textId="77777777" w:rsidR="00741C7A" w:rsidRDefault="00741C7A" w:rsidP="006D5073">
            <w:pPr>
              <w:pStyle w:val="BodyText"/>
              <w:jc w:val="center"/>
            </w:pPr>
            <w:r>
              <w:rPr>
                <w:noProof/>
                <w:lang w:val="en-US"/>
              </w:rPr>
              <w:drawing>
                <wp:inline distT="0" distB="0" distL="0" distR="0" wp14:anchorId="6968FD52" wp14:editId="7BCB3204">
                  <wp:extent cx="4114165" cy="3161665"/>
                  <wp:effectExtent l="19050" t="19050" r="19685" b="1968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4165" cy="3161665"/>
                          </a:xfrm>
                          <a:prstGeom prst="rect">
                            <a:avLst/>
                          </a:prstGeom>
                          <a:noFill/>
                          <a:ln w="19050">
                            <a:solidFill>
                              <a:schemeClr val="tx1"/>
                            </a:solidFill>
                          </a:ln>
                        </pic:spPr>
                      </pic:pic>
                    </a:graphicData>
                  </a:graphic>
                </wp:inline>
              </w:drawing>
            </w:r>
          </w:p>
        </w:tc>
      </w:tr>
      <w:tr w:rsidR="00741C7A" w14:paraId="7B5F8251" w14:textId="77777777" w:rsidTr="00741C7A">
        <w:tc>
          <w:tcPr>
            <w:tcW w:w="9350" w:type="dxa"/>
          </w:tcPr>
          <w:p w14:paraId="59B12183" w14:textId="3710B4B4" w:rsidR="00741C7A" w:rsidRPr="00741C7A" w:rsidRDefault="00741C7A" w:rsidP="004C2A36">
            <w:pPr>
              <w:pStyle w:val="FigureText"/>
            </w:pPr>
            <w:bookmarkStart w:id="96" w:name="_Toc484078975"/>
            <w:r w:rsidRPr="00741C7A">
              <w:t xml:space="preserve">Figure </w:t>
            </w:r>
            <w:fldSimple w:instr=" STYLEREF 1 \s ">
              <w:r w:rsidR="009A740F">
                <w:rPr>
                  <w:noProof/>
                </w:rPr>
                <w:t>4</w:t>
              </w:r>
            </w:fldSimple>
            <w:r w:rsidR="009A740F">
              <w:t>.</w:t>
            </w:r>
            <w:fldSimple w:instr=" SEQ Figure \* ARABIC \s 1 ">
              <w:r w:rsidR="009A740F">
                <w:rPr>
                  <w:noProof/>
                </w:rPr>
                <w:t>38</w:t>
              </w:r>
            </w:fldSimple>
            <w:r w:rsidRPr="00741C7A">
              <w:t xml:space="preserve"> Call Taker SoftPhone Phase 2 Call Example</w:t>
            </w:r>
            <w:bookmarkEnd w:id="96"/>
          </w:p>
        </w:tc>
      </w:tr>
    </w:tbl>
    <w:p w14:paraId="1A175490" w14:textId="77777777" w:rsidR="00741C7A" w:rsidRPr="00741C7A" w:rsidRDefault="00741C7A" w:rsidP="00741C7A">
      <w:pPr>
        <w:pStyle w:val="ListParagraph"/>
        <w:spacing w:after="240" w:line="240" w:lineRule="auto"/>
        <w:rPr>
          <w:rFonts w:ascii="Times New Roman" w:eastAsia="Arial" w:hAnsi="Times New Roman" w:cs="Times New Roman"/>
        </w:rPr>
      </w:pPr>
    </w:p>
    <w:p w14:paraId="0C13EAF6" w14:textId="77777777" w:rsidR="00741C7A" w:rsidRPr="00741C7A" w:rsidRDefault="00741C7A" w:rsidP="006F5792">
      <w:pPr>
        <w:pStyle w:val="BodyText"/>
        <w:numPr>
          <w:ilvl w:val="0"/>
          <w:numId w:val="20"/>
        </w:numPr>
        <w:spacing w:after="0"/>
        <w:rPr>
          <w:rFonts w:eastAsia="Arial"/>
        </w:rPr>
      </w:pPr>
      <w:r w:rsidRPr="00741C7A">
        <w:rPr>
          <w:rFonts w:eastAsia="Arial"/>
          <w:b/>
          <w:bCs/>
        </w:rPr>
        <w:t>Caller Latitude/Longitude/Elevation</w:t>
      </w:r>
      <w:r w:rsidRPr="00741C7A">
        <w:rPr>
          <w:rFonts w:eastAsia="Arial"/>
          <w:bCs/>
        </w:rPr>
        <w:t xml:space="preserve"> </w:t>
      </w:r>
      <w:r w:rsidRPr="00741C7A">
        <w:rPr>
          <w:rFonts w:eastAsia="Arial"/>
        </w:rPr>
        <w:t>– The latitude, longitude and</w:t>
      </w:r>
      <w:r w:rsidRPr="00741C7A">
        <w:rPr>
          <w:rFonts w:eastAsia="Arial"/>
          <w:spacing w:val="-24"/>
        </w:rPr>
        <w:t xml:space="preserve"> </w:t>
      </w:r>
      <w:r w:rsidRPr="00741C7A">
        <w:rPr>
          <w:rFonts w:eastAsia="Arial"/>
        </w:rPr>
        <w:t>Elevation information of the</w:t>
      </w:r>
      <w:r>
        <w:rPr>
          <w:rFonts w:eastAsia="Arial"/>
        </w:rPr>
        <w:t xml:space="preserve"> caller as denoted by X, Y and Z</w:t>
      </w:r>
      <w:r w:rsidRPr="00741C7A">
        <w:rPr>
          <w:rFonts w:eastAsia="Arial"/>
          <w:spacing w:val="-7"/>
        </w:rPr>
        <w:t xml:space="preserve"> </w:t>
      </w:r>
      <w:r w:rsidRPr="00741C7A">
        <w:rPr>
          <w:rFonts w:eastAsia="Arial"/>
        </w:rPr>
        <w:t>coordinates</w:t>
      </w:r>
    </w:p>
    <w:p w14:paraId="7329A041" w14:textId="77777777" w:rsidR="00741C7A" w:rsidRPr="00741C7A" w:rsidRDefault="00741C7A" w:rsidP="006F5792">
      <w:pPr>
        <w:pStyle w:val="BodyText"/>
        <w:numPr>
          <w:ilvl w:val="0"/>
          <w:numId w:val="20"/>
        </w:numPr>
        <w:spacing w:after="0"/>
        <w:rPr>
          <w:rFonts w:eastAsia="Arial"/>
        </w:rPr>
      </w:pPr>
      <w:r w:rsidRPr="00741C7A">
        <w:rPr>
          <w:rFonts w:eastAsia="Arial"/>
          <w:b/>
          <w:bCs/>
        </w:rPr>
        <w:t>Deviation</w:t>
      </w:r>
      <w:r w:rsidRPr="00741C7A">
        <w:rPr>
          <w:rFonts w:eastAsia="Arial"/>
          <w:bCs/>
        </w:rPr>
        <w:t xml:space="preserve"> </w:t>
      </w:r>
      <w:r w:rsidRPr="00741C7A">
        <w:rPr>
          <w:rFonts w:eastAsia="Arial"/>
        </w:rPr>
        <w:t>– Deviation of the caller location from</w:t>
      </w:r>
      <w:r w:rsidRPr="00741C7A">
        <w:rPr>
          <w:rFonts w:eastAsia="Arial"/>
          <w:spacing w:val="-18"/>
        </w:rPr>
        <w:t xml:space="preserve"> </w:t>
      </w:r>
      <w:r w:rsidRPr="00741C7A">
        <w:rPr>
          <w:rFonts w:eastAsia="Arial"/>
        </w:rPr>
        <w:t>the coordinates</w:t>
      </w:r>
      <w:r>
        <w:rPr>
          <w:rFonts w:eastAsia="Arial"/>
        </w:rPr>
        <w:t xml:space="preserve"> is shown in the </w:t>
      </w:r>
      <w:r w:rsidRPr="00741C7A">
        <w:rPr>
          <w:rFonts w:eastAsia="Arial"/>
          <w:b/>
        </w:rPr>
        <w:t>Meters</w:t>
      </w:r>
      <w:r>
        <w:rPr>
          <w:rFonts w:eastAsia="Arial"/>
        </w:rPr>
        <w:t xml:space="preserve"> field</w:t>
      </w:r>
    </w:p>
    <w:p w14:paraId="1EF5C2FE" w14:textId="77777777" w:rsidR="00741C7A" w:rsidRPr="00741C7A" w:rsidRDefault="00741C7A" w:rsidP="006F5792">
      <w:pPr>
        <w:pStyle w:val="BodyText"/>
        <w:numPr>
          <w:ilvl w:val="0"/>
          <w:numId w:val="20"/>
        </w:numPr>
        <w:spacing w:after="0"/>
        <w:rPr>
          <w:rFonts w:eastAsia="Arial"/>
        </w:rPr>
      </w:pPr>
      <w:r w:rsidRPr="00741C7A">
        <w:rPr>
          <w:rFonts w:eastAsia="Arial"/>
          <w:b/>
          <w:bCs/>
        </w:rPr>
        <w:t>Confidence</w:t>
      </w:r>
      <w:r w:rsidRPr="00741C7A">
        <w:rPr>
          <w:rFonts w:eastAsia="Arial"/>
          <w:bCs/>
        </w:rPr>
        <w:t xml:space="preserve"> </w:t>
      </w:r>
      <w:r w:rsidRPr="00741C7A">
        <w:rPr>
          <w:rFonts w:eastAsia="Arial"/>
        </w:rPr>
        <w:t>– The percentage accuracy of the coordinate</w:t>
      </w:r>
      <w:r w:rsidRPr="00741C7A">
        <w:rPr>
          <w:rFonts w:eastAsia="Arial"/>
          <w:spacing w:val="-8"/>
        </w:rPr>
        <w:t xml:space="preserve"> </w:t>
      </w:r>
      <w:r w:rsidRPr="00741C7A">
        <w:rPr>
          <w:rFonts w:eastAsia="Arial"/>
        </w:rPr>
        <w:t>location</w:t>
      </w:r>
      <w:r>
        <w:rPr>
          <w:rFonts w:eastAsia="Arial"/>
        </w:rPr>
        <w:t xml:space="preserve"> is reflected in the </w:t>
      </w:r>
      <w:r w:rsidRPr="00741C7A">
        <w:rPr>
          <w:rFonts w:eastAsia="Arial"/>
          <w:b/>
        </w:rPr>
        <w:t>Percent</w:t>
      </w:r>
      <w:r>
        <w:rPr>
          <w:rFonts w:eastAsia="Arial"/>
        </w:rPr>
        <w:t xml:space="preserve"> field</w:t>
      </w:r>
    </w:p>
    <w:p w14:paraId="55465AF8" w14:textId="77777777" w:rsidR="00741C7A" w:rsidRDefault="00741C7A" w:rsidP="006F5792">
      <w:pPr>
        <w:pStyle w:val="BodyText"/>
        <w:numPr>
          <w:ilvl w:val="0"/>
          <w:numId w:val="20"/>
        </w:numPr>
        <w:spacing w:after="0"/>
        <w:rPr>
          <w:rFonts w:eastAsia="Arial"/>
        </w:rPr>
      </w:pPr>
      <w:r w:rsidRPr="00741C7A">
        <w:rPr>
          <w:rFonts w:eastAsia="Arial"/>
          <w:b/>
          <w:bCs/>
        </w:rPr>
        <w:t>Class</w:t>
      </w:r>
      <w:r w:rsidRPr="00741C7A">
        <w:rPr>
          <w:rFonts w:eastAsia="Arial"/>
          <w:bCs/>
        </w:rPr>
        <w:t xml:space="preserve"> </w:t>
      </w:r>
      <w:r w:rsidRPr="00741C7A">
        <w:rPr>
          <w:rFonts w:eastAsia="Arial"/>
        </w:rPr>
        <w:t>– The type classification WPH2 denotes wireless Phase 2</w:t>
      </w:r>
      <w:r w:rsidRPr="00741C7A">
        <w:rPr>
          <w:rFonts w:eastAsia="Arial"/>
          <w:spacing w:val="-17"/>
        </w:rPr>
        <w:t xml:space="preserve"> </w:t>
      </w:r>
      <w:r w:rsidRPr="00741C7A">
        <w:rPr>
          <w:rFonts w:eastAsia="Arial"/>
        </w:rPr>
        <w:t>data</w:t>
      </w:r>
    </w:p>
    <w:p w14:paraId="071CCDFD" w14:textId="05E686E2" w:rsidR="004C2A36" w:rsidRDefault="004C2A36">
      <w:pPr>
        <w:rPr>
          <w:rFonts w:ascii="Times New Roman" w:eastAsia="Arial" w:hAnsi="Times New Roman" w:cs="Times New Roman"/>
          <w:sz w:val="24"/>
          <w:szCs w:val="24"/>
          <w:lang w:val="en-CA"/>
        </w:rPr>
      </w:pPr>
      <w:r>
        <w:rPr>
          <w:rFonts w:eastAsia="Arial"/>
        </w:rPr>
        <w:br w:type="page"/>
      </w:r>
    </w:p>
    <w:p w14:paraId="77D14D10" w14:textId="77777777" w:rsidR="006D5073" w:rsidRPr="00741C7A" w:rsidRDefault="006D5073" w:rsidP="004C2A36">
      <w:pPr>
        <w:pStyle w:val="BodyText"/>
        <w:spacing w:after="0"/>
        <w:ind w:left="778"/>
        <w:rPr>
          <w:rFonts w:eastAsia="Arial"/>
        </w:rPr>
      </w:pPr>
    </w:p>
    <w:p w14:paraId="771719FB" w14:textId="77777777" w:rsidR="00820ABE" w:rsidRPr="000B23E0" w:rsidRDefault="006B02C3" w:rsidP="00780C05">
      <w:pPr>
        <w:pStyle w:val="Heading4"/>
      </w:pPr>
      <w:r w:rsidRPr="000B23E0">
        <w:t>VoIP Calls</w:t>
      </w:r>
    </w:p>
    <w:p w14:paraId="0AC6B930" w14:textId="77777777" w:rsidR="004C2A36" w:rsidRDefault="004C2A36" w:rsidP="00EA2B1B">
      <w:pPr>
        <w:pStyle w:val="BodyText"/>
        <w:rPr>
          <w:b/>
        </w:rPr>
      </w:pPr>
    </w:p>
    <w:p w14:paraId="4C4C9F6E" w14:textId="77777777" w:rsidR="006B02C3" w:rsidRDefault="006B02C3" w:rsidP="00EA2B1B">
      <w:pPr>
        <w:pStyle w:val="BodyText"/>
      </w:pPr>
      <w:r w:rsidRPr="004C2A36">
        <w:rPr>
          <w:b/>
        </w:rPr>
        <w:t xml:space="preserve">ALI </w:t>
      </w:r>
      <w:r>
        <w:t>information for VoIP calls is also retrieved via a remote carrier</w:t>
      </w:r>
      <w:r>
        <w:rPr>
          <w:spacing w:val="-17"/>
        </w:rPr>
        <w:t xml:space="preserve"> </w:t>
      </w:r>
      <w:r w:rsidRPr="004C2A36">
        <w:rPr>
          <w:b/>
        </w:rPr>
        <w:t>ALI</w:t>
      </w:r>
      <w:r>
        <w:t xml:space="preserve"> database. The following figure depicts </w:t>
      </w:r>
      <w:r w:rsidRPr="004C2A36">
        <w:rPr>
          <w:b/>
        </w:rPr>
        <w:t>ALI</w:t>
      </w:r>
      <w:r>
        <w:t xml:space="preserve"> display </w:t>
      </w:r>
      <w:r>
        <w:rPr>
          <w:spacing w:val="2"/>
        </w:rPr>
        <w:t xml:space="preserve">for </w:t>
      </w:r>
      <w:r>
        <w:t>an Emergency</w:t>
      </w:r>
      <w:r>
        <w:rPr>
          <w:spacing w:val="-24"/>
        </w:rPr>
        <w:t xml:space="preserve"> </w:t>
      </w:r>
      <w:r>
        <w:t xml:space="preserve">call received from a </w:t>
      </w:r>
      <w:r w:rsidRPr="004C2A36">
        <w:rPr>
          <w:b/>
        </w:rPr>
        <w:t>Voice over Internet Protocol (VoIP)</w:t>
      </w:r>
      <w:r>
        <w:rPr>
          <w:spacing w:val="-19"/>
        </w:rPr>
        <w:t xml:space="preserve"> </w:t>
      </w:r>
      <w:r>
        <w:t>caller: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B02C3" w14:paraId="690BCD01" w14:textId="77777777" w:rsidTr="006D5073">
        <w:trPr>
          <w:trHeight w:val="5094"/>
        </w:trPr>
        <w:tc>
          <w:tcPr>
            <w:tcW w:w="9350" w:type="dxa"/>
          </w:tcPr>
          <w:p w14:paraId="328D1282" w14:textId="77777777" w:rsidR="006B02C3" w:rsidRDefault="000B23E0" w:rsidP="000B23E0">
            <w:pPr>
              <w:widowControl w:val="0"/>
              <w:jc w:val="center"/>
              <w:rPr>
                <w:rFonts w:ascii="Calibri" w:hAnsi="Calibri" w:cs="Calibri"/>
              </w:rPr>
            </w:pPr>
            <w:r>
              <w:rPr>
                <w:rFonts w:ascii="Calibri" w:hAnsi="Calibri" w:cs="Calibri"/>
                <w:noProof/>
              </w:rPr>
              <w:drawing>
                <wp:inline distT="0" distB="0" distL="0" distR="0" wp14:anchorId="3D4AADA1" wp14:editId="74F3BBCC">
                  <wp:extent cx="4133215" cy="3142615"/>
                  <wp:effectExtent l="19050" t="19050" r="19685" b="1968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3215" cy="3142615"/>
                          </a:xfrm>
                          <a:prstGeom prst="rect">
                            <a:avLst/>
                          </a:prstGeom>
                          <a:noFill/>
                          <a:ln w="19050">
                            <a:solidFill>
                              <a:schemeClr val="tx1"/>
                            </a:solidFill>
                          </a:ln>
                        </pic:spPr>
                      </pic:pic>
                    </a:graphicData>
                  </a:graphic>
                </wp:inline>
              </w:drawing>
            </w:r>
          </w:p>
        </w:tc>
      </w:tr>
      <w:tr w:rsidR="006B02C3" w14:paraId="063B8E93" w14:textId="77777777" w:rsidTr="000B23E0">
        <w:tc>
          <w:tcPr>
            <w:tcW w:w="9350" w:type="dxa"/>
          </w:tcPr>
          <w:p w14:paraId="04C4A005" w14:textId="6C13EC57" w:rsidR="006B02C3" w:rsidRPr="000B23E0" w:rsidRDefault="000B23E0" w:rsidP="004C2A36">
            <w:pPr>
              <w:pStyle w:val="FigureText"/>
            </w:pPr>
            <w:bookmarkStart w:id="97" w:name="_Toc484078976"/>
            <w:r w:rsidRPr="000B23E0">
              <w:t xml:space="preserve">Figure </w:t>
            </w:r>
            <w:fldSimple w:instr=" STYLEREF 1 \s ">
              <w:r w:rsidR="009A740F">
                <w:rPr>
                  <w:noProof/>
                </w:rPr>
                <w:t>4</w:t>
              </w:r>
            </w:fldSimple>
            <w:r w:rsidR="009A740F">
              <w:t>.</w:t>
            </w:r>
            <w:fldSimple w:instr=" SEQ Figure \* ARABIC \s 1 ">
              <w:r w:rsidR="009A740F">
                <w:rPr>
                  <w:noProof/>
                </w:rPr>
                <w:t>39</w:t>
              </w:r>
            </w:fldSimple>
            <w:r w:rsidRPr="000B23E0">
              <w:t xml:space="preserve"> Call Taker SoftPhone VOIP Call Example</w:t>
            </w:r>
            <w:bookmarkEnd w:id="97"/>
          </w:p>
        </w:tc>
      </w:tr>
    </w:tbl>
    <w:p w14:paraId="35D95E11" w14:textId="77777777" w:rsidR="000B23E0" w:rsidRPr="000B23E0" w:rsidRDefault="000B23E0" w:rsidP="000B23E0">
      <w:pPr>
        <w:pStyle w:val="ListParagraph"/>
        <w:spacing w:after="240" w:line="240" w:lineRule="auto"/>
      </w:pPr>
    </w:p>
    <w:p w14:paraId="1B72F74B" w14:textId="5D76318F" w:rsidR="000B23E0" w:rsidRDefault="000B23E0" w:rsidP="004C2A36">
      <w:pPr>
        <w:pStyle w:val="BodyText"/>
        <w:rPr>
          <w:rFonts w:eastAsia="Arial"/>
        </w:rPr>
      </w:pPr>
      <w:r w:rsidRPr="000B23E0">
        <w:rPr>
          <w:rFonts w:eastAsia="Arial"/>
          <w:b/>
          <w:bCs/>
        </w:rPr>
        <w:t>Class</w:t>
      </w:r>
      <w:r w:rsidRPr="000B23E0">
        <w:rPr>
          <w:rFonts w:eastAsia="Arial"/>
          <w:bCs/>
        </w:rPr>
        <w:t xml:space="preserve"> </w:t>
      </w:r>
      <w:r w:rsidRPr="000B23E0">
        <w:rPr>
          <w:rFonts w:eastAsia="Arial"/>
        </w:rPr>
        <w:t>– The type classification VOIP denotes a Voice over</w:t>
      </w:r>
      <w:r w:rsidRPr="000B23E0">
        <w:rPr>
          <w:rFonts w:eastAsia="Arial"/>
          <w:spacing w:val="-16"/>
        </w:rPr>
        <w:t xml:space="preserve"> </w:t>
      </w:r>
      <w:r w:rsidRPr="000B23E0">
        <w:rPr>
          <w:rFonts w:eastAsia="Arial"/>
        </w:rPr>
        <w:t>Internet Protocol call</w:t>
      </w:r>
      <w:r w:rsidR="004C2A36">
        <w:rPr>
          <w:rFonts w:eastAsia="Arial"/>
        </w:rPr>
        <w:t>.</w:t>
      </w:r>
    </w:p>
    <w:p w14:paraId="43A332B5" w14:textId="14E108BE" w:rsidR="004C2A36" w:rsidRPr="004C2A36" w:rsidRDefault="004C2A36" w:rsidP="004C2A36">
      <w:pPr>
        <w:rPr>
          <w:rFonts w:ascii="Times New Roman" w:eastAsia="Arial" w:hAnsi="Times New Roman" w:cs="Times New Roman"/>
          <w:sz w:val="24"/>
          <w:szCs w:val="24"/>
          <w:lang w:val="en-CA"/>
        </w:rPr>
      </w:pPr>
      <w:r>
        <w:rPr>
          <w:rFonts w:eastAsia="Arial"/>
        </w:rPr>
        <w:br w:type="page"/>
      </w:r>
    </w:p>
    <w:p w14:paraId="3980CE34" w14:textId="281BA27F" w:rsidR="000B23E0" w:rsidRDefault="000B23E0" w:rsidP="00EA2B1B">
      <w:pPr>
        <w:pStyle w:val="Heading3"/>
      </w:pPr>
      <w:bookmarkStart w:id="98" w:name="_Toc484079042"/>
      <w:r w:rsidRPr="00292C40">
        <w:lastRenderedPageBreak/>
        <w:t>Active Calls</w:t>
      </w:r>
      <w:bookmarkEnd w:id="98"/>
    </w:p>
    <w:p w14:paraId="4735ABF1" w14:textId="77777777" w:rsidR="004C2A36" w:rsidRPr="004C2A36" w:rsidRDefault="004C2A36" w:rsidP="004C2A36"/>
    <w:p w14:paraId="1D737ABB" w14:textId="2129855D" w:rsidR="000B23E0" w:rsidRDefault="000B23E0" w:rsidP="00EA2B1B">
      <w:pPr>
        <w:pStyle w:val="BodyText"/>
      </w:pPr>
      <w:r>
        <w:t xml:space="preserve">The </w:t>
      </w:r>
      <w:r w:rsidRPr="000B23E0">
        <w:rPr>
          <w:b/>
        </w:rPr>
        <w:t>Active Calls</w:t>
      </w:r>
      <w:r>
        <w:t xml:space="preserve"> panel displays a list of all active calls, across all Call Taker stations. The panel displays the </w:t>
      </w:r>
      <w:r w:rsidRPr="002A5083">
        <w:rPr>
          <w:b/>
        </w:rPr>
        <w:t>Station ID</w:t>
      </w:r>
      <w:r>
        <w:t xml:space="preserve"> of the station handling each active call, as well as the call’s incoming</w:t>
      </w:r>
      <w:r>
        <w:rPr>
          <w:spacing w:val="-20"/>
        </w:rPr>
        <w:t xml:space="preserve"> </w:t>
      </w:r>
      <w:r w:rsidRPr="002A5083">
        <w:rPr>
          <w:b/>
        </w:rPr>
        <w:t>line</w:t>
      </w:r>
      <w:r>
        <w:t xml:space="preserve">, </w:t>
      </w:r>
      <w:r w:rsidRPr="002A5083">
        <w:rPr>
          <w:b/>
        </w:rPr>
        <w:t>ANI</w:t>
      </w:r>
      <w:r>
        <w:t xml:space="preserve">, </w:t>
      </w:r>
      <w:r w:rsidR="002A5083">
        <w:rPr>
          <w:b/>
        </w:rPr>
        <w:t>Date/T</w:t>
      </w:r>
      <w:r w:rsidRPr="002A5083">
        <w:rPr>
          <w:b/>
        </w:rPr>
        <w:t>ime</w:t>
      </w:r>
      <w:r>
        <w:t xml:space="preserve"> the call was received</w:t>
      </w:r>
      <w:r w:rsidR="002A5083">
        <w:t>,</w:t>
      </w:r>
      <w:r w:rsidRPr="00A25748">
        <w:t xml:space="preserve"> </w:t>
      </w:r>
      <w:r>
        <w:t xml:space="preserve">and current </w:t>
      </w:r>
      <w:r w:rsidR="002A5083">
        <w:rPr>
          <w:b/>
        </w:rPr>
        <w:t>S</w:t>
      </w:r>
      <w:r w:rsidRPr="002A5083">
        <w:rPr>
          <w:b/>
        </w:rPr>
        <w:t>tate</w:t>
      </w:r>
      <w:r>
        <w:t>.</w:t>
      </w:r>
    </w:p>
    <w:p w14:paraId="7238299A" w14:textId="77777777" w:rsidR="002C24F5" w:rsidRDefault="000B23E0" w:rsidP="00EA2B1B">
      <w:pPr>
        <w:pStyle w:val="BodyText"/>
      </w:pPr>
      <w:r>
        <w:t>Selecting any active call in the list</w:t>
      </w:r>
      <w:r>
        <w:rPr>
          <w:spacing w:val="-19"/>
        </w:rPr>
        <w:t xml:space="preserve"> </w:t>
      </w:r>
      <w:r>
        <w:t xml:space="preserve">and Clicking the </w:t>
      </w:r>
      <w:r w:rsidRPr="004C2A36">
        <w:rPr>
          <w:b/>
        </w:rPr>
        <w:t>ALI</w:t>
      </w:r>
      <w:r>
        <w:t xml:space="preserve"> button will display its </w:t>
      </w:r>
      <w:r w:rsidRPr="004C2A36">
        <w:rPr>
          <w:b/>
        </w:rPr>
        <w:t>ALI</w:t>
      </w:r>
      <w:r>
        <w:t xml:space="preserve"> information (when available) within the</w:t>
      </w:r>
      <w:r w:rsidR="002C24F5">
        <w:t xml:space="preserve"> </w:t>
      </w:r>
      <w:r w:rsidR="002C24F5" w:rsidRPr="004C2A36">
        <w:rPr>
          <w:b/>
        </w:rPr>
        <w:t>ALI</w:t>
      </w:r>
      <w:r w:rsidR="002C24F5">
        <w:t xml:space="preserve"> display panel.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C24F5" w14:paraId="0D71B955" w14:textId="77777777" w:rsidTr="00382F5A">
        <w:tc>
          <w:tcPr>
            <w:tcW w:w="9350" w:type="dxa"/>
          </w:tcPr>
          <w:p w14:paraId="6FA0F8B2" w14:textId="453F07F7" w:rsidR="002C24F5" w:rsidRDefault="009C2B52" w:rsidP="006D5073">
            <w:pPr>
              <w:pStyle w:val="BodyText"/>
              <w:jc w:val="center"/>
            </w:pPr>
            <w:r>
              <w:rPr>
                <w:noProof/>
                <w:lang w:val="en-US"/>
              </w:rPr>
              <w:drawing>
                <wp:inline distT="0" distB="0" distL="0" distR="0" wp14:anchorId="5B44BE44" wp14:editId="3DE354ED">
                  <wp:extent cx="4152265" cy="2047875"/>
                  <wp:effectExtent l="19050" t="19050" r="19685"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52265" cy="2047875"/>
                          </a:xfrm>
                          <a:prstGeom prst="rect">
                            <a:avLst/>
                          </a:prstGeom>
                          <a:noFill/>
                          <a:ln w="19050">
                            <a:solidFill>
                              <a:schemeClr val="tx1"/>
                            </a:solidFill>
                          </a:ln>
                        </pic:spPr>
                      </pic:pic>
                    </a:graphicData>
                  </a:graphic>
                </wp:inline>
              </w:drawing>
            </w:r>
          </w:p>
        </w:tc>
      </w:tr>
      <w:tr w:rsidR="002C24F5" w14:paraId="43C931E3" w14:textId="77777777" w:rsidTr="00382F5A">
        <w:tc>
          <w:tcPr>
            <w:tcW w:w="9350" w:type="dxa"/>
          </w:tcPr>
          <w:p w14:paraId="5EDF9E4F" w14:textId="7E46650B" w:rsidR="002C24F5" w:rsidRPr="0012714A" w:rsidRDefault="0012714A" w:rsidP="004C2A36">
            <w:pPr>
              <w:pStyle w:val="FigureText"/>
            </w:pPr>
            <w:bookmarkStart w:id="99" w:name="_Toc484078977"/>
            <w:r w:rsidRPr="0012714A">
              <w:t xml:space="preserve">Figure </w:t>
            </w:r>
            <w:fldSimple w:instr=" STYLEREF 1 \s ">
              <w:r w:rsidR="009A740F">
                <w:rPr>
                  <w:noProof/>
                </w:rPr>
                <w:t>4</w:t>
              </w:r>
            </w:fldSimple>
            <w:r w:rsidR="009A740F">
              <w:t>.</w:t>
            </w:r>
            <w:fldSimple w:instr=" SEQ Figure \* ARABIC \s 1 ">
              <w:r w:rsidR="009A740F">
                <w:rPr>
                  <w:noProof/>
                </w:rPr>
                <w:t>40</w:t>
              </w:r>
            </w:fldSimple>
            <w:r w:rsidRPr="0012714A">
              <w:t xml:space="preserve"> Call Taker SoftPhone Active Calls Panel</w:t>
            </w:r>
            <w:bookmarkEnd w:id="99"/>
          </w:p>
        </w:tc>
      </w:tr>
    </w:tbl>
    <w:p w14:paraId="188BAE9A" w14:textId="77777777" w:rsidR="0012714A" w:rsidRDefault="0012714A" w:rsidP="00EA2B1B">
      <w:pPr>
        <w:pStyle w:val="BodyText"/>
      </w:pPr>
    </w:p>
    <w:p w14:paraId="41B61B51" w14:textId="77777777" w:rsidR="0012714A" w:rsidRPr="0012714A" w:rsidRDefault="0012714A" w:rsidP="006F5792">
      <w:pPr>
        <w:pStyle w:val="ListParagraph"/>
        <w:numPr>
          <w:ilvl w:val="0"/>
          <w:numId w:val="5"/>
        </w:numPr>
        <w:spacing w:after="240" w:line="240" w:lineRule="auto"/>
        <w:rPr>
          <w:rFonts w:ascii="Times New Roman" w:eastAsia="Arial" w:hAnsi="Times New Roman" w:cs="Times New Roman"/>
        </w:rPr>
      </w:pPr>
      <w:r w:rsidRPr="0012714A">
        <w:rPr>
          <w:rFonts w:ascii="Times New Roman" w:eastAsia="Arial" w:hAnsi="Times New Roman" w:cs="Times New Roman"/>
          <w:b/>
          <w:bCs/>
        </w:rPr>
        <w:t>Station ID</w:t>
      </w:r>
      <w:r w:rsidRPr="0012714A">
        <w:rPr>
          <w:rFonts w:ascii="Times New Roman" w:eastAsia="Arial" w:hAnsi="Times New Roman" w:cs="Times New Roman"/>
          <w:bCs/>
        </w:rPr>
        <w:t xml:space="preserve"> </w:t>
      </w:r>
      <w:r w:rsidRPr="0012714A">
        <w:rPr>
          <w:rFonts w:ascii="Times New Roman" w:eastAsia="Arial" w:hAnsi="Times New Roman" w:cs="Times New Roman"/>
        </w:rPr>
        <w:t>– Station Identifier of the station handling the</w:t>
      </w:r>
      <w:r w:rsidRPr="0012714A">
        <w:rPr>
          <w:rFonts w:ascii="Times New Roman" w:eastAsia="Arial" w:hAnsi="Times New Roman" w:cs="Times New Roman"/>
          <w:spacing w:val="7"/>
        </w:rPr>
        <w:t xml:space="preserve"> </w:t>
      </w:r>
      <w:r w:rsidRPr="0012714A">
        <w:rPr>
          <w:rFonts w:ascii="Times New Roman" w:eastAsia="Arial" w:hAnsi="Times New Roman" w:cs="Times New Roman"/>
        </w:rPr>
        <w:t>call</w:t>
      </w:r>
    </w:p>
    <w:p w14:paraId="0242D64F" w14:textId="77777777" w:rsidR="0012714A" w:rsidRPr="0012714A" w:rsidRDefault="0012714A" w:rsidP="006F5792">
      <w:pPr>
        <w:pStyle w:val="ListParagraph"/>
        <w:numPr>
          <w:ilvl w:val="0"/>
          <w:numId w:val="5"/>
        </w:numPr>
        <w:spacing w:after="240" w:line="240" w:lineRule="auto"/>
        <w:rPr>
          <w:rFonts w:ascii="Times New Roman" w:eastAsia="Arial" w:hAnsi="Times New Roman" w:cs="Times New Roman"/>
        </w:rPr>
      </w:pPr>
      <w:r w:rsidRPr="0012714A">
        <w:rPr>
          <w:rFonts w:ascii="Times New Roman" w:eastAsia="Arial" w:hAnsi="Times New Roman" w:cs="Times New Roman"/>
          <w:b/>
          <w:bCs/>
        </w:rPr>
        <w:t xml:space="preserve">Line </w:t>
      </w:r>
      <w:r w:rsidRPr="0012714A">
        <w:rPr>
          <w:rFonts w:ascii="Times New Roman" w:eastAsia="Arial" w:hAnsi="Times New Roman" w:cs="Times New Roman"/>
        </w:rPr>
        <w:t>– Line on which the call was received</w:t>
      </w:r>
    </w:p>
    <w:p w14:paraId="59244D0B" w14:textId="77777777" w:rsidR="0012714A" w:rsidRPr="0012714A" w:rsidRDefault="0012714A" w:rsidP="006F5792">
      <w:pPr>
        <w:pStyle w:val="ListParagraph"/>
        <w:numPr>
          <w:ilvl w:val="0"/>
          <w:numId w:val="5"/>
        </w:numPr>
        <w:spacing w:after="240" w:line="240" w:lineRule="auto"/>
        <w:rPr>
          <w:rFonts w:ascii="Times New Roman" w:eastAsia="Arial" w:hAnsi="Times New Roman" w:cs="Times New Roman"/>
        </w:rPr>
      </w:pPr>
      <w:r w:rsidRPr="0012714A">
        <w:rPr>
          <w:rFonts w:ascii="Times New Roman" w:eastAsia="Arial" w:hAnsi="Times New Roman" w:cs="Times New Roman"/>
          <w:b/>
          <w:bCs/>
        </w:rPr>
        <w:t xml:space="preserve">Request </w:t>
      </w:r>
      <w:r w:rsidRPr="0012714A">
        <w:rPr>
          <w:rFonts w:ascii="Times New Roman" w:eastAsia="Arial" w:hAnsi="Times New Roman" w:cs="Times New Roman"/>
          <w:b/>
          <w:bCs/>
          <w:spacing w:val="-4"/>
        </w:rPr>
        <w:t>ALI</w:t>
      </w:r>
      <w:r w:rsidRPr="0012714A">
        <w:rPr>
          <w:rFonts w:ascii="Times New Roman" w:eastAsia="Arial" w:hAnsi="Times New Roman" w:cs="Times New Roman"/>
          <w:bCs/>
          <w:spacing w:val="-4"/>
        </w:rPr>
        <w:t xml:space="preserve"> </w:t>
      </w:r>
      <w:r w:rsidRPr="0012714A">
        <w:rPr>
          <w:rFonts w:ascii="Times New Roman" w:eastAsia="Arial" w:hAnsi="Times New Roman" w:cs="Times New Roman"/>
        </w:rPr>
        <w:t>– Displays ALI information in the ALI panel for the selected</w:t>
      </w:r>
      <w:r w:rsidRPr="0012714A">
        <w:rPr>
          <w:rFonts w:ascii="Times New Roman" w:eastAsia="Arial" w:hAnsi="Times New Roman" w:cs="Times New Roman"/>
          <w:spacing w:val="-2"/>
        </w:rPr>
        <w:t xml:space="preserve"> </w:t>
      </w:r>
      <w:r w:rsidRPr="0012714A">
        <w:rPr>
          <w:rFonts w:ascii="Times New Roman" w:eastAsia="Arial" w:hAnsi="Times New Roman" w:cs="Times New Roman"/>
        </w:rPr>
        <w:t>call</w:t>
      </w:r>
    </w:p>
    <w:p w14:paraId="60AC8F9D" w14:textId="77777777" w:rsidR="0012714A" w:rsidRPr="0012714A" w:rsidRDefault="0012714A" w:rsidP="006F5792">
      <w:pPr>
        <w:pStyle w:val="ListParagraph"/>
        <w:numPr>
          <w:ilvl w:val="0"/>
          <w:numId w:val="5"/>
        </w:numPr>
        <w:spacing w:after="240" w:line="240" w:lineRule="auto"/>
        <w:rPr>
          <w:rFonts w:ascii="Times New Roman" w:eastAsia="Arial" w:hAnsi="Times New Roman" w:cs="Times New Roman"/>
        </w:rPr>
      </w:pPr>
      <w:r w:rsidRPr="0012714A">
        <w:rPr>
          <w:rFonts w:ascii="Times New Roman" w:eastAsia="Arial" w:hAnsi="Times New Roman" w:cs="Times New Roman"/>
          <w:b/>
          <w:bCs/>
        </w:rPr>
        <w:t>Call State</w:t>
      </w:r>
      <w:r w:rsidRPr="0012714A">
        <w:rPr>
          <w:rFonts w:ascii="Times New Roman" w:eastAsia="Arial" w:hAnsi="Times New Roman" w:cs="Times New Roman"/>
          <w:bCs/>
        </w:rPr>
        <w:t xml:space="preserve"> </w:t>
      </w:r>
      <w:r w:rsidRPr="0012714A">
        <w:rPr>
          <w:rFonts w:ascii="Times New Roman" w:eastAsia="Arial" w:hAnsi="Times New Roman" w:cs="Times New Roman"/>
        </w:rPr>
        <w:t>– Current state of the</w:t>
      </w:r>
      <w:r w:rsidRPr="0012714A">
        <w:rPr>
          <w:rFonts w:ascii="Times New Roman" w:eastAsia="Arial" w:hAnsi="Times New Roman" w:cs="Times New Roman"/>
          <w:spacing w:val="1"/>
        </w:rPr>
        <w:t xml:space="preserve"> </w:t>
      </w:r>
      <w:r w:rsidRPr="0012714A">
        <w:rPr>
          <w:rFonts w:ascii="Times New Roman" w:eastAsia="Arial" w:hAnsi="Times New Roman" w:cs="Times New Roman"/>
        </w:rPr>
        <w:t>call (Connected or On Hold)</w:t>
      </w:r>
    </w:p>
    <w:p w14:paraId="570E6B1A" w14:textId="77777777" w:rsidR="0012714A" w:rsidRPr="0012714A" w:rsidRDefault="0012714A" w:rsidP="006F5792">
      <w:pPr>
        <w:pStyle w:val="ListParagraph"/>
        <w:numPr>
          <w:ilvl w:val="0"/>
          <w:numId w:val="5"/>
        </w:numPr>
        <w:spacing w:after="240" w:line="240" w:lineRule="auto"/>
        <w:rPr>
          <w:rFonts w:ascii="Times New Roman" w:eastAsia="Arial" w:hAnsi="Times New Roman" w:cs="Times New Roman"/>
        </w:rPr>
      </w:pPr>
      <w:r w:rsidRPr="0012714A">
        <w:rPr>
          <w:rFonts w:ascii="Times New Roman" w:eastAsia="Arial" w:hAnsi="Times New Roman" w:cs="Times New Roman"/>
          <w:b/>
          <w:bCs/>
          <w:spacing w:val="-3"/>
        </w:rPr>
        <w:t>ANI</w:t>
      </w:r>
      <w:r w:rsidRPr="0012714A">
        <w:rPr>
          <w:rFonts w:ascii="Times New Roman" w:eastAsia="Arial" w:hAnsi="Times New Roman" w:cs="Times New Roman"/>
          <w:bCs/>
          <w:spacing w:val="-3"/>
        </w:rPr>
        <w:t xml:space="preserve"> </w:t>
      </w:r>
      <w:r w:rsidRPr="0012714A">
        <w:rPr>
          <w:rFonts w:ascii="Times New Roman" w:eastAsia="Arial" w:hAnsi="Times New Roman" w:cs="Times New Roman"/>
        </w:rPr>
        <w:t>– Phone number of the</w:t>
      </w:r>
      <w:r w:rsidRPr="0012714A">
        <w:rPr>
          <w:rFonts w:ascii="Times New Roman" w:eastAsia="Arial" w:hAnsi="Times New Roman" w:cs="Times New Roman"/>
          <w:spacing w:val="14"/>
        </w:rPr>
        <w:t xml:space="preserve"> </w:t>
      </w:r>
      <w:r w:rsidRPr="0012714A">
        <w:rPr>
          <w:rFonts w:ascii="Times New Roman" w:eastAsia="Arial" w:hAnsi="Times New Roman" w:cs="Times New Roman"/>
        </w:rPr>
        <w:t>caller</w:t>
      </w:r>
    </w:p>
    <w:p w14:paraId="5F2FA1F4" w14:textId="77777777" w:rsidR="0012714A" w:rsidRPr="0012714A" w:rsidRDefault="0012714A" w:rsidP="006F5792">
      <w:pPr>
        <w:pStyle w:val="ListParagraph"/>
        <w:numPr>
          <w:ilvl w:val="0"/>
          <w:numId w:val="5"/>
        </w:numPr>
        <w:spacing w:after="240" w:line="240" w:lineRule="auto"/>
        <w:rPr>
          <w:rFonts w:ascii="Times New Roman" w:eastAsia="Arial" w:hAnsi="Times New Roman" w:cs="Times New Roman"/>
        </w:rPr>
      </w:pPr>
      <w:r w:rsidRPr="0012714A">
        <w:rPr>
          <w:rFonts w:ascii="Times New Roman" w:eastAsia="Arial" w:hAnsi="Times New Roman" w:cs="Times New Roman"/>
          <w:b/>
          <w:bCs/>
          <w:spacing w:val="-3"/>
        </w:rPr>
        <w:t>Time</w:t>
      </w:r>
      <w:r w:rsidRPr="0012714A">
        <w:rPr>
          <w:rFonts w:ascii="Times New Roman" w:eastAsia="Arial" w:hAnsi="Times New Roman" w:cs="Times New Roman"/>
          <w:bCs/>
          <w:spacing w:val="-3"/>
        </w:rPr>
        <w:t xml:space="preserve"> </w:t>
      </w:r>
      <w:r w:rsidRPr="0012714A">
        <w:rPr>
          <w:rFonts w:ascii="Times New Roman" w:eastAsia="Arial" w:hAnsi="Times New Roman" w:cs="Times New Roman"/>
        </w:rPr>
        <w:t>– Time the call began</w:t>
      </w:r>
    </w:p>
    <w:p w14:paraId="416501DB" w14:textId="77777777" w:rsidR="0012714A" w:rsidRPr="0012714A" w:rsidRDefault="0012714A" w:rsidP="006F5792">
      <w:pPr>
        <w:pStyle w:val="ListParagraph"/>
        <w:numPr>
          <w:ilvl w:val="0"/>
          <w:numId w:val="5"/>
        </w:numPr>
        <w:spacing w:after="240" w:line="240" w:lineRule="auto"/>
        <w:rPr>
          <w:rFonts w:ascii="Times New Roman" w:eastAsia="Arial" w:hAnsi="Times New Roman" w:cs="Times New Roman"/>
        </w:rPr>
      </w:pPr>
      <w:r w:rsidRPr="0012714A">
        <w:rPr>
          <w:rFonts w:ascii="Times New Roman" w:eastAsia="Arial" w:hAnsi="Times New Roman" w:cs="Times New Roman"/>
          <w:b/>
          <w:bCs/>
          <w:spacing w:val="-3"/>
        </w:rPr>
        <w:t>ALI</w:t>
      </w:r>
      <w:r w:rsidRPr="0012714A">
        <w:rPr>
          <w:rFonts w:ascii="Times New Roman" w:eastAsia="Arial" w:hAnsi="Times New Roman" w:cs="Times New Roman"/>
          <w:bCs/>
          <w:spacing w:val="-3"/>
        </w:rPr>
        <w:t xml:space="preserve"> </w:t>
      </w:r>
      <w:r w:rsidRPr="0012714A">
        <w:rPr>
          <w:rFonts w:ascii="Times New Roman" w:eastAsia="Arial" w:hAnsi="Times New Roman" w:cs="Times New Roman"/>
        </w:rPr>
        <w:t>– Raw ALI for the call</w:t>
      </w:r>
    </w:p>
    <w:p w14:paraId="5B04FDD5" w14:textId="77777777" w:rsidR="0012714A" w:rsidRPr="002A22FC" w:rsidRDefault="0012714A" w:rsidP="006F5792">
      <w:pPr>
        <w:pStyle w:val="ListParagraph"/>
        <w:numPr>
          <w:ilvl w:val="0"/>
          <w:numId w:val="5"/>
        </w:numPr>
        <w:spacing w:after="240" w:line="240" w:lineRule="auto"/>
        <w:rPr>
          <w:rFonts w:ascii="Times New Roman" w:eastAsia="Arial" w:hAnsi="Times New Roman" w:cs="Times New Roman"/>
        </w:rPr>
      </w:pPr>
      <w:r w:rsidRPr="0012714A">
        <w:rPr>
          <w:rFonts w:ascii="Times New Roman" w:eastAsia="Arial" w:hAnsi="Times New Roman" w:cs="Times New Roman"/>
          <w:b/>
          <w:bCs/>
          <w:spacing w:val="-3"/>
        </w:rPr>
        <w:t>Monitor</w:t>
      </w:r>
      <w:r w:rsidRPr="0012714A">
        <w:rPr>
          <w:rFonts w:ascii="Times New Roman" w:eastAsia="Arial" w:hAnsi="Times New Roman" w:cs="Times New Roman"/>
          <w:bCs/>
          <w:spacing w:val="-3"/>
        </w:rPr>
        <w:t xml:space="preserve"> </w:t>
      </w:r>
      <w:r w:rsidRPr="0012714A">
        <w:rPr>
          <w:rFonts w:ascii="Times New Roman" w:eastAsia="Arial" w:hAnsi="Times New Roman" w:cs="Times New Roman"/>
        </w:rPr>
        <w:t>– The line that is monitoring the call</w:t>
      </w:r>
    </w:p>
    <w:p w14:paraId="698AB4F6" w14:textId="5A9754BF" w:rsidR="0012714A" w:rsidRDefault="004C2A36" w:rsidP="00EA2B1B">
      <w:pPr>
        <w:pStyle w:val="BodyText"/>
      </w:pPr>
      <w:r>
        <w:t>The remaining four</w:t>
      </w:r>
      <w:r w:rsidR="000B23E0">
        <w:t xml:space="preserve"> buttons are mon</w:t>
      </w:r>
      <w:r w:rsidR="0069118B">
        <w:t>itoring buttons which allow this</w:t>
      </w:r>
      <w:r w:rsidR="000B23E0">
        <w:t xml:space="preserve"> </w:t>
      </w:r>
      <w:r w:rsidR="00CC6149">
        <w:t xml:space="preserve">Call Taker Softphone </w:t>
      </w:r>
      <w:r w:rsidR="000B23E0">
        <w:t xml:space="preserve">station to monitor </w:t>
      </w:r>
      <w:r w:rsidR="0069118B">
        <w:t xml:space="preserve">the </w:t>
      </w:r>
      <w:r w:rsidR="000B23E0">
        <w:t>active call</w:t>
      </w:r>
      <w:r w:rsidR="0069118B">
        <w:t xml:space="preserve"> being processed on anther Call Taker Softphone station</w:t>
      </w:r>
      <w:r w:rsidR="000B23E0">
        <w:t xml:space="preserve">. </w:t>
      </w:r>
      <w:r w:rsidR="009C2B52">
        <w:t xml:space="preserve">These buttons will be greyed </w:t>
      </w:r>
      <w:r w:rsidR="00A12775">
        <w:t xml:space="preserve">out </w:t>
      </w:r>
      <w:r w:rsidR="009C2B52">
        <w:t>until a call is active on the station.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2714A" w14:paraId="6EDFE900" w14:textId="77777777" w:rsidTr="002A22FC">
        <w:trPr>
          <w:trHeight w:val="1008"/>
        </w:trPr>
        <w:tc>
          <w:tcPr>
            <w:tcW w:w="9350" w:type="dxa"/>
          </w:tcPr>
          <w:p w14:paraId="094D2061" w14:textId="67BAAE65" w:rsidR="002A22FC" w:rsidRDefault="009C2B52" w:rsidP="006D5073">
            <w:pPr>
              <w:pStyle w:val="BodyText"/>
              <w:jc w:val="center"/>
            </w:pPr>
            <w:r>
              <w:rPr>
                <w:noProof/>
                <w:lang w:val="en-US"/>
              </w:rPr>
              <w:drawing>
                <wp:inline distT="0" distB="0" distL="0" distR="0" wp14:anchorId="198713C5" wp14:editId="29EFA7E3">
                  <wp:extent cx="2742565" cy="485775"/>
                  <wp:effectExtent l="19050" t="19050" r="19685" b="285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2565" cy="485775"/>
                          </a:xfrm>
                          <a:prstGeom prst="rect">
                            <a:avLst/>
                          </a:prstGeom>
                          <a:noFill/>
                          <a:ln w="19050">
                            <a:solidFill>
                              <a:schemeClr val="tx1"/>
                            </a:solidFill>
                          </a:ln>
                        </pic:spPr>
                      </pic:pic>
                    </a:graphicData>
                  </a:graphic>
                </wp:inline>
              </w:drawing>
            </w:r>
          </w:p>
        </w:tc>
      </w:tr>
      <w:tr w:rsidR="0012714A" w14:paraId="0E30C9C8" w14:textId="77777777" w:rsidTr="0012714A">
        <w:tc>
          <w:tcPr>
            <w:tcW w:w="9350" w:type="dxa"/>
          </w:tcPr>
          <w:p w14:paraId="1EFA94F2" w14:textId="6E984A55" w:rsidR="0012714A" w:rsidRPr="00485646" w:rsidRDefault="00485646" w:rsidP="004C2A36">
            <w:pPr>
              <w:pStyle w:val="FigureText"/>
            </w:pPr>
            <w:bookmarkStart w:id="100" w:name="_Toc484078978"/>
            <w:r w:rsidRPr="00485646">
              <w:t xml:space="preserve">Figure </w:t>
            </w:r>
            <w:fldSimple w:instr=" STYLEREF 1 \s ">
              <w:r w:rsidR="009A740F">
                <w:rPr>
                  <w:noProof/>
                </w:rPr>
                <w:t>4</w:t>
              </w:r>
            </w:fldSimple>
            <w:r w:rsidR="009A740F">
              <w:t>.</w:t>
            </w:r>
            <w:fldSimple w:instr=" SEQ Figure \* ARABIC \s 1 ">
              <w:r w:rsidR="009A740F">
                <w:rPr>
                  <w:noProof/>
                </w:rPr>
                <w:t>41</w:t>
              </w:r>
            </w:fldSimple>
            <w:r w:rsidRPr="00485646">
              <w:t xml:space="preserve"> Call Taker SoftPhone Monitoring Buttons</w:t>
            </w:r>
            <w:bookmarkEnd w:id="100"/>
          </w:p>
        </w:tc>
      </w:tr>
    </w:tbl>
    <w:p w14:paraId="00B9A42C" w14:textId="77777777" w:rsidR="00485646" w:rsidRDefault="00485646" w:rsidP="00EA2B1B">
      <w:pPr>
        <w:pStyle w:val="BodyText"/>
      </w:pPr>
    </w:p>
    <w:p w14:paraId="6CDBED65" w14:textId="326C5863" w:rsidR="0012714A" w:rsidRDefault="004C2A36" w:rsidP="00EA2B1B">
      <w:pPr>
        <w:pStyle w:val="BodyText"/>
      </w:pPr>
      <w:r>
        <w:lastRenderedPageBreak/>
        <w:sym w:font="Wingdings" w:char="F0D8"/>
      </w:r>
      <w:r w:rsidR="000B23E0">
        <w:t xml:space="preserve">Clicking the </w:t>
      </w:r>
      <w:r w:rsidR="000B23E0" w:rsidRPr="00B04F81">
        <w:rPr>
          <w:b/>
        </w:rPr>
        <w:t>Silent</w:t>
      </w:r>
      <w:r w:rsidR="000B23E0">
        <w:t xml:space="preserve"> button starts</w:t>
      </w:r>
      <w:r>
        <w:t xml:space="preserve"> a monitoring session where the</w:t>
      </w:r>
      <w:r w:rsidR="000B23E0">
        <w:t xml:space="preserve"> monitoring party is silently in the background listening to the conversation of all parties on the call. No party on the active call can hear the monitoring party while in silent mode. </w:t>
      </w:r>
    </w:p>
    <w:p w14:paraId="4C2F2B7C" w14:textId="0B097246" w:rsidR="00B04F81" w:rsidRDefault="00B04F81" w:rsidP="00EA2B1B">
      <w:pPr>
        <w:pStyle w:val="BodyText"/>
      </w:pPr>
      <w:r>
        <w:sym w:font="Wingdings" w:char="F0D8"/>
      </w:r>
      <w:r>
        <w:t>Clicking</w:t>
      </w:r>
      <w:r w:rsidR="000B23E0">
        <w:t xml:space="preserve"> the </w:t>
      </w:r>
      <w:r w:rsidR="000B23E0" w:rsidRPr="00B04F81">
        <w:rPr>
          <w:b/>
        </w:rPr>
        <w:t>Whisper</w:t>
      </w:r>
      <w:r w:rsidR="000B23E0">
        <w:t xml:space="preserve"> button changes the mode and allows the monitoring party to speak and be heard only by the call taker being monitored. If the monitoring party </w:t>
      </w:r>
      <w:r w:rsidR="004C2A36">
        <w:t xml:space="preserve">can join the conversation and </w:t>
      </w:r>
      <w:r w:rsidR="000B23E0">
        <w:t xml:space="preserve">engage </w:t>
      </w:r>
      <w:r w:rsidR="004C2A36">
        <w:t xml:space="preserve">with </w:t>
      </w:r>
      <w:r w:rsidR="000B23E0">
        <w:t>a</w:t>
      </w:r>
      <w:r w:rsidR="004C2A36">
        <w:t>ll parties on the call at any time.</w:t>
      </w:r>
      <w:r w:rsidR="000B23E0">
        <w:t xml:space="preserve"> </w:t>
      </w:r>
    </w:p>
    <w:p w14:paraId="48A419B9" w14:textId="047194D7" w:rsidR="000B23E0" w:rsidRDefault="00485646" w:rsidP="00EA2B1B">
      <w:pPr>
        <w:pStyle w:val="BodyText"/>
      </w:pPr>
      <w:r>
        <w:sym w:font="Wingdings" w:char="F0D8"/>
      </w:r>
      <w:r>
        <w:t xml:space="preserve">Clicking </w:t>
      </w:r>
      <w:r w:rsidR="000B23E0">
        <w:t xml:space="preserve">the </w:t>
      </w:r>
      <w:r w:rsidR="000B23E0" w:rsidRPr="00485646">
        <w:rPr>
          <w:b/>
        </w:rPr>
        <w:t>Barge-In</w:t>
      </w:r>
      <w:r w:rsidR="000B23E0">
        <w:t xml:space="preserve"> button </w:t>
      </w:r>
      <w:r>
        <w:t xml:space="preserve">creates a conference call for </w:t>
      </w:r>
      <w:r w:rsidR="000B23E0">
        <w:t>all parties</w:t>
      </w:r>
      <w:r>
        <w:t xml:space="preserve"> involved in the call</w:t>
      </w:r>
      <w:r w:rsidR="000B23E0">
        <w:t>.</w:t>
      </w:r>
    </w:p>
    <w:p w14:paraId="5A7BBAB4" w14:textId="173EB710" w:rsidR="00485646" w:rsidRPr="00F7499E" w:rsidRDefault="00485646" w:rsidP="00EA2B1B">
      <w:pPr>
        <w:pStyle w:val="BodyText"/>
      </w:pPr>
      <w:r>
        <w:sym w:font="Wingdings" w:char="F0D8"/>
      </w:r>
      <w:r>
        <w:t xml:space="preserve">Clicking the </w:t>
      </w:r>
      <w:r w:rsidRPr="00485646">
        <w:rPr>
          <w:b/>
        </w:rPr>
        <w:t>Pickup</w:t>
      </w:r>
      <w:r>
        <w:t xml:space="preserve"> button </w:t>
      </w:r>
      <w:r w:rsidR="004C2A36">
        <w:t>allows the Supervisor to pick up the call.</w:t>
      </w:r>
    </w:p>
    <w:p w14:paraId="57B665D4" w14:textId="1CC4E244" w:rsidR="000B23E0" w:rsidRDefault="00B0397E" w:rsidP="00240E52">
      <w:pPr>
        <w:pStyle w:val="Heading3"/>
      </w:pPr>
      <w:bookmarkStart w:id="101" w:name="_Toc484079043"/>
      <w:r w:rsidRPr="008611A3">
        <w:t>Parked Calls</w:t>
      </w:r>
      <w:bookmarkEnd w:id="101"/>
    </w:p>
    <w:p w14:paraId="482918C7" w14:textId="77777777" w:rsidR="005A0360" w:rsidRPr="005A0360" w:rsidRDefault="005A0360" w:rsidP="005A036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0397E" w14:paraId="7CFEE652" w14:textId="77777777" w:rsidTr="005A0360">
        <w:tc>
          <w:tcPr>
            <w:tcW w:w="9350" w:type="dxa"/>
          </w:tcPr>
          <w:p w14:paraId="0B6D5913" w14:textId="77777777" w:rsidR="00B0397E" w:rsidRDefault="00B0397E" w:rsidP="006D5073">
            <w:pPr>
              <w:pStyle w:val="BodyText"/>
              <w:jc w:val="center"/>
            </w:pPr>
            <w:r>
              <w:rPr>
                <w:noProof/>
                <w:lang w:val="en-US"/>
              </w:rPr>
              <w:drawing>
                <wp:inline distT="0" distB="0" distL="0" distR="0" wp14:anchorId="5BF23926" wp14:editId="76873AF2">
                  <wp:extent cx="3104515" cy="1409700"/>
                  <wp:effectExtent l="19050" t="19050" r="19685" b="1905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04515" cy="1409700"/>
                          </a:xfrm>
                          <a:prstGeom prst="rect">
                            <a:avLst/>
                          </a:prstGeom>
                          <a:noFill/>
                          <a:ln w="19050">
                            <a:solidFill>
                              <a:schemeClr val="tx1"/>
                            </a:solidFill>
                          </a:ln>
                        </pic:spPr>
                      </pic:pic>
                    </a:graphicData>
                  </a:graphic>
                </wp:inline>
              </w:drawing>
            </w:r>
          </w:p>
        </w:tc>
      </w:tr>
      <w:tr w:rsidR="00B0397E" w14:paraId="20DE6BD2" w14:textId="77777777" w:rsidTr="005A0360">
        <w:tc>
          <w:tcPr>
            <w:tcW w:w="9350" w:type="dxa"/>
          </w:tcPr>
          <w:p w14:paraId="59D6CF60" w14:textId="0610629A" w:rsidR="00B0397E" w:rsidRPr="008611A3" w:rsidRDefault="008611A3" w:rsidP="004C2A36">
            <w:pPr>
              <w:pStyle w:val="FigureText"/>
            </w:pPr>
            <w:bookmarkStart w:id="102" w:name="_Toc484078979"/>
            <w:r w:rsidRPr="008611A3">
              <w:t xml:space="preserve">Figure </w:t>
            </w:r>
            <w:fldSimple w:instr=" STYLEREF 1 \s ">
              <w:r w:rsidR="009A740F">
                <w:rPr>
                  <w:noProof/>
                </w:rPr>
                <w:t>4</w:t>
              </w:r>
            </w:fldSimple>
            <w:r w:rsidR="009A740F">
              <w:t>.</w:t>
            </w:r>
            <w:fldSimple w:instr=" SEQ Figure \* ARABIC \s 1 ">
              <w:r w:rsidR="009A740F">
                <w:rPr>
                  <w:noProof/>
                </w:rPr>
                <w:t>42</w:t>
              </w:r>
            </w:fldSimple>
            <w:r w:rsidRPr="008611A3">
              <w:t xml:space="preserve"> Call Taker SoftPhone Parking Lot Panel</w:t>
            </w:r>
            <w:bookmarkEnd w:id="102"/>
          </w:p>
        </w:tc>
      </w:tr>
    </w:tbl>
    <w:p w14:paraId="0FDB17E1" w14:textId="77777777" w:rsidR="008611A3" w:rsidRDefault="008611A3" w:rsidP="00EA2B1B">
      <w:pPr>
        <w:pStyle w:val="BodyText"/>
      </w:pPr>
    </w:p>
    <w:p w14:paraId="632FDC3E" w14:textId="52F3288C" w:rsidR="00B0397E" w:rsidRDefault="00B0397E" w:rsidP="00EA2B1B">
      <w:pPr>
        <w:pStyle w:val="BodyText"/>
      </w:pPr>
      <w:r>
        <w:t xml:space="preserve">The </w:t>
      </w:r>
      <w:r w:rsidRPr="008611A3">
        <w:rPr>
          <w:b/>
        </w:rPr>
        <w:t>Parked Calls</w:t>
      </w:r>
      <w:r>
        <w:t xml:space="preserve"> panel displays a list of calls that are currently parked. It also shows the </w:t>
      </w:r>
      <w:r w:rsidR="008611A3" w:rsidRPr="00602B3E">
        <w:rPr>
          <w:b/>
        </w:rPr>
        <w:t>ANI</w:t>
      </w:r>
      <w:r w:rsidR="008611A3">
        <w:t xml:space="preserve">, the </w:t>
      </w:r>
      <w:r w:rsidRPr="008611A3">
        <w:rPr>
          <w:b/>
        </w:rPr>
        <w:t xml:space="preserve">Station ID </w:t>
      </w:r>
      <w:r>
        <w:t>which parked the call and the</w:t>
      </w:r>
      <w:r w:rsidR="008611A3">
        <w:t xml:space="preserve"> length of </w:t>
      </w:r>
      <w:r w:rsidR="008611A3" w:rsidRPr="008611A3">
        <w:rPr>
          <w:b/>
        </w:rPr>
        <w:t>Time</w:t>
      </w:r>
      <w:r>
        <w:t xml:space="preserve"> </w:t>
      </w:r>
      <w:r w:rsidR="008611A3">
        <w:t>that</w:t>
      </w:r>
      <w:r>
        <w:t xml:space="preserve"> </w:t>
      </w:r>
      <w:r w:rsidR="008611A3">
        <w:t>a call</w:t>
      </w:r>
      <w:r>
        <w:t xml:space="preserve"> </w:t>
      </w:r>
      <w:r w:rsidR="00E243D2">
        <w:t>has been</w:t>
      </w:r>
      <w:r>
        <w:t xml:space="preserve"> parked. </w:t>
      </w:r>
    </w:p>
    <w:p w14:paraId="3E2117A2" w14:textId="3254D64C" w:rsidR="00F55CC8" w:rsidRDefault="00B0397E" w:rsidP="00EA2B1B">
      <w:pPr>
        <w:pStyle w:val="BodyText"/>
      </w:pPr>
      <w:r>
        <w:t>Selecting any parked call in the list</w:t>
      </w:r>
      <w:r>
        <w:rPr>
          <w:spacing w:val="-19"/>
        </w:rPr>
        <w:t xml:space="preserve"> </w:t>
      </w:r>
      <w:r>
        <w:t xml:space="preserve">and </w:t>
      </w:r>
      <w:r w:rsidR="003D1CC5">
        <w:t>c</w:t>
      </w:r>
      <w:r w:rsidR="008611A3">
        <w:t xml:space="preserve">licking </w:t>
      </w:r>
      <w:r>
        <w:t xml:space="preserve">the </w:t>
      </w:r>
      <w:r w:rsidRPr="008611A3">
        <w:rPr>
          <w:b/>
        </w:rPr>
        <w:t>Retrieve</w:t>
      </w:r>
      <w:r>
        <w:t xml:space="preserve"> button </w:t>
      </w:r>
      <w:r w:rsidR="000A5A14">
        <w:t xml:space="preserve">will </w:t>
      </w:r>
      <w:r w:rsidR="004C2A36">
        <w:t>remove the call from the list of parked calls and transfer it</w:t>
      </w:r>
      <w:r w:rsidR="000A5A14">
        <w:t xml:space="preserve"> to your C</w:t>
      </w:r>
      <w:r w:rsidR="004C2A36">
        <w:t>all Taker SoftPhone workstation</w:t>
      </w:r>
      <w:r w:rsidR="000A5A14">
        <w:t>.</w:t>
      </w:r>
    </w:p>
    <w:p w14:paraId="78A18249" w14:textId="17B0EE76" w:rsidR="004C2A36" w:rsidRDefault="004C2A36">
      <w:pPr>
        <w:rPr>
          <w:rFonts w:ascii="Times New Roman" w:eastAsia="Times New Roman" w:hAnsi="Times New Roman" w:cs="Times New Roman"/>
          <w:sz w:val="24"/>
          <w:szCs w:val="24"/>
          <w:lang w:val="en-CA"/>
        </w:rPr>
      </w:pPr>
      <w:r>
        <w:br w:type="page"/>
      </w:r>
    </w:p>
    <w:p w14:paraId="79B8E2C1" w14:textId="77777777" w:rsidR="004C2A36" w:rsidRDefault="004C2A36" w:rsidP="00EA2B1B">
      <w:pPr>
        <w:pStyle w:val="BodyText"/>
      </w:pPr>
    </w:p>
    <w:p w14:paraId="55F02E49" w14:textId="39341890" w:rsidR="006D5073" w:rsidRDefault="008611A3" w:rsidP="00EA2B1B">
      <w:pPr>
        <w:pStyle w:val="Heading3"/>
      </w:pPr>
      <w:bookmarkStart w:id="103" w:name="_Toc484079044"/>
      <w:r>
        <w:t>Call History</w:t>
      </w:r>
      <w:bookmarkEnd w:id="103"/>
    </w:p>
    <w:p w14:paraId="1E9F28DA" w14:textId="77777777" w:rsidR="004C2A36" w:rsidRPr="004C2A36" w:rsidRDefault="004C2A36" w:rsidP="004C2A36"/>
    <w:p w14:paraId="7A2C9915" w14:textId="77777777" w:rsidR="000F46CC" w:rsidRDefault="000F46CC" w:rsidP="00EA2B1B">
      <w:pPr>
        <w:pStyle w:val="BodyText"/>
      </w:pPr>
      <w:r>
        <w:t xml:space="preserve">The </w:t>
      </w:r>
      <w:r w:rsidRPr="003D1CC5">
        <w:rPr>
          <w:b/>
        </w:rPr>
        <w:t>Call History</w:t>
      </w:r>
      <w:r>
        <w:t xml:space="preserve"> panel displays a list of recent calls and chat dialogs, across all </w:t>
      </w:r>
      <w:bookmarkStart w:id="104" w:name="_Hlk481853892"/>
      <w:r>
        <w:t>Call Taker SoftPhone stations</w:t>
      </w:r>
      <w:bookmarkEnd w:id="104"/>
      <w:r>
        <w:t xml:space="preserve">. The panel displays the </w:t>
      </w:r>
      <w:r w:rsidRPr="00EF31A8">
        <w:rPr>
          <w:b/>
        </w:rPr>
        <w:t>Station ID</w:t>
      </w:r>
      <w:r>
        <w:t xml:space="preserve"> of the station which handled each call, as well as the call’s incoming</w:t>
      </w:r>
      <w:r>
        <w:rPr>
          <w:spacing w:val="-20"/>
        </w:rPr>
        <w:t xml:space="preserve"> </w:t>
      </w:r>
      <w:r w:rsidR="00EF31A8">
        <w:rPr>
          <w:b/>
        </w:rPr>
        <w:t>L</w:t>
      </w:r>
      <w:r w:rsidRPr="00EF31A8">
        <w:rPr>
          <w:b/>
        </w:rPr>
        <w:t>ine</w:t>
      </w:r>
      <w:r>
        <w:t xml:space="preserve">, </w:t>
      </w:r>
      <w:r w:rsidRPr="00EF31A8">
        <w:rPr>
          <w:b/>
        </w:rPr>
        <w:t>ANI</w:t>
      </w:r>
      <w:r w:rsidR="00EF31A8">
        <w:t xml:space="preserve">, </w:t>
      </w:r>
      <w:r w:rsidR="00EF31A8" w:rsidRPr="00EF31A8">
        <w:rPr>
          <w:b/>
        </w:rPr>
        <w:t>Date/T</w:t>
      </w:r>
      <w:r w:rsidRPr="00EF31A8">
        <w:rPr>
          <w:b/>
        </w:rPr>
        <w:t>ime</w:t>
      </w:r>
      <w:r w:rsidR="00EF31A8">
        <w:t xml:space="preserve"> the call was received, call </w:t>
      </w:r>
      <w:r w:rsidR="00EF31A8" w:rsidRPr="00EF31A8">
        <w:rPr>
          <w:b/>
        </w:rPr>
        <w:t>D</w:t>
      </w:r>
      <w:r w:rsidRPr="00EF31A8">
        <w:rPr>
          <w:b/>
        </w:rPr>
        <w:t>uration</w:t>
      </w:r>
      <w:r w:rsidR="003D1CC5">
        <w:t>,</w:t>
      </w:r>
      <w:r>
        <w:t xml:space="preserve"> </w:t>
      </w:r>
      <w:r w:rsidR="003D1CC5">
        <w:rPr>
          <w:b/>
        </w:rPr>
        <w:t>D</w:t>
      </w:r>
      <w:r w:rsidRPr="003D1CC5">
        <w:rPr>
          <w:b/>
        </w:rPr>
        <w:t>isposition</w:t>
      </w:r>
      <w:r w:rsidR="003D1CC5">
        <w:rPr>
          <w:b/>
        </w:rPr>
        <w:t xml:space="preserve">, Callback Station, Call ID </w:t>
      </w:r>
      <w:r w:rsidR="003D1CC5" w:rsidRPr="003D1CC5">
        <w:t>and</w:t>
      </w:r>
      <w:r w:rsidR="003D1CC5">
        <w:rPr>
          <w:b/>
        </w:rPr>
        <w:t xml:space="preserve"> Type</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C2A36" w14:paraId="4E27A422" w14:textId="77777777" w:rsidTr="002D110D">
        <w:tc>
          <w:tcPr>
            <w:tcW w:w="9350" w:type="dxa"/>
          </w:tcPr>
          <w:p w14:paraId="10ACBEFD" w14:textId="77777777" w:rsidR="004C2A36" w:rsidRDefault="004C2A36" w:rsidP="002D110D">
            <w:pPr>
              <w:pStyle w:val="BodyText"/>
              <w:jc w:val="center"/>
            </w:pPr>
            <w:r>
              <w:rPr>
                <w:noProof/>
                <w:lang w:val="en-US"/>
              </w:rPr>
              <w:drawing>
                <wp:inline distT="0" distB="0" distL="0" distR="0" wp14:anchorId="442CE690" wp14:editId="0995F137">
                  <wp:extent cx="5161510" cy="1720686"/>
                  <wp:effectExtent l="19050" t="19050" r="2032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5207" cy="1728586"/>
                          </a:xfrm>
                          <a:prstGeom prst="rect">
                            <a:avLst/>
                          </a:prstGeom>
                          <a:noFill/>
                          <a:ln w="19050">
                            <a:solidFill>
                              <a:schemeClr val="tx1"/>
                            </a:solidFill>
                          </a:ln>
                        </pic:spPr>
                      </pic:pic>
                    </a:graphicData>
                  </a:graphic>
                </wp:inline>
              </w:drawing>
            </w:r>
          </w:p>
        </w:tc>
      </w:tr>
      <w:tr w:rsidR="004C2A36" w14:paraId="1B310F83" w14:textId="77777777" w:rsidTr="002D110D">
        <w:tc>
          <w:tcPr>
            <w:tcW w:w="9350" w:type="dxa"/>
          </w:tcPr>
          <w:p w14:paraId="61D09D57" w14:textId="20AF6548" w:rsidR="004C2A36" w:rsidRPr="000F46CC" w:rsidRDefault="004C2A36" w:rsidP="004C2A36">
            <w:pPr>
              <w:pStyle w:val="FigureText"/>
            </w:pPr>
            <w:bookmarkStart w:id="105" w:name="_Toc484078980"/>
            <w:r w:rsidRPr="000F46CC">
              <w:t xml:space="preserve">Figure </w:t>
            </w:r>
            <w:fldSimple w:instr=" STYLEREF 1 \s ">
              <w:r w:rsidR="009A740F">
                <w:rPr>
                  <w:noProof/>
                </w:rPr>
                <w:t>4</w:t>
              </w:r>
            </w:fldSimple>
            <w:r w:rsidR="009A740F">
              <w:t>.</w:t>
            </w:r>
            <w:fldSimple w:instr=" SEQ Figure \* ARABIC \s 1 ">
              <w:r w:rsidR="009A740F">
                <w:rPr>
                  <w:noProof/>
                </w:rPr>
                <w:t>43</w:t>
              </w:r>
            </w:fldSimple>
            <w:r w:rsidRPr="000F46CC">
              <w:t xml:space="preserve"> Call Taker SoftPhone Call History Panel</w:t>
            </w:r>
            <w:bookmarkEnd w:id="105"/>
          </w:p>
        </w:tc>
      </w:tr>
    </w:tbl>
    <w:p w14:paraId="57DB3C7F" w14:textId="77777777" w:rsidR="004C2A36" w:rsidRDefault="004C2A36" w:rsidP="00EA2B1B">
      <w:pPr>
        <w:pStyle w:val="BodyText"/>
      </w:pPr>
    </w:p>
    <w:p w14:paraId="1BF9B06B" w14:textId="77777777" w:rsidR="003D1CC5" w:rsidRPr="003D1CC5" w:rsidRDefault="003D1CC5" w:rsidP="006F5792">
      <w:pPr>
        <w:pStyle w:val="BodyText"/>
        <w:numPr>
          <w:ilvl w:val="0"/>
          <w:numId w:val="21"/>
        </w:numPr>
        <w:spacing w:after="0"/>
        <w:rPr>
          <w:rFonts w:eastAsia="Arial"/>
        </w:rPr>
      </w:pPr>
      <w:r w:rsidRPr="003D1CC5">
        <w:rPr>
          <w:rFonts w:eastAsia="Arial"/>
          <w:b/>
          <w:bCs/>
        </w:rPr>
        <w:t>Station</w:t>
      </w:r>
      <w:r w:rsidRPr="003D1CC5">
        <w:rPr>
          <w:rFonts w:eastAsia="Arial"/>
          <w:bCs/>
        </w:rPr>
        <w:t xml:space="preserve"> </w:t>
      </w:r>
      <w:r w:rsidRPr="003D1CC5">
        <w:rPr>
          <w:rFonts w:eastAsia="Arial"/>
        </w:rPr>
        <w:t xml:space="preserve">– </w:t>
      </w:r>
      <w:r>
        <w:rPr>
          <w:rFonts w:eastAsia="Arial"/>
        </w:rPr>
        <w:t xml:space="preserve">The </w:t>
      </w:r>
      <w:r w:rsidRPr="003D1CC5">
        <w:rPr>
          <w:rFonts w:eastAsia="Arial"/>
        </w:rPr>
        <w:t>Station ID number of the station handling the call</w:t>
      </w:r>
    </w:p>
    <w:p w14:paraId="54F1C107" w14:textId="77777777" w:rsidR="003D1CC5" w:rsidRPr="003D1CC5" w:rsidRDefault="003D1CC5" w:rsidP="006F5792">
      <w:pPr>
        <w:pStyle w:val="BodyText"/>
        <w:numPr>
          <w:ilvl w:val="0"/>
          <w:numId w:val="21"/>
        </w:numPr>
        <w:spacing w:after="0"/>
        <w:rPr>
          <w:rFonts w:eastAsia="Arial"/>
        </w:rPr>
      </w:pPr>
      <w:r w:rsidRPr="003D1CC5">
        <w:rPr>
          <w:rFonts w:eastAsia="Arial"/>
          <w:b/>
          <w:bCs/>
        </w:rPr>
        <w:t>Line</w:t>
      </w:r>
      <w:r w:rsidRPr="003D1CC5">
        <w:rPr>
          <w:rFonts w:eastAsia="Arial"/>
        </w:rPr>
        <w:t xml:space="preserve">– </w:t>
      </w:r>
      <w:r>
        <w:rPr>
          <w:rFonts w:eastAsia="Arial"/>
        </w:rPr>
        <w:t xml:space="preserve">The </w:t>
      </w:r>
      <w:r w:rsidRPr="003D1CC5">
        <w:rPr>
          <w:rFonts w:eastAsia="Arial"/>
        </w:rPr>
        <w:t>Line on which the call was received</w:t>
      </w:r>
    </w:p>
    <w:p w14:paraId="5987004F" w14:textId="77777777" w:rsidR="003D1CC5" w:rsidRPr="003D1CC5" w:rsidRDefault="003D1CC5" w:rsidP="006F5792">
      <w:pPr>
        <w:pStyle w:val="BodyText"/>
        <w:numPr>
          <w:ilvl w:val="0"/>
          <w:numId w:val="21"/>
        </w:numPr>
        <w:spacing w:after="0"/>
        <w:rPr>
          <w:rFonts w:eastAsia="Arial"/>
        </w:rPr>
      </w:pPr>
      <w:r w:rsidRPr="003D1CC5">
        <w:rPr>
          <w:rFonts w:eastAsia="Arial"/>
          <w:b/>
          <w:bCs/>
        </w:rPr>
        <w:t xml:space="preserve">Request </w:t>
      </w:r>
      <w:r w:rsidRPr="003D1CC5">
        <w:rPr>
          <w:rFonts w:eastAsia="Arial"/>
          <w:b/>
          <w:bCs/>
          <w:spacing w:val="-4"/>
        </w:rPr>
        <w:t>ALI</w:t>
      </w:r>
      <w:r w:rsidRPr="003D1CC5">
        <w:rPr>
          <w:rFonts w:eastAsia="Arial"/>
          <w:bCs/>
          <w:spacing w:val="-4"/>
        </w:rPr>
        <w:t xml:space="preserve"> </w:t>
      </w:r>
      <w:r w:rsidRPr="003D1CC5">
        <w:rPr>
          <w:rFonts w:eastAsia="Arial"/>
        </w:rPr>
        <w:t>– Displays ALI information in the ALI panel for the selected</w:t>
      </w:r>
      <w:r w:rsidRPr="003D1CC5">
        <w:rPr>
          <w:rFonts w:eastAsia="Arial"/>
          <w:spacing w:val="-2"/>
        </w:rPr>
        <w:t xml:space="preserve"> </w:t>
      </w:r>
      <w:r w:rsidRPr="003D1CC5">
        <w:rPr>
          <w:rFonts w:eastAsia="Arial"/>
        </w:rPr>
        <w:t>call</w:t>
      </w:r>
    </w:p>
    <w:p w14:paraId="2B23BD94" w14:textId="77777777" w:rsidR="003D1CC5" w:rsidRPr="003D1CC5" w:rsidRDefault="003D1CC5" w:rsidP="006F5792">
      <w:pPr>
        <w:pStyle w:val="BodyText"/>
        <w:numPr>
          <w:ilvl w:val="0"/>
          <w:numId w:val="21"/>
        </w:numPr>
        <w:spacing w:after="0"/>
        <w:rPr>
          <w:rFonts w:eastAsia="Arial"/>
        </w:rPr>
      </w:pPr>
      <w:r w:rsidRPr="003D1CC5">
        <w:rPr>
          <w:rFonts w:eastAsia="Arial"/>
          <w:b/>
          <w:bCs/>
        </w:rPr>
        <w:t>Call Back</w:t>
      </w:r>
      <w:r w:rsidRPr="003D1CC5">
        <w:rPr>
          <w:rFonts w:eastAsia="Arial"/>
          <w:bCs/>
        </w:rPr>
        <w:t xml:space="preserve"> </w:t>
      </w:r>
      <w:r w:rsidRPr="003D1CC5">
        <w:rPr>
          <w:rFonts w:eastAsia="Arial"/>
        </w:rPr>
        <w:t xml:space="preserve">– Call back to the ANI </w:t>
      </w:r>
      <w:r w:rsidRPr="003D1CC5">
        <w:rPr>
          <w:rFonts w:eastAsia="Arial"/>
          <w:spacing w:val="2"/>
        </w:rPr>
        <w:t xml:space="preserve">for </w:t>
      </w:r>
      <w:r w:rsidRPr="003D1CC5">
        <w:rPr>
          <w:rFonts w:eastAsia="Arial"/>
        </w:rPr>
        <w:t>the selected</w:t>
      </w:r>
      <w:r w:rsidRPr="003D1CC5">
        <w:rPr>
          <w:rFonts w:eastAsia="Arial"/>
          <w:spacing w:val="-27"/>
        </w:rPr>
        <w:t xml:space="preserve"> </w:t>
      </w:r>
      <w:r w:rsidRPr="003D1CC5">
        <w:rPr>
          <w:rFonts w:eastAsia="Arial"/>
        </w:rPr>
        <w:t>call</w:t>
      </w:r>
    </w:p>
    <w:p w14:paraId="152C994E" w14:textId="77777777" w:rsidR="003D1CC5" w:rsidRPr="003D1CC5" w:rsidRDefault="003D1CC5" w:rsidP="006F5792">
      <w:pPr>
        <w:pStyle w:val="BodyText"/>
        <w:numPr>
          <w:ilvl w:val="0"/>
          <w:numId w:val="21"/>
        </w:numPr>
        <w:spacing w:after="0"/>
        <w:rPr>
          <w:rFonts w:eastAsia="Arial"/>
        </w:rPr>
      </w:pPr>
      <w:r w:rsidRPr="003D1CC5">
        <w:rPr>
          <w:rFonts w:eastAsia="Arial"/>
          <w:b/>
          <w:bCs/>
        </w:rPr>
        <w:t>Time of call</w:t>
      </w:r>
      <w:r w:rsidRPr="003D1CC5">
        <w:rPr>
          <w:rFonts w:eastAsia="Arial"/>
          <w:bCs/>
        </w:rPr>
        <w:t xml:space="preserve"> </w:t>
      </w:r>
      <w:r w:rsidRPr="003D1CC5">
        <w:rPr>
          <w:rFonts w:eastAsia="Arial"/>
        </w:rPr>
        <w:t>– The date/time at which the call was</w:t>
      </w:r>
      <w:r w:rsidRPr="003D1CC5">
        <w:rPr>
          <w:rFonts w:eastAsia="Arial"/>
          <w:spacing w:val="-7"/>
        </w:rPr>
        <w:t xml:space="preserve"> </w:t>
      </w:r>
      <w:r w:rsidRPr="003D1CC5">
        <w:rPr>
          <w:rFonts w:eastAsia="Arial"/>
        </w:rPr>
        <w:t>received</w:t>
      </w:r>
    </w:p>
    <w:p w14:paraId="6B020433" w14:textId="77777777" w:rsidR="003D1CC5" w:rsidRPr="003D1CC5" w:rsidRDefault="003D1CC5" w:rsidP="006F5792">
      <w:pPr>
        <w:pStyle w:val="BodyText"/>
        <w:numPr>
          <w:ilvl w:val="0"/>
          <w:numId w:val="21"/>
        </w:numPr>
        <w:spacing w:after="0"/>
        <w:rPr>
          <w:rFonts w:eastAsia="Arial"/>
        </w:rPr>
      </w:pPr>
      <w:r w:rsidRPr="003D1CC5">
        <w:rPr>
          <w:rFonts w:eastAsia="Arial"/>
          <w:b/>
          <w:bCs/>
        </w:rPr>
        <w:t>Call Duration</w:t>
      </w:r>
      <w:r w:rsidRPr="003D1CC5">
        <w:rPr>
          <w:rFonts w:eastAsia="Arial"/>
          <w:bCs/>
        </w:rPr>
        <w:t xml:space="preserve"> </w:t>
      </w:r>
      <w:r w:rsidRPr="003D1CC5">
        <w:rPr>
          <w:rFonts w:eastAsia="Arial"/>
        </w:rPr>
        <w:t>– Duration of the</w:t>
      </w:r>
      <w:r w:rsidRPr="003D1CC5">
        <w:rPr>
          <w:rFonts w:eastAsia="Arial"/>
          <w:spacing w:val="2"/>
        </w:rPr>
        <w:t xml:space="preserve"> </w:t>
      </w:r>
      <w:r w:rsidRPr="003D1CC5">
        <w:rPr>
          <w:rFonts w:eastAsia="Arial"/>
        </w:rPr>
        <w:t>call</w:t>
      </w:r>
    </w:p>
    <w:p w14:paraId="47680194" w14:textId="77777777" w:rsidR="003D1CC5" w:rsidRPr="003D1CC5" w:rsidRDefault="003D1CC5" w:rsidP="006F5792">
      <w:pPr>
        <w:pStyle w:val="BodyText"/>
        <w:numPr>
          <w:ilvl w:val="0"/>
          <w:numId w:val="21"/>
        </w:numPr>
        <w:spacing w:after="0"/>
        <w:rPr>
          <w:rFonts w:eastAsia="Arial"/>
        </w:rPr>
      </w:pPr>
      <w:r w:rsidRPr="003D1CC5">
        <w:rPr>
          <w:rFonts w:eastAsia="Arial"/>
          <w:b/>
          <w:bCs/>
          <w:spacing w:val="-3"/>
        </w:rPr>
        <w:t>ANI</w:t>
      </w:r>
      <w:r w:rsidRPr="003D1CC5">
        <w:rPr>
          <w:rFonts w:eastAsia="Arial"/>
          <w:bCs/>
          <w:spacing w:val="-3"/>
        </w:rPr>
        <w:t xml:space="preserve"> </w:t>
      </w:r>
      <w:r w:rsidRPr="003D1CC5">
        <w:rPr>
          <w:rFonts w:eastAsia="Arial"/>
        </w:rPr>
        <w:t>– Phone number of the</w:t>
      </w:r>
      <w:r w:rsidRPr="003D1CC5">
        <w:rPr>
          <w:rFonts w:eastAsia="Arial"/>
          <w:spacing w:val="14"/>
        </w:rPr>
        <w:t xml:space="preserve"> </w:t>
      </w:r>
      <w:r w:rsidRPr="003D1CC5">
        <w:rPr>
          <w:rFonts w:eastAsia="Arial"/>
        </w:rPr>
        <w:t>caller</w:t>
      </w:r>
    </w:p>
    <w:p w14:paraId="7C1157B7" w14:textId="77777777" w:rsidR="003D1CC5" w:rsidRPr="003D1CC5" w:rsidRDefault="003D1CC5" w:rsidP="006F5792">
      <w:pPr>
        <w:pStyle w:val="BodyText"/>
        <w:numPr>
          <w:ilvl w:val="0"/>
          <w:numId w:val="21"/>
        </w:numPr>
        <w:spacing w:after="0"/>
        <w:rPr>
          <w:rFonts w:eastAsia="Arial"/>
        </w:rPr>
      </w:pPr>
      <w:r w:rsidRPr="003D1CC5">
        <w:rPr>
          <w:rFonts w:eastAsia="Arial"/>
          <w:b/>
          <w:bCs/>
          <w:spacing w:val="-3"/>
        </w:rPr>
        <w:t>Call Disposition</w:t>
      </w:r>
      <w:r w:rsidRPr="003D1CC5">
        <w:rPr>
          <w:rFonts w:eastAsia="Arial"/>
          <w:bCs/>
          <w:spacing w:val="-3"/>
        </w:rPr>
        <w:t xml:space="preserve"> </w:t>
      </w:r>
      <w:r w:rsidRPr="003D1CC5">
        <w:rPr>
          <w:rFonts w:eastAsia="Arial"/>
        </w:rPr>
        <w:t>– How the call was ended</w:t>
      </w:r>
    </w:p>
    <w:p w14:paraId="405EF63A" w14:textId="77777777" w:rsidR="003D1CC5" w:rsidRPr="003D1CC5" w:rsidRDefault="003D1CC5" w:rsidP="006F5792">
      <w:pPr>
        <w:pStyle w:val="BodyText"/>
        <w:numPr>
          <w:ilvl w:val="0"/>
          <w:numId w:val="21"/>
        </w:numPr>
        <w:spacing w:after="0"/>
        <w:rPr>
          <w:rFonts w:eastAsia="Arial"/>
        </w:rPr>
      </w:pPr>
      <w:r w:rsidRPr="003D1CC5">
        <w:rPr>
          <w:rFonts w:eastAsia="Arial"/>
          <w:b/>
          <w:bCs/>
          <w:spacing w:val="-3"/>
        </w:rPr>
        <w:t>Callback Station</w:t>
      </w:r>
      <w:r w:rsidRPr="003D1CC5">
        <w:rPr>
          <w:rFonts w:eastAsia="Arial"/>
          <w:bCs/>
          <w:spacing w:val="-3"/>
        </w:rPr>
        <w:t xml:space="preserve"> </w:t>
      </w:r>
      <w:r w:rsidRPr="003D1CC5">
        <w:rPr>
          <w:rFonts w:eastAsia="Arial"/>
        </w:rPr>
        <w:t>– The station that called back the caller</w:t>
      </w:r>
    </w:p>
    <w:p w14:paraId="1618D488" w14:textId="77777777" w:rsidR="003D1CC5" w:rsidRPr="003D1CC5" w:rsidRDefault="003D1CC5" w:rsidP="006F5792">
      <w:pPr>
        <w:pStyle w:val="BodyText"/>
        <w:numPr>
          <w:ilvl w:val="0"/>
          <w:numId w:val="21"/>
        </w:numPr>
        <w:spacing w:after="0"/>
        <w:rPr>
          <w:rFonts w:eastAsia="Arial"/>
        </w:rPr>
      </w:pPr>
      <w:r w:rsidRPr="003D1CC5">
        <w:rPr>
          <w:rFonts w:eastAsia="Arial"/>
          <w:b/>
          <w:bCs/>
          <w:spacing w:val="-3"/>
        </w:rPr>
        <w:t>Call ID</w:t>
      </w:r>
      <w:r w:rsidRPr="003D1CC5">
        <w:rPr>
          <w:rFonts w:eastAsia="Arial"/>
          <w:bCs/>
          <w:spacing w:val="-3"/>
        </w:rPr>
        <w:t xml:space="preserve"> </w:t>
      </w:r>
      <w:r w:rsidRPr="003D1CC5">
        <w:rPr>
          <w:rFonts w:eastAsia="Arial"/>
        </w:rPr>
        <w:t>– Generated ID that represents the call</w:t>
      </w:r>
    </w:p>
    <w:p w14:paraId="519E277E" w14:textId="77777777" w:rsidR="003D1CC5" w:rsidRPr="006D5073" w:rsidRDefault="003D1CC5" w:rsidP="006F5792">
      <w:pPr>
        <w:pStyle w:val="BodyText"/>
        <w:numPr>
          <w:ilvl w:val="0"/>
          <w:numId w:val="21"/>
        </w:numPr>
        <w:spacing w:after="0"/>
      </w:pPr>
      <w:r w:rsidRPr="003D1CC5">
        <w:rPr>
          <w:rFonts w:eastAsia="Arial"/>
          <w:b/>
          <w:bCs/>
          <w:spacing w:val="-3"/>
        </w:rPr>
        <w:t>Call Type</w:t>
      </w:r>
      <w:r w:rsidRPr="003D1CC5">
        <w:rPr>
          <w:rFonts w:eastAsia="Arial"/>
          <w:bCs/>
          <w:spacing w:val="-3"/>
        </w:rPr>
        <w:t xml:space="preserve"> </w:t>
      </w:r>
      <w:r w:rsidRPr="003D1CC5">
        <w:rPr>
          <w:rFonts w:eastAsia="Arial"/>
        </w:rPr>
        <w:t>– The type of call</w:t>
      </w:r>
    </w:p>
    <w:p w14:paraId="3B5DEE8E" w14:textId="77777777" w:rsidR="006D5073" w:rsidRPr="003D1CC5" w:rsidRDefault="006D5073" w:rsidP="006D5073">
      <w:pPr>
        <w:pStyle w:val="BodyText"/>
        <w:spacing w:after="0"/>
      </w:pPr>
    </w:p>
    <w:p w14:paraId="1D959900" w14:textId="7BADF381" w:rsidR="000F46CC" w:rsidRDefault="000F46CC" w:rsidP="006D5073">
      <w:pPr>
        <w:pStyle w:val="BodyText"/>
      </w:pPr>
      <w:r>
        <w:t>Selecting any call in the list</w:t>
      </w:r>
      <w:r>
        <w:rPr>
          <w:spacing w:val="-19"/>
        </w:rPr>
        <w:t xml:space="preserve"> </w:t>
      </w:r>
      <w:r>
        <w:t xml:space="preserve">and </w:t>
      </w:r>
      <w:r w:rsidR="003D1CC5">
        <w:t>clicking</w:t>
      </w:r>
      <w:r>
        <w:t xml:space="preserve"> the </w:t>
      </w:r>
      <w:r w:rsidRPr="003D1CC5">
        <w:rPr>
          <w:b/>
        </w:rPr>
        <w:t>ALI</w:t>
      </w:r>
      <w:r>
        <w:t xml:space="preserve"> button will display its </w:t>
      </w:r>
      <w:r w:rsidRPr="004C2A36">
        <w:rPr>
          <w:b/>
        </w:rPr>
        <w:t>ALI</w:t>
      </w:r>
      <w:r>
        <w:t xml:space="preserve"> information (when available) within the </w:t>
      </w:r>
      <w:r w:rsidRPr="004C2A36">
        <w:rPr>
          <w:b/>
        </w:rPr>
        <w:t>ALI</w:t>
      </w:r>
      <w:r>
        <w:t xml:space="preserve"> display panel.</w:t>
      </w:r>
    </w:p>
    <w:p w14:paraId="0F1B5F8F" w14:textId="5B638A28" w:rsidR="000F46CC" w:rsidRPr="00625F01" w:rsidRDefault="000F46CC" w:rsidP="006D5073">
      <w:pPr>
        <w:pStyle w:val="BodyText"/>
      </w:pPr>
      <w:r>
        <w:t xml:space="preserve">Selecting any call in the list and </w:t>
      </w:r>
      <w:r w:rsidR="003D1CC5">
        <w:t>clicking</w:t>
      </w:r>
      <w:r>
        <w:t xml:space="preserve"> the </w:t>
      </w:r>
      <w:r w:rsidRPr="003D1CC5">
        <w:rPr>
          <w:b/>
        </w:rPr>
        <w:t>Callback</w:t>
      </w:r>
      <w:r>
        <w:t xml:space="preserve"> button will initiate an</w:t>
      </w:r>
      <w:r>
        <w:rPr>
          <w:spacing w:val="-12"/>
        </w:rPr>
        <w:t xml:space="preserve"> </w:t>
      </w:r>
      <w:r w:rsidR="004100A5">
        <w:rPr>
          <w:spacing w:val="-12"/>
        </w:rPr>
        <w:t>outbound call (</w:t>
      </w:r>
      <w:r>
        <w:t>callback</w:t>
      </w:r>
      <w:r w:rsidR="004100A5">
        <w:t>)</w:t>
      </w:r>
      <w:r>
        <w:t xml:space="preserve"> using the </w:t>
      </w:r>
      <w:r w:rsidRPr="004C2A36">
        <w:rPr>
          <w:b/>
        </w:rPr>
        <w:t>ANI</w:t>
      </w:r>
      <w:r>
        <w:t xml:space="preserve"> of the selected call.</w:t>
      </w:r>
    </w:p>
    <w:p w14:paraId="44B96BBC" w14:textId="77777777" w:rsidR="00C81DFE" w:rsidRDefault="00C81DFE" w:rsidP="00EA2B1B">
      <w:pPr>
        <w:pStyle w:val="BodyText"/>
      </w:pPr>
    </w:p>
    <w:p w14:paraId="44E007AA" w14:textId="77777777" w:rsidR="004C2A36" w:rsidRDefault="004C2A36" w:rsidP="00EA2B1B">
      <w:pPr>
        <w:pStyle w:val="BodyText"/>
      </w:pPr>
    </w:p>
    <w:p w14:paraId="1866D1BB" w14:textId="77777777" w:rsidR="00B0397E" w:rsidRDefault="00A902F2" w:rsidP="00240E52">
      <w:pPr>
        <w:pStyle w:val="Heading3"/>
      </w:pPr>
      <w:bookmarkStart w:id="106" w:name="_Toc484079045"/>
      <w:r>
        <w:lastRenderedPageBreak/>
        <w:t>Phonebook</w:t>
      </w:r>
      <w:bookmarkEnd w:id="106"/>
    </w:p>
    <w:p w14:paraId="3B88C2E2" w14:textId="77777777" w:rsidR="00A902F2" w:rsidRPr="00A902F2" w:rsidRDefault="00A902F2" w:rsidP="00A902F2"/>
    <w:p w14:paraId="08A92AAD" w14:textId="77777777" w:rsidR="00A902F2" w:rsidRDefault="00A902F2" w:rsidP="00EA2B1B">
      <w:pPr>
        <w:pStyle w:val="BodyText"/>
      </w:pPr>
      <w:r>
        <w:t xml:space="preserve">The </w:t>
      </w:r>
      <w:r w:rsidRPr="003E63C2">
        <w:rPr>
          <w:b/>
        </w:rPr>
        <w:t>Phonebook</w:t>
      </w:r>
      <w:r>
        <w:t xml:space="preserve"> panel displays a li</w:t>
      </w:r>
      <w:r w:rsidR="00FF6147">
        <w:t xml:space="preserve">st of contacts, which includes the </w:t>
      </w:r>
      <w:r w:rsidR="00FF6147" w:rsidRPr="00FF6147">
        <w:rPr>
          <w:b/>
        </w:rPr>
        <w:t>Icon</w:t>
      </w:r>
      <w:r w:rsidR="00FF6147">
        <w:t xml:space="preserve">, </w:t>
      </w:r>
      <w:r w:rsidR="00FF6147" w:rsidRPr="00FF6147">
        <w:rPr>
          <w:b/>
        </w:rPr>
        <w:t>Name</w:t>
      </w:r>
      <w:r w:rsidR="00FF6147">
        <w:t xml:space="preserve">, </w:t>
      </w:r>
      <w:r w:rsidR="00FF6147" w:rsidRPr="00FF6147">
        <w:rPr>
          <w:b/>
        </w:rPr>
        <w:t>Phone</w:t>
      </w:r>
      <w:r w:rsidR="00FF6147">
        <w:t xml:space="preserve">, </w:t>
      </w:r>
      <w:r w:rsidR="00FF6147" w:rsidRPr="00FF6147">
        <w:rPr>
          <w:b/>
        </w:rPr>
        <w:t>Address</w:t>
      </w:r>
      <w:r w:rsidR="00FF6147">
        <w:t xml:space="preserve">, and </w:t>
      </w:r>
      <w:r w:rsidR="00FF6147" w:rsidRPr="00FF6147">
        <w:rPr>
          <w:b/>
        </w:rPr>
        <w:t>C</w:t>
      </w:r>
      <w:r w:rsidRPr="00FF6147">
        <w:rPr>
          <w:b/>
        </w:rPr>
        <w:t>ategory</w:t>
      </w:r>
      <w:r>
        <w:t xml:space="preserve">. </w:t>
      </w:r>
      <w:r w:rsidR="00723A73">
        <w:t>A description of the features in this panel is listed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902F2" w14:paraId="3BAC90B4" w14:textId="77777777" w:rsidTr="00A902F2">
        <w:tc>
          <w:tcPr>
            <w:tcW w:w="9350" w:type="dxa"/>
          </w:tcPr>
          <w:p w14:paraId="5CD6E8C4" w14:textId="77777777" w:rsidR="00A902F2" w:rsidRDefault="00B2113A" w:rsidP="00B9368A">
            <w:pPr>
              <w:pStyle w:val="BodyText"/>
              <w:jc w:val="center"/>
            </w:pPr>
            <w:r>
              <w:rPr>
                <w:noProof/>
                <w:lang w:val="en-US"/>
              </w:rPr>
              <w:drawing>
                <wp:inline distT="0" distB="0" distL="0" distR="0" wp14:anchorId="5AAF5727" wp14:editId="13AF5C4C">
                  <wp:extent cx="4152265" cy="3018790"/>
                  <wp:effectExtent l="19050" t="19050" r="19685" b="1016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52265" cy="3018790"/>
                          </a:xfrm>
                          <a:prstGeom prst="rect">
                            <a:avLst/>
                          </a:prstGeom>
                          <a:noFill/>
                          <a:ln w="19050">
                            <a:solidFill>
                              <a:schemeClr val="tx1"/>
                            </a:solidFill>
                          </a:ln>
                        </pic:spPr>
                      </pic:pic>
                    </a:graphicData>
                  </a:graphic>
                </wp:inline>
              </w:drawing>
            </w:r>
          </w:p>
        </w:tc>
      </w:tr>
      <w:tr w:rsidR="00A902F2" w14:paraId="113C70AA" w14:textId="77777777" w:rsidTr="00A902F2">
        <w:tc>
          <w:tcPr>
            <w:tcW w:w="9350" w:type="dxa"/>
          </w:tcPr>
          <w:p w14:paraId="663819A3" w14:textId="53434584" w:rsidR="00A902F2" w:rsidRDefault="00156279" w:rsidP="004C2A36">
            <w:pPr>
              <w:pStyle w:val="FigureText"/>
            </w:pPr>
            <w:bookmarkStart w:id="107" w:name="_Toc484078981"/>
            <w:r>
              <w:t xml:space="preserve">Figure </w:t>
            </w:r>
            <w:fldSimple w:instr=" STYLEREF 1 \s ">
              <w:r w:rsidR="009A740F">
                <w:rPr>
                  <w:noProof/>
                </w:rPr>
                <w:t>4</w:t>
              </w:r>
            </w:fldSimple>
            <w:r w:rsidR="009A740F">
              <w:t>.</w:t>
            </w:r>
            <w:fldSimple w:instr=" SEQ Figure \* ARABIC \s 1 ">
              <w:r w:rsidR="009A740F">
                <w:rPr>
                  <w:noProof/>
                </w:rPr>
                <w:t>44</w:t>
              </w:r>
            </w:fldSimple>
            <w:r>
              <w:t xml:space="preserve"> Call Taker SoftPhone Phone Book Panel</w:t>
            </w:r>
            <w:bookmarkEnd w:id="107"/>
          </w:p>
        </w:tc>
      </w:tr>
    </w:tbl>
    <w:p w14:paraId="56BAD331" w14:textId="77777777" w:rsidR="00A902F2" w:rsidRDefault="00A902F2" w:rsidP="00156279">
      <w:pPr>
        <w:pStyle w:val="Caption"/>
      </w:pPr>
    </w:p>
    <w:p w14:paraId="6CEE40C8" w14:textId="77777777" w:rsidR="00FA2841" w:rsidRPr="0057271E" w:rsidRDefault="00FA2841" w:rsidP="00FA2841">
      <w:pPr>
        <w:pStyle w:val="BodyText"/>
        <w:numPr>
          <w:ilvl w:val="0"/>
          <w:numId w:val="22"/>
        </w:numPr>
        <w:spacing w:after="0"/>
      </w:pPr>
      <w:r w:rsidRPr="0079380E">
        <w:rPr>
          <w:b/>
          <w:bCs/>
        </w:rPr>
        <w:t>Icon</w:t>
      </w:r>
      <w:r w:rsidRPr="00FE016C">
        <w:rPr>
          <w:bCs/>
        </w:rPr>
        <w:t xml:space="preserve"> </w:t>
      </w:r>
      <w:r w:rsidRPr="00FE016C">
        <w:t xml:space="preserve">– </w:t>
      </w:r>
      <w:r>
        <w:t>This field contains an image/symbol that was associated with the contact.</w:t>
      </w:r>
    </w:p>
    <w:p w14:paraId="732C7299" w14:textId="0762C71A" w:rsidR="00723A73" w:rsidRPr="00FE016C" w:rsidRDefault="00723A73" w:rsidP="006F5792">
      <w:pPr>
        <w:pStyle w:val="BodyText"/>
        <w:numPr>
          <w:ilvl w:val="0"/>
          <w:numId w:val="22"/>
        </w:numPr>
        <w:spacing w:after="0"/>
      </w:pPr>
      <w:r w:rsidRPr="0079380E">
        <w:rPr>
          <w:b/>
          <w:bCs/>
        </w:rPr>
        <w:t>Name</w:t>
      </w:r>
      <w:r w:rsidRPr="00FE016C">
        <w:rPr>
          <w:bCs/>
        </w:rPr>
        <w:t xml:space="preserve"> </w:t>
      </w:r>
      <w:r w:rsidRPr="00FE016C">
        <w:t xml:space="preserve">– </w:t>
      </w:r>
      <w:r w:rsidR="0079380E">
        <w:t>The field contains the name</w:t>
      </w:r>
      <w:r w:rsidR="00E67941">
        <w:t xml:space="preserve"> of the contact</w:t>
      </w:r>
    </w:p>
    <w:p w14:paraId="4D2E2D24" w14:textId="1F7A61CF" w:rsidR="00E67941" w:rsidRPr="00E67941" w:rsidRDefault="00723A73" w:rsidP="00381B76">
      <w:pPr>
        <w:pStyle w:val="BodyText"/>
        <w:numPr>
          <w:ilvl w:val="0"/>
          <w:numId w:val="22"/>
        </w:numPr>
        <w:spacing w:after="0"/>
      </w:pPr>
      <w:r w:rsidRPr="00E67941">
        <w:rPr>
          <w:b/>
          <w:bCs/>
        </w:rPr>
        <w:t>Phone</w:t>
      </w:r>
      <w:r w:rsidRPr="00E67941">
        <w:rPr>
          <w:bCs/>
        </w:rPr>
        <w:t xml:space="preserve"> </w:t>
      </w:r>
      <w:r w:rsidRPr="00FE016C">
        <w:t xml:space="preserve">– </w:t>
      </w:r>
      <w:r w:rsidR="0079380E">
        <w:t xml:space="preserve">The field contains the phone number </w:t>
      </w:r>
      <w:r w:rsidR="00E67941">
        <w:t>of the contact</w:t>
      </w:r>
      <w:r w:rsidR="00E67941" w:rsidRPr="00E67941">
        <w:rPr>
          <w:b/>
          <w:bCs/>
        </w:rPr>
        <w:t xml:space="preserve"> </w:t>
      </w:r>
    </w:p>
    <w:p w14:paraId="1813D02B" w14:textId="5134C5C0" w:rsidR="00723A73" w:rsidRPr="00FE016C" w:rsidRDefault="00723A73" w:rsidP="00381B76">
      <w:pPr>
        <w:pStyle w:val="BodyText"/>
        <w:numPr>
          <w:ilvl w:val="0"/>
          <w:numId w:val="22"/>
        </w:numPr>
        <w:spacing w:after="0"/>
      </w:pPr>
      <w:r w:rsidRPr="00E67941">
        <w:rPr>
          <w:b/>
          <w:bCs/>
        </w:rPr>
        <w:t>Address</w:t>
      </w:r>
      <w:r w:rsidRPr="00E67941">
        <w:rPr>
          <w:bCs/>
        </w:rPr>
        <w:t xml:space="preserve"> </w:t>
      </w:r>
      <w:r w:rsidRPr="00FE016C">
        <w:t xml:space="preserve">– </w:t>
      </w:r>
      <w:r w:rsidR="0079380E">
        <w:t xml:space="preserve">The field contains the address of </w:t>
      </w:r>
      <w:r w:rsidR="00FA2841">
        <w:t xml:space="preserve">the </w:t>
      </w:r>
    </w:p>
    <w:p w14:paraId="3D957672" w14:textId="77777777" w:rsidR="00FA2841" w:rsidRPr="00FE016C" w:rsidRDefault="00FA2841" w:rsidP="00FA2841">
      <w:pPr>
        <w:pStyle w:val="BodyText"/>
        <w:numPr>
          <w:ilvl w:val="0"/>
          <w:numId w:val="22"/>
        </w:numPr>
        <w:spacing w:after="0"/>
      </w:pPr>
      <w:r w:rsidRPr="00FE016C">
        <w:rPr>
          <w:b/>
          <w:bCs/>
        </w:rPr>
        <w:t>Filter</w:t>
      </w:r>
      <w:r w:rsidRPr="00FE016C">
        <w:rPr>
          <w:bCs/>
        </w:rPr>
        <w:t xml:space="preserve"> </w:t>
      </w:r>
      <w:r w:rsidRPr="00FE016C">
        <w:t xml:space="preserve">– </w:t>
      </w:r>
      <w:r>
        <w:t>Shown as an empty field where the user can enter text which will be used as filter criterial</w:t>
      </w:r>
    </w:p>
    <w:p w14:paraId="29EDBD72" w14:textId="77777777" w:rsidR="00FA2841" w:rsidRPr="00FE016C" w:rsidRDefault="00FA2841" w:rsidP="00FA2841">
      <w:pPr>
        <w:pStyle w:val="BodyText"/>
        <w:numPr>
          <w:ilvl w:val="0"/>
          <w:numId w:val="22"/>
        </w:numPr>
        <w:spacing w:after="0"/>
      </w:pPr>
      <w:r w:rsidRPr="00B2113A">
        <w:rPr>
          <w:b/>
          <w:bCs/>
        </w:rPr>
        <w:t>Category</w:t>
      </w:r>
      <w:r>
        <w:rPr>
          <w:bCs/>
        </w:rPr>
        <w:t xml:space="preserve"> </w:t>
      </w:r>
      <w:r w:rsidRPr="00FE016C">
        <w:t xml:space="preserve">– </w:t>
      </w:r>
      <w:r>
        <w:t xml:space="preserve">The Category dropdown menu allows the user to select a category which will be used as filter criterial. In this graphic, the category selections would be </w:t>
      </w:r>
      <w:r w:rsidRPr="0079380E">
        <w:rPr>
          <w:b/>
        </w:rPr>
        <w:t>All</w:t>
      </w:r>
      <w:r>
        <w:t xml:space="preserve">, </w:t>
      </w:r>
      <w:r w:rsidRPr="0079380E">
        <w:rPr>
          <w:b/>
        </w:rPr>
        <w:t>Local</w:t>
      </w:r>
      <w:r>
        <w:t xml:space="preserve"> and </w:t>
      </w:r>
      <w:r w:rsidRPr="0079380E">
        <w:rPr>
          <w:b/>
        </w:rPr>
        <w:t>Counties</w:t>
      </w:r>
      <w:r>
        <w:t>. The Category dropdown menu is dynamically populated based on the category of all phonebook entries.</w:t>
      </w:r>
    </w:p>
    <w:p w14:paraId="14C28E75" w14:textId="18961E68" w:rsidR="006D5073" w:rsidRDefault="00723A73" w:rsidP="00EA2B1B">
      <w:pPr>
        <w:pStyle w:val="BodyText"/>
        <w:numPr>
          <w:ilvl w:val="0"/>
          <w:numId w:val="22"/>
        </w:numPr>
        <w:spacing w:after="0"/>
      </w:pPr>
      <w:r w:rsidRPr="0079380E">
        <w:rPr>
          <w:b/>
          <w:bCs/>
          <w:spacing w:val="-3"/>
        </w:rPr>
        <w:t xml:space="preserve">Add </w:t>
      </w:r>
      <w:r w:rsidRPr="0079380E">
        <w:rPr>
          <w:b/>
          <w:bCs/>
        </w:rPr>
        <w:t>Entry</w:t>
      </w:r>
      <w:r w:rsidRPr="00FE016C">
        <w:rPr>
          <w:bCs/>
        </w:rPr>
        <w:t xml:space="preserve"> </w:t>
      </w:r>
      <w:r w:rsidRPr="00FE016C">
        <w:t xml:space="preserve">– </w:t>
      </w:r>
      <w:r w:rsidR="0079380E">
        <w:t>Represented by the plus sign (+), this button allows Call Takers to add entries to the</w:t>
      </w:r>
      <w:r w:rsidR="00FA2841">
        <w:t xml:space="preserve">ir workstation specific </w:t>
      </w:r>
      <w:r w:rsidR="0079380E">
        <w:t>phone book.</w:t>
      </w:r>
    </w:p>
    <w:p w14:paraId="5219290A" w14:textId="77777777" w:rsidR="004C2A36" w:rsidRDefault="004C2A36" w:rsidP="004C2A36">
      <w:pPr>
        <w:pStyle w:val="BodyText"/>
        <w:spacing w:after="0"/>
        <w:ind w:left="778"/>
      </w:pPr>
    </w:p>
    <w:p w14:paraId="06DFCACA" w14:textId="43C0111F" w:rsidR="00C81DFE" w:rsidRDefault="00357ED1" w:rsidP="00EA2B1B">
      <w:pPr>
        <w:pStyle w:val="BodyText"/>
      </w:pPr>
      <w:r>
        <w:t>To ma</w:t>
      </w:r>
      <w:r w:rsidR="00C81DFE">
        <w:t xml:space="preserve">ke a call using the </w:t>
      </w:r>
      <w:r w:rsidR="00C81DFE" w:rsidRPr="00C81DFE">
        <w:rPr>
          <w:b/>
        </w:rPr>
        <w:t>Phonebook</w:t>
      </w:r>
      <w:r w:rsidR="00C81DFE">
        <w:t>, click to select a contact in the list</w:t>
      </w:r>
      <w:r w:rsidR="004C2A36">
        <w:t>. This action</w:t>
      </w:r>
      <w:r w:rsidR="00C81DFE">
        <w:t xml:space="preserve"> populates its phone number into the </w:t>
      </w:r>
      <w:r w:rsidR="00C81DFE" w:rsidRPr="00C81DFE">
        <w:rPr>
          <w:b/>
        </w:rPr>
        <w:t>Dial Pad</w:t>
      </w:r>
      <w:r w:rsidR="00C81DFE">
        <w:t xml:space="preserve">. Then click on the </w:t>
      </w:r>
      <w:r w:rsidR="00C81DFE" w:rsidRPr="00C81DFE">
        <w:rPr>
          <w:b/>
        </w:rPr>
        <w:t>Line Control</w:t>
      </w:r>
      <w:r w:rsidR="00C81DFE">
        <w:t xml:space="preserve"> panel’s </w:t>
      </w:r>
      <w:r w:rsidR="00C81DFE" w:rsidRPr="00C81DFE">
        <w:rPr>
          <w:b/>
        </w:rPr>
        <w:t>Dial</w:t>
      </w:r>
      <w:r w:rsidR="00C81DFE">
        <w:t xml:space="preserve"> button to make an outbound call to the contact’s phone number.</w:t>
      </w:r>
    </w:p>
    <w:p w14:paraId="2A483362" w14:textId="77777777" w:rsidR="004C2A36" w:rsidRDefault="004C2A36" w:rsidP="00EA2B1B">
      <w:pPr>
        <w:pStyle w:val="BodyText"/>
      </w:pPr>
    </w:p>
    <w:p w14:paraId="52736845" w14:textId="0CD02305" w:rsidR="00C81DFE" w:rsidRDefault="00C81DFE" w:rsidP="00EA2B1B">
      <w:pPr>
        <w:pStyle w:val="BodyText"/>
      </w:pPr>
      <w:r>
        <w:lastRenderedPageBreak/>
        <w:t xml:space="preserve">The </w:t>
      </w:r>
      <w:r w:rsidR="00EA27AD">
        <w:t>System</w:t>
      </w:r>
      <w:r w:rsidR="00D1068F">
        <w:t xml:space="preserve"> Administrator</w:t>
      </w:r>
      <w:r>
        <w:t xml:space="preserve"> has the ability to create a contact list that is global and visible on all Call Taker stations. Administrator created contact lists cannot be edited by Call Takers, but Call Takers can make </w:t>
      </w:r>
      <w:r w:rsidR="00741A97">
        <w:t xml:space="preserve">new </w:t>
      </w:r>
      <w:r>
        <w:t>entries at their stations that are only visible in that station</w:t>
      </w:r>
      <w:r w:rsidR="00741A97">
        <w:t xml:space="preserve"> using the </w:t>
      </w:r>
      <w:r w:rsidR="00741A97" w:rsidRPr="00741A97">
        <w:rPr>
          <w:b/>
        </w:rPr>
        <w:t>Contact Editor</w:t>
      </w:r>
      <w:r w:rsidR="00741A97">
        <w:t xml:space="preserve">, shown in </w:t>
      </w:r>
      <w:r w:rsidR="004C2A36">
        <w:rPr>
          <w:b/>
        </w:rPr>
        <w:fldChar w:fldCharType="begin"/>
      </w:r>
      <w:r w:rsidR="004C2A36">
        <w:instrText xml:space="preserve"> REF _Ref483662322 \h </w:instrText>
      </w:r>
      <w:r w:rsidR="004C2A36">
        <w:rPr>
          <w:b/>
        </w:rPr>
      </w:r>
      <w:r w:rsidR="004C2A36">
        <w:rPr>
          <w:b/>
        </w:rPr>
        <w:fldChar w:fldCharType="separate"/>
      </w:r>
      <w:r w:rsidR="004C2A36" w:rsidRPr="00850450">
        <w:t xml:space="preserve">Figure </w:t>
      </w:r>
      <w:r w:rsidR="004C2A36">
        <w:rPr>
          <w:noProof/>
        </w:rPr>
        <w:t>4</w:t>
      </w:r>
      <w:r w:rsidR="004C2A36">
        <w:t>.</w:t>
      </w:r>
      <w:r w:rsidR="004C2A36">
        <w:rPr>
          <w:noProof/>
        </w:rPr>
        <w:t>43</w:t>
      </w:r>
      <w:r w:rsidR="004C2A36">
        <w:rPr>
          <w:b/>
        </w:rPr>
        <w:fldChar w:fldCharType="end"/>
      </w:r>
      <w:r>
        <w:t>.</w:t>
      </w:r>
      <w:r w:rsidR="00741A97">
        <w:t xml:space="preserve"> A descripti</w:t>
      </w:r>
      <w:r w:rsidR="0052539D">
        <w:t>on of the fields</w:t>
      </w:r>
      <w:r w:rsidR="00741A97">
        <w:t xml:space="preserve"> in this editor is listed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96797" w14:paraId="6DDB5A09" w14:textId="77777777" w:rsidTr="00496797">
        <w:tc>
          <w:tcPr>
            <w:tcW w:w="9350" w:type="dxa"/>
          </w:tcPr>
          <w:p w14:paraId="30740472" w14:textId="77777777" w:rsidR="00496797" w:rsidRDefault="00741A97" w:rsidP="006D5073">
            <w:pPr>
              <w:pStyle w:val="BodyText"/>
              <w:jc w:val="center"/>
            </w:pPr>
            <w:r>
              <w:rPr>
                <w:noProof/>
                <w:lang w:val="en-US"/>
              </w:rPr>
              <w:drawing>
                <wp:inline distT="0" distB="0" distL="0" distR="0" wp14:anchorId="49747D04" wp14:editId="14ECDF24">
                  <wp:extent cx="2181225" cy="3199765"/>
                  <wp:effectExtent l="19050" t="19050" r="28575" b="1968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1225" cy="3199765"/>
                          </a:xfrm>
                          <a:prstGeom prst="rect">
                            <a:avLst/>
                          </a:prstGeom>
                          <a:noFill/>
                          <a:ln w="19050">
                            <a:solidFill>
                              <a:schemeClr val="tx1"/>
                            </a:solidFill>
                          </a:ln>
                        </pic:spPr>
                      </pic:pic>
                    </a:graphicData>
                  </a:graphic>
                </wp:inline>
              </w:drawing>
            </w:r>
          </w:p>
        </w:tc>
      </w:tr>
      <w:tr w:rsidR="00496797" w14:paraId="6606976E" w14:textId="77777777" w:rsidTr="00496797">
        <w:tc>
          <w:tcPr>
            <w:tcW w:w="9350" w:type="dxa"/>
          </w:tcPr>
          <w:p w14:paraId="1319F632" w14:textId="00B0F5E1" w:rsidR="00496797" w:rsidRDefault="00741A97" w:rsidP="004C2A36">
            <w:pPr>
              <w:pStyle w:val="FigureText"/>
            </w:pPr>
            <w:bookmarkStart w:id="108" w:name="_Ref483662322"/>
            <w:bookmarkStart w:id="109" w:name="_Toc484078982"/>
            <w:r w:rsidRPr="00850450">
              <w:t xml:space="preserve">Figure </w:t>
            </w:r>
            <w:fldSimple w:instr=" STYLEREF 1 \s ">
              <w:r w:rsidR="009A740F">
                <w:rPr>
                  <w:noProof/>
                </w:rPr>
                <w:t>4</w:t>
              </w:r>
            </w:fldSimple>
            <w:r w:rsidR="009A740F">
              <w:t>.</w:t>
            </w:r>
            <w:fldSimple w:instr=" SEQ Figure \* ARABIC \s 1 ">
              <w:r w:rsidR="009A740F">
                <w:rPr>
                  <w:noProof/>
                </w:rPr>
                <w:t>45</w:t>
              </w:r>
            </w:fldSimple>
            <w:bookmarkEnd w:id="108"/>
            <w:r w:rsidRPr="00850450">
              <w:t xml:space="preserve"> Call Taker SoftPhone Contact Editor</w:t>
            </w:r>
            <w:bookmarkEnd w:id="109"/>
          </w:p>
        </w:tc>
      </w:tr>
    </w:tbl>
    <w:p w14:paraId="25EC4ACD" w14:textId="77777777" w:rsidR="00741A97" w:rsidRDefault="00741A97" w:rsidP="00EA2B1B">
      <w:pPr>
        <w:pStyle w:val="BodyText"/>
      </w:pPr>
    </w:p>
    <w:p w14:paraId="74FE6D44" w14:textId="77777777" w:rsidR="00741A97" w:rsidRPr="00741A97" w:rsidRDefault="00741A97" w:rsidP="006F5792">
      <w:pPr>
        <w:pStyle w:val="BodyText"/>
        <w:numPr>
          <w:ilvl w:val="0"/>
          <w:numId w:val="23"/>
        </w:numPr>
        <w:spacing w:after="0"/>
        <w:rPr>
          <w:rFonts w:eastAsia="Arial"/>
        </w:rPr>
      </w:pPr>
      <w:r w:rsidRPr="0052539D">
        <w:rPr>
          <w:rFonts w:eastAsia="Arial"/>
          <w:b/>
          <w:bCs/>
        </w:rPr>
        <w:t>Name</w:t>
      </w:r>
      <w:r w:rsidRPr="00741A97">
        <w:rPr>
          <w:rFonts w:eastAsia="Arial"/>
          <w:bCs/>
        </w:rPr>
        <w:t xml:space="preserve"> </w:t>
      </w:r>
      <w:r w:rsidRPr="00741A97">
        <w:rPr>
          <w:rFonts w:eastAsia="Arial"/>
        </w:rPr>
        <w:t>– The name of the new contact</w:t>
      </w:r>
    </w:p>
    <w:p w14:paraId="5FB2BEE4" w14:textId="77777777" w:rsidR="00741A97" w:rsidRPr="00741A97" w:rsidRDefault="00741A97" w:rsidP="006F5792">
      <w:pPr>
        <w:pStyle w:val="BodyText"/>
        <w:numPr>
          <w:ilvl w:val="0"/>
          <w:numId w:val="23"/>
        </w:numPr>
        <w:spacing w:after="0"/>
        <w:rPr>
          <w:rFonts w:eastAsia="Arial"/>
        </w:rPr>
      </w:pPr>
      <w:r w:rsidRPr="0052539D">
        <w:rPr>
          <w:rFonts w:eastAsia="Arial"/>
          <w:b/>
          <w:bCs/>
        </w:rPr>
        <w:t>Phone Number</w:t>
      </w:r>
      <w:r w:rsidRPr="00741A97">
        <w:rPr>
          <w:rFonts w:eastAsia="Arial"/>
          <w:bCs/>
        </w:rPr>
        <w:t xml:space="preserve"> </w:t>
      </w:r>
      <w:r w:rsidRPr="00741A97">
        <w:rPr>
          <w:rFonts w:eastAsia="Arial"/>
        </w:rPr>
        <w:t>– The phone number of the new contact</w:t>
      </w:r>
    </w:p>
    <w:p w14:paraId="67520DF6" w14:textId="77777777" w:rsidR="00741A97" w:rsidRPr="00741A97" w:rsidRDefault="00741A97" w:rsidP="006F5792">
      <w:pPr>
        <w:pStyle w:val="BodyText"/>
        <w:numPr>
          <w:ilvl w:val="0"/>
          <w:numId w:val="23"/>
        </w:numPr>
        <w:spacing w:after="0"/>
        <w:rPr>
          <w:rFonts w:eastAsia="Arial"/>
        </w:rPr>
      </w:pPr>
      <w:r w:rsidRPr="0052539D">
        <w:rPr>
          <w:rFonts w:eastAsia="Arial"/>
          <w:b/>
          <w:bCs/>
        </w:rPr>
        <w:t>Tandem Transfer</w:t>
      </w:r>
      <w:r w:rsidRPr="00741A97">
        <w:rPr>
          <w:rFonts w:eastAsia="Arial"/>
          <w:bCs/>
        </w:rPr>
        <w:t xml:space="preserve"> </w:t>
      </w:r>
      <w:r w:rsidRPr="00741A97">
        <w:rPr>
          <w:rFonts w:eastAsia="Arial"/>
        </w:rPr>
        <w:t>– The number used by Quick Dial to perform a carrier transfer</w:t>
      </w:r>
    </w:p>
    <w:p w14:paraId="51EE8E1A" w14:textId="77777777" w:rsidR="00741A97" w:rsidRPr="00741A97" w:rsidRDefault="00741A97" w:rsidP="006F5792">
      <w:pPr>
        <w:pStyle w:val="BodyText"/>
        <w:numPr>
          <w:ilvl w:val="0"/>
          <w:numId w:val="23"/>
        </w:numPr>
        <w:spacing w:after="0"/>
        <w:rPr>
          <w:rFonts w:eastAsia="Arial"/>
        </w:rPr>
      </w:pPr>
      <w:r w:rsidRPr="0052539D">
        <w:rPr>
          <w:rFonts w:eastAsia="Arial"/>
          <w:b/>
          <w:bCs/>
        </w:rPr>
        <w:t>Category</w:t>
      </w:r>
      <w:r w:rsidRPr="00741A97">
        <w:rPr>
          <w:rFonts w:eastAsia="Arial"/>
          <w:bCs/>
        </w:rPr>
        <w:t xml:space="preserve"> </w:t>
      </w:r>
      <w:r w:rsidRPr="00741A97">
        <w:rPr>
          <w:rFonts w:eastAsia="Arial"/>
        </w:rPr>
        <w:t>– The category that the new contact will go into</w:t>
      </w:r>
    </w:p>
    <w:p w14:paraId="47CE5F53" w14:textId="77777777" w:rsidR="00741A97" w:rsidRPr="00741A97" w:rsidRDefault="00741A97" w:rsidP="006F5792">
      <w:pPr>
        <w:pStyle w:val="BodyText"/>
        <w:numPr>
          <w:ilvl w:val="0"/>
          <w:numId w:val="23"/>
        </w:numPr>
        <w:spacing w:after="0"/>
        <w:rPr>
          <w:rFonts w:eastAsia="Arial"/>
        </w:rPr>
      </w:pPr>
      <w:r w:rsidRPr="0052539D">
        <w:rPr>
          <w:rFonts w:eastAsia="Arial"/>
          <w:b/>
          <w:bCs/>
        </w:rPr>
        <w:t>Address</w:t>
      </w:r>
      <w:r w:rsidRPr="00741A97">
        <w:rPr>
          <w:rFonts w:eastAsia="Arial"/>
          <w:bCs/>
        </w:rPr>
        <w:t xml:space="preserve"> </w:t>
      </w:r>
      <w:r w:rsidRPr="00741A97">
        <w:rPr>
          <w:rFonts w:eastAsia="Arial"/>
        </w:rPr>
        <w:t>– The address of the new contact</w:t>
      </w:r>
    </w:p>
    <w:p w14:paraId="532BD1DC" w14:textId="77777777" w:rsidR="00741A97" w:rsidRPr="00741A97" w:rsidRDefault="00741A97" w:rsidP="006F5792">
      <w:pPr>
        <w:pStyle w:val="BodyText"/>
        <w:numPr>
          <w:ilvl w:val="0"/>
          <w:numId w:val="23"/>
        </w:numPr>
        <w:spacing w:after="0"/>
        <w:rPr>
          <w:rFonts w:eastAsia="Arial"/>
        </w:rPr>
      </w:pPr>
      <w:r w:rsidRPr="0052539D">
        <w:rPr>
          <w:rFonts w:eastAsia="Arial"/>
          <w:b/>
          <w:bCs/>
        </w:rPr>
        <w:t>Browse</w:t>
      </w:r>
      <w:r w:rsidRPr="00741A97">
        <w:rPr>
          <w:rFonts w:eastAsia="Arial"/>
          <w:bCs/>
        </w:rPr>
        <w:t xml:space="preserve"> </w:t>
      </w:r>
      <w:r w:rsidRPr="00741A97">
        <w:rPr>
          <w:rFonts w:eastAsia="Arial"/>
        </w:rPr>
        <w:t>– Browse local files for an icon</w:t>
      </w:r>
    </w:p>
    <w:p w14:paraId="531ED58A" w14:textId="77777777" w:rsidR="00741A97" w:rsidRPr="00741A97" w:rsidRDefault="00741A97" w:rsidP="006F5792">
      <w:pPr>
        <w:pStyle w:val="BodyText"/>
        <w:numPr>
          <w:ilvl w:val="0"/>
          <w:numId w:val="23"/>
        </w:numPr>
        <w:spacing w:after="0"/>
        <w:rPr>
          <w:rFonts w:eastAsia="Arial"/>
        </w:rPr>
      </w:pPr>
      <w:r w:rsidRPr="0052539D">
        <w:rPr>
          <w:rFonts w:eastAsia="Arial"/>
          <w:b/>
          <w:bCs/>
        </w:rPr>
        <w:t>Icon Preview</w:t>
      </w:r>
      <w:r w:rsidRPr="00741A97">
        <w:rPr>
          <w:rFonts w:eastAsia="Arial"/>
          <w:bCs/>
        </w:rPr>
        <w:t xml:space="preserve"> </w:t>
      </w:r>
      <w:r w:rsidRPr="00741A97">
        <w:rPr>
          <w:rFonts w:eastAsia="Arial"/>
        </w:rPr>
        <w:t xml:space="preserve">– </w:t>
      </w:r>
      <w:r w:rsidR="0052539D">
        <w:rPr>
          <w:rFonts w:eastAsia="Arial"/>
        </w:rPr>
        <w:t xml:space="preserve">(Shown as an empty box) </w:t>
      </w:r>
      <w:r w:rsidRPr="00741A97">
        <w:rPr>
          <w:rFonts w:eastAsia="Arial"/>
        </w:rPr>
        <w:t>Shows the icon of the new contact</w:t>
      </w:r>
      <w:r w:rsidR="0052539D">
        <w:rPr>
          <w:rFonts w:eastAsia="Arial"/>
        </w:rPr>
        <w:t xml:space="preserve"> when populated</w:t>
      </w:r>
    </w:p>
    <w:p w14:paraId="60F2E932" w14:textId="77777777" w:rsidR="00741A97" w:rsidRPr="00741A97" w:rsidRDefault="00741A97" w:rsidP="006F5792">
      <w:pPr>
        <w:pStyle w:val="BodyText"/>
        <w:numPr>
          <w:ilvl w:val="0"/>
          <w:numId w:val="23"/>
        </w:numPr>
        <w:spacing w:after="0"/>
      </w:pPr>
      <w:r w:rsidRPr="0052539D">
        <w:rPr>
          <w:rFonts w:eastAsia="Arial"/>
          <w:b/>
          <w:bCs/>
        </w:rPr>
        <w:t>Save</w:t>
      </w:r>
      <w:r w:rsidRPr="00741A97">
        <w:rPr>
          <w:rFonts w:eastAsia="Arial"/>
          <w:bCs/>
        </w:rPr>
        <w:t xml:space="preserve"> </w:t>
      </w:r>
      <w:r w:rsidRPr="00741A97">
        <w:rPr>
          <w:rFonts w:eastAsia="Arial"/>
        </w:rPr>
        <w:t>– Saves the new contact</w:t>
      </w:r>
    </w:p>
    <w:p w14:paraId="61E909BD" w14:textId="77777777" w:rsidR="006D5073" w:rsidRDefault="006D5073" w:rsidP="00EA2B1B">
      <w:pPr>
        <w:pStyle w:val="BodyText"/>
      </w:pPr>
    </w:p>
    <w:p w14:paraId="44278B0D" w14:textId="36D8AA2D" w:rsidR="00496797" w:rsidRDefault="00C81DFE" w:rsidP="006D5073">
      <w:pPr>
        <w:pStyle w:val="BodyText"/>
      </w:pPr>
      <w:r>
        <w:t xml:space="preserve">New phonebook entries may be created from a Call Taker’s station by clicking the </w:t>
      </w:r>
      <w:r w:rsidRPr="00C81DFE">
        <w:rPr>
          <w:b/>
        </w:rPr>
        <w:t>Add Entry</w:t>
      </w:r>
      <w:r>
        <w:t xml:space="preserve"> button. </w:t>
      </w:r>
      <w:r w:rsidR="0052539D">
        <w:t xml:space="preserve">The </w:t>
      </w:r>
      <w:r w:rsidR="0052539D" w:rsidRPr="0052539D">
        <w:rPr>
          <w:b/>
        </w:rPr>
        <w:t>Contact Editor</w:t>
      </w:r>
      <w:r w:rsidR="0052539D">
        <w:t xml:space="preserve"> will open, and the Call Taker can then enter and save new contacts by tapping or clicking on the </w:t>
      </w:r>
      <w:r w:rsidR="0052539D" w:rsidRPr="0052539D">
        <w:rPr>
          <w:b/>
        </w:rPr>
        <w:t>Save</w:t>
      </w:r>
      <w:r w:rsidR="0052539D">
        <w:t xml:space="preserve"> button. </w:t>
      </w:r>
      <w:r>
        <w:t>Contacts created from a Call Take</w:t>
      </w:r>
      <w:r w:rsidR="00496797">
        <w:t>r’s station are only visible on that station</w:t>
      </w:r>
      <w:r>
        <w:t xml:space="preserve"> and may only be edited from the specific Call Taker station where the contact was added.</w:t>
      </w:r>
    </w:p>
    <w:p w14:paraId="3C0E4113" w14:textId="0300B8D2" w:rsidR="00496797" w:rsidRDefault="00496797" w:rsidP="006D5073">
      <w:pPr>
        <w:pStyle w:val="BodyText"/>
      </w:pPr>
      <w:r>
        <w:lastRenderedPageBreak/>
        <w:t xml:space="preserve">The designated </w:t>
      </w:r>
      <w:r w:rsidR="00EA27AD">
        <w:t>System</w:t>
      </w:r>
      <w:r w:rsidR="00D1068F">
        <w:t xml:space="preserve"> Administrator </w:t>
      </w:r>
      <w:r>
        <w:t>has the ability to create a category that could be assigned to phonebook entries managed by a particular Call Taker’s station. Selecting a category from the</w:t>
      </w:r>
      <w:r>
        <w:rPr>
          <w:spacing w:val="-25"/>
        </w:rPr>
        <w:t xml:space="preserve"> </w:t>
      </w:r>
      <w:r w:rsidRPr="00496797">
        <w:rPr>
          <w:b/>
        </w:rPr>
        <w:t>Category</w:t>
      </w:r>
      <w:r w:rsidRPr="00A4756D">
        <w:t xml:space="preserve"> </w:t>
      </w:r>
      <w:r>
        <w:t>dropdown box will instantly filter the visible phonebook entries to include only those assigned</w:t>
      </w:r>
      <w:r>
        <w:rPr>
          <w:spacing w:val="-19"/>
        </w:rPr>
        <w:t xml:space="preserve"> </w:t>
      </w:r>
      <w:r>
        <w:t xml:space="preserve">to the selected category. </w:t>
      </w:r>
    </w:p>
    <w:p w14:paraId="09E33718" w14:textId="77777777" w:rsidR="00496797" w:rsidRDefault="00496797" w:rsidP="006D5073">
      <w:pPr>
        <w:pStyle w:val="BodyText"/>
      </w:pPr>
      <w:r>
        <w:t xml:space="preserve">Searching the phone book is done by typing any characters into the </w:t>
      </w:r>
      <w:r w:rsidRPr="00496797">
        <w:rPr>
          <w:b/>
        </w:rPr>
        <w:t>Filter</w:t>
      </w:r>
      <w:r>
        <w:t xml:space="preserve"> field (where the word “Search” is shown), which will instantly filter</w:t>
      </w:r>
      <w:r>
        <w:rPr>
          <w:spacing w:val="-21"/>
        </w:rPr>
        <w:t xml:space="preserve"> </w:t>
      </w:r>
      <w:r>
        <w:t>phonebook entries according to the search parameters entered.</w:t>
      </w:r>
    </w:p>
    <w:p w14:paraId="6CC5483E" w14:textId="108DEE5B" w:rsidR="00496797" w:rsidRDefault="00FF7431" w:rsidP="006D5073">
      <w:pPr>
        <w:pStyle w:val="BodyText"/>
      </w:pPr>
      <w:r>
        <w:t>S</w:t>
      </w:r>
      <w:r w:rsidR="00A034C1">
        <w:t>elect a contact in the list</w:t>
      </w:r>
      <w:r w:rsidR="00A034C1">
        <w:rPr>
          <w:spacing w:val="-19"/>
        </w:rPr>
        <w:t xml:space="preserve"> </w:t>
      </w:r>
      <w:r w:rsidR="00A034C1">
        <w:t>by clicking on</w:t>
      </w:r>
      <w:r>
        <w:t xml:space="preserve"> it.</w:t>
      </w:r>
      <w:r w:rsidR="00A034C1">
        <w:t xml:space="preserve"> This will automatically populate the </w:t>
      </w:r>
      <w:r w:rsidR="00A034C1" w:rsidRPr="003E63C2">
        <w:rPr>
          <w:b/>
        </w:rPr>
        <w:t>Dial Pad</w:t>
      </w:r>
      <w:r>
        <w:t xml:space="preserve"> with the contact’s</w:t>
      </w:r>
      <w:r w:rsidR="00A034C1">
        <w:t xml:space="preserve"> phone number. </w:t>
      </w:r>
      <w:r w:rsidR="004C2A36">
        <w:t>C</w:t>
      </w:r>
      <w:r w:rsidR="00A034C1">
        <w:t xml:space="preserve">licking on the </w:t>
      </w:r>
      <w:r w:rsidR="00A034C1" w:rsidRPr="00723A73">
        <w:rPr>
          <w:b/>
        </w:rPr>
        <w:t>Line Control</w:t>
      </w:r>
      <w:r w:rsidR="00A034C1">
        <w:t xml:space="preserve"> panel’s </w:t>
      </w:r>
      <w:r w:rsidR="00A034C1" w:rsidRPr="00723A73">
        <w:rPr>
          <w:b/>
        </w:rPr>
        <w:t xml:space="preserve">Dial </w:t>
      </w:r>
      <w:r w:rsidR="00A034C1">
        <w:t>button will make an outbound call to the selected contact’s phone number.</w:t>
      </w:r>
    </w:p>
    <w:p w14:paraId="67715906" w14:textId="77777777" w:rsidR="00C05325" w:rsidRDefault="006D4D9D" w:rsidP="00240E52">
      <w:pPr>
        <w:pStyle w:val="Heading3"/>
      </w:pPr>
      <w:bookmarkStart w:id="110" w:name="_Toc484079046"/>
      <w:r>
        <w:t>Quick Dials</w:t>
      </w:r>
      <w:bookmarkEnd w:id="110"/>
    </w:p>
    <w:p w14:paraId="3757CFD9" w14:textId="77777777" w:rsidR="004C2A36" w:rsidRPr="004C2A36" w:rsidRDefault="004C2A36" w:rsidP="004C2A36"/>
    <w:p w14:paraId="0271279B" w14:textId="05E8142D" w:rsidR="006D4D9D" w:rsidRDefault="004C2A36" w:rsidP="004C2A36">
      <w:pPr>
        <w:pStyle w:val="BodyText"/>
      </w:pPr>
      <w:r>
        <w:t xml:space="preserve">The </w:t>
      </w:r>
      <w:r w:rsidRPr="00751111">
        <w:rPr>
          <w:b/>
        </w:rPr>
        <w:t>Quick Dial</w:t>
      </w:r>
      <w:r>
        <w:t xml:space="preserve"> panel displays icons with contact names to allow one-touch dialing</w:t>
      </w:r>
      <w:r w:rsidRPr="00DC5711">
        <w:t xml:space="preserve"> or </w:t>
      </w:r>
      <w:r w:rsidRPr="00E14DD4">
        <w:t>transfer (blind/tandem) to common destinations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D4D9D" w14:paraId="591453AF" w14:textId="77777777" w:rsidTr="006D4D9D">
        <w:tc>
          <w:tcPr>
            <w:tcW w:w="9350" w:type="dxa"/>
          </w:tcPr>
          <w:p w14:paraId="4A09126A" w14:textId="77777777" w:rsidR="006D4D9D" w:rsidRDefault="006D4D9D" w:rsidP="006D4D9D">
            <w:pPr>
              <w:jc w:val="center"/>
            </w:pPr>
            <w:r>
              <w:rPr>
                <w:noProof/>
              </w:rPr>
              <w:drawing>
                <wp:inline distT="0" distB="0" distL="0" distR="0" wp14:anchorId="5E393601" wp14:editId="53D99A9B">
                  <wp:extent cx="3418840" cy="962025"/>
                  <wp:effectExtent l="19050" t="19050" r="10160" b="2857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18840" cy="962025"/>
                          </a:xfrm>
                          <a:prstGeom prst="rect">
                            <a:avLst/>
                          </a:prstGeom>
                          <a:noFill/>
                          <a:ln w="19050">
                            <a:solidFill>
                              <a:schemeClr val="tx1"/>
                            </a:solidFill>
                          </a:ln>
                        </pic:spPr>
                      </pic:pic>
                    </a:graphicData>
                  </a:graphic>
                </wp:inline>
              </w:drawing>
            </w:r>
          </w:p>
        </w:tc>
      </w:tr>
      <w:tr w:rsidR="006D4D9D" w14:paraId="287E9697" w14:textId="77777777" w:rsidTr="006D4D9D">
        <w:tc>
          <w:tcPr>
            <w:tcW w:w="9350" w:type="dxa"/>
          </w:tcPr>
          <w:p w14:paraId="7BDB55FC" w14:textId="5259F0E2" w:rsidR="006D4D9D" w:rsidRDefault="006D4D9D" w:rsidP="004C2A36">
            <w:pPr>
              <w:pStyle w:val="FigureText"/>
            </w:pPr>
            <w:bookmarkStart w:id="111" w:name="_Toc484078983"/>
            <w:r>
              <w:t xml:space="preserve">Figure </w:t>
            </w:r>
            <w:fldSimple w:instr=" STYLEREF 1 \s ">
              <w:r w:rsidR="009A740F">
                <w:rPr>
                  <w:noProof/>
                </w:rPr>
                <w:t>4</w:t>
              </w:r>
            </w:fldSimple>
            <w:r w:rsidR="009A740F">
              <w:t>.</w:t>
            </w:r>
            <w:fldSimple w:instr=" SEQ Figure \* ARABIC \s 1 ">
              <w:r w:rsidR="009A740F">
                <w:rPr>
                  <w:noProof/>
                </w:rPr>
                <w:t>46</w:t>
              </w:r>
            </w:fldSimple>
            <w:r>
              <w:t xml:space="preserve"> Call Taker SoftPhone Quick Dial Panel</w:t>
            </w:r>
            <w:bookmarkEnd w:id="111"/>
          </w:p>
        </w:tc>
      </w:tr>
    </w:tbl>
    <w:p w14:paraId="1B63E404" w14:textId="77777777" w:rsidR="006D4D9D" w:rsidRDefault="006D4D9D" w:rsidP="00EA2B1B">
      <w:pPr>
        <w:pStyle w:val="BodyText"/>
      </w:pPr>
    </w:p>
    <w:p w14:paraId="622F3A07" w14:textId="55F0D210" w:rsidR="006D4D9D" w:rsidRDefault="006D4D9D" w:rsidP="00EA2B1B">
      <w:pPr>
        <w:pStyle w:val="BodyText"/>
      </w:pPr>
      <w:r>
        <w:t>Each button is labeled and will dial the saved extension or phone</w:t>
      </w:r>
      <w:r w:rsidRPr="00DC5711">
        <w:t xml:space="preserve"> </w:t>
      </w:r>
      <w:r>
        <w:t xml:space="preserve">number associated with the button with a single </w:t>
      </w:r>
      <w:r w:rsidR="00751111">
        <w:t>click</w:t>
      </w:r>
      <w:r>
        <w:t xml:space="preserve">. </w:t>
      </w:r>
      <w:r w:rsidR="004C2A36">
        <w:t>Only the System Administrator has the ability to configure the</w:t>
      </w:r>
      <w:r w:rsidR="004C2A36" w:rsidRPr="00DC5711">
        <w:t xml:space="preserve"> </w:t>
      </w:r>
      <w:r w:rsidR="004C2A36">
        <w:t xml:space="preserve">programmable buttons. </w:t>
      </w:r>
      <w:r>
        <w:t>Note that the phone number</w:t>
      </w:r>
      <w:r>
        <w:rPr>
          <w:spacing w:val="-8"/>
        </w:rPr>
        <w:t xml:space="preserve"> </w:t>
      </w:r>
      <w:r>
        <w:t xml:space="preserve">or extension will </w:t>
      </w:r>
      <w:r>
        <w:rPr>
          <w:b/>
        </w:rPr>
        <w:t xml:space="preserve">not </w:t>
      </w:r>
      <w:r>
        <w:t xml:space="preserve">appear </w:t>
      </w:r>
      <w:r>
        <w:rPr>
          <w:spacing w:val="-3"/>
        </w:rPr>
        <w:t xml:space="preserve">in </w:t>
      </w:r>
      <w:r>
        <w:t>the number entry</w:t>
      </w:r>
      <w:r>
        <w:rPr>
          <w:spacing w:val="-11"/>
        </w:rPr>
        <w:t xml:space="preserve"> </w:t>
      </w:r>
      <w:r>
        <w:t xml:space="preserve">field. </w:t>
      </w:r>
    </w:p>
    <w:p w14:paraId="48D210CF" w14:textId="77777777" w:rsidR="006D4D9D" w:rsidRDefault="006D4D9D" w:rsidP="00EA2B1B">
      <w:pPr>
        <w:pStyle w:val="BodyText"/>
      </w:pPr>
      <w:r>
        <w:t xml:space="preserve">To add a </w:t>
      </w:r>
      <w:r w:rsidRPr="00751111">
        <w:rPr>
          <w:b/>
        </w:rPr>
        <w:t>Quick Dial</w:t>
      </w:r>
      <w:r>
        <w:t xml:space="preserve"> button simply </w:t>
      </w:r>
      <w:r w:rsidR="00751111">
        <w:t>drag and drop</w:t>
      </w:r>
      <w:r>
        <w:t xml:space="preserve"> any </w:t>
      </w:r>
      <w:r w:rsidRPr="00751111">
        <w:rPr>
          <w:b/>
        </w:rPr>
        <w:t>Phone Book</w:t>
      </w:r>
      <w:r>
        <w:t xml:space="preserve"> entry to the </w:t>
      </w:r>
      <w:r w:rsidRPr="00751111">
        <w:rPr>
          <w:b/>
        </w:rPr>
        <w:t>Quick Dial</w:t>
      </w:r>
      <w:r>
        <w:t xml:space="preserve"> panel. </w:t>
      </w:r>
      <w:r w:rsidR="00751111">
        <w:t>To remove a button</w:t>
      </w:r>
      <w:r w:rsidR="00850450">
        <w:t xml:space="preserve"> from Quick Dial</w:t>
      </w:r>
      <w:r w:rsidR="00751111">
        <w:t>, drag and drop</w:t>
      </w:r>
      <w:r>
        <w:t xml:space="preserve"> it </w:t>
      </w:r>
      <w:r w:rsidR="00751111">
        <w:t>in</w:t>
      </w:r>
      <w:r>
        <w:t xml:space="preserve">to the </w:t>
      </w:r>
      <w:r w:rsidR="00850450" w:rsidRPr="00850450">
        <w:rPr>
          <w:b/>
        </w:rPr>
        <w:t>Trash Can</w:t>
      </w:r>
      <w:r>
        <w:t>‘</w:t>
      </w:r>
      <w:r>
        <w:rPr>
          <w:noProof/>
          <w:lang w:val="en-US"/>
        </w:rPr>
        <w:drawing>
          <wp:inline distT="0" distB="0" distL="0" distR="0" wp14:anchorId="5E0D08C5" wp14:editId="35164CF3">
            <wp:extent cx="190500" cy="17526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90500" cy="175260"/>
                    </a:xfrm>
                    <a:prstGeom prst="rect">
                      <a:avLst/>
                    </a:prstGeom>
                  </pic:spPr>
                </pic:pic>
              </a:graphicData>
            </a:graphic>
          </wp:inline>
        </w:drawing>
      </w:r>
      <w:r>
        <w:t xml:space="preserve">’ located at the top right of the </w:t>
      </w:r>
      <w:r w:rsidR="00751111" w:rsidRPr="00751111">
        <w:rPr>
          <w:b/>
        </w:rPr>
        <w:t>Main W</w:t>
      </w:r>
      <w:r w:rsidRPr="00751111">
        <w:rPr>
          <w:b/>
        </w:rPr>
        <w:t>indow</w:t>
      </w:r>
      <w:r w:rsidR="00751111">
        <w:t xml:space="preserve"> (Doing this does not delete the phone book entry). </w:t>
      </w:r>
      <w:r>
        <w:t xml:space="preserve"> The Quick Dial buttons can also be rearranged by</w:t>
      </w:r>
      <w:r w:rsidR="00751111">
        <w:t xml:space="preserve"> dragging and dropping </w:t>
      </w:r>
      <w:r>
        <w:t>them to the desired position on the panel.</w:t>
      </w:r>
    </w:p>
    <w:p w14:paraId="3DDBAF1D" w14:textId="77777777" w:rsidR="006D5073" w:rsidRDefault="006D5073" w:rsidP="00EA2B1B">
      <w:pPr>
        <w:pStyle w:val="BodyText"/>
      </w:pPr>
    </w:p>
    <w:p w14:paraId="2FD9C42D" w14:textId="77777777" w:rsidR="006D5073" w:rsidRDefault="006D5073" w:rsidP="00EA2B1B">
      <w:pPr>
        <w:pStyle w:val="BodyText"/>
      </w:pPr>
    </w:p>
    <w:p w14:paraId="5047C79E" w14:textId="77777777" w:rsidR="006D5073" w:rsidRDefault="006D5073" w:rsidP="00EA2B1B">
      <w:pPr>
        <w:pStyle w:val="BodyText"/>
      </w:pPr>
    </w:p>
    <w:p w14:paraId="6CC1C6FF" w14:textId="77777777" w:rsidR="006D5073" w:rsidRDefault="006D5073" w:rsidP="00EA2B1B">
      <w:pPr>
        <w:pStyle w:val="BodyText"/>
      </w:pPr>
    </w:p>
    <w:p w14:paraId="60FC133B" w14:textId="77777777" w:rsidR="006D4D9D" w:rsidRDefault="00850450" w:rsidP="00240E52">
      <w:pPr>
        <w:pStyle w:val="Heading3"/>
      </w:pPr>
      <w:bookmarkStart w:id="112" w:name="_Toc484079047"/>
      <w:r>
        <w:lastRenderedPageBreak/>
        <w:t>Clock</w:t>
      </w:r>
      <w:bookmarkEnd w:id="112"/>
    </w:p>
    <w:p w14:paraId="459B54E6" w14:textId="77777777" w:rsidR="004C2A36" w:rsidRPr="004C2A36" w:rsidRDefault="004C2A36" w:rsidP="004C2A36"/>
    <w:p w14:paraId="417A9C2B" w14:textId="7EC9274F" w:rsidR="00850450" w:rsidRPr="00850450" w:rsidRDefault="004C2A36" w:rsidP="004C2A36">
      <w:pPr>
        <w:pStyle w:val="BodyText"/>
      </w:pPr>
      <w:r>
        <w:t>The</w:t>
      </w:r>
      <w:r w:rsidRPr="00126E80">
        <w:rPr>
          <w:b/>
        </w:rPr>
        <w:t xml:space="preserve"> Clock</w:t>
      </w:r>
      <w:r>
        <w:t xml:space="preserve"> panel (</w:t>
      </w:r>
      <w:r>
        <w:fldChar w:fldCharType="begin"/>
      </w:r>
      <w:r>
        <w:instrText xml:space="preserve"> REF _Ref483662833 \h </w:instrText>
      </w:r>
      <w:r>
        <w:fldChar w:fldCharType="separate"/>
      </w:r>
      <w:r w:rsidRPr="00126E80">
        <w:t xml:space="preserve">Figure </w:t>
      </w:r>
      <w:r>
        <w:rPr>
          <w:noProof/>
        </w:rPr>
        <w:t>4</w:t>
      </w:r>
      <w:r>
        <w:t>.</w:t>
      </w:r>
      <w:r>
        <w:rPr>
          <w:noProof/>
        </w:rPr>
        <w:t>45</w:t>
      </w:r>
      <w:r>
        <w:fldChar w:fldCharType="end"/>
      </w:r>
      <w:r>
        <w:fldChar w:fldCharType="begin"/>
      </w:r>
      <w:r>
        <w:instrText xml:space="preserve"> REF _Ref483662833 \h </w:instrText>
      </w:r>
      <w:r>
        <w:fldChar w:fldCharType="end"/>
      </w:r>
      <w:r>
        <w:t xml:space="preserve">) displays the current time at the Call Taker’s location in the </w:t>
      </w:r>
      <w:r w:rsidRPr="00901A84">
        <w:rPr>
          <w:b/>
        </w:rPr>
        <w:t>24-Hour</w:t>
      </w:r>
      <w:r>
        <w:t xml:space="preserve"> format. It also displays the date in the </w:t>
      </w:r>
      <w:r w:rsidRPr="00901A84">
        <w:rPr>
          <w:b/>
        </w:rPr>
        <w:t>Day of the week, Month, Day, Year</w:t>
      </w:r>
      <w:r>
        <w:t xml:space="preserve"> format.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50450" w14:paraId="22094C27" w14:textId="77777777" w:rsidTr="00850450">
        <w:tc>
          <w:tcPr>
            <w:tcW w:w="9350" w:type="dxa"/>
          </w:tcPr>
          <w:p w14:paraId="17C60061" w14:textId="77777777" w:rsidR="00850450" w:rsidRDefault="00850450" w:rsidP="00850450">
            <w:pPr>
              <w:jc w:val="center"/>
            </w:pPr>
            <w:r>
              <w:rPr>
                <w:noProof/>
              </w:rPr>
              <w:drawing>
                <wp:inline distT="0" distB="0" distL="0" distR="0" wp14:anchorId="3392E8E2" wp14:editId="25FD0171">
                  <wp:extent cx="1257300" cy="1333500"/>
                  <wp:effectExtent l="19050" t="19050" r="19050" b="1905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57300" cy="1333500"/>
                          </a:xfrm>
                          <a:prstGeom prst="rect">
                            <a:avLst/>
                          </a:prstGeom>
                          <a:noFill/>
                          <a:ln w="19050">
                            <a:solidFill>
                              <a:schemeClr val="tx1"/>
                            </a:solidFill>
                          </a:ln>
                        </pic:spPr>
                      </pic:pic>
                    </a:graphicData>
                  </a:graphic>
                </wp:inline>
              </w:drawing>
            </w:r>
          </w:p>
        </w:tc>
      </w:tr>
      <w:tr w:rsidR="00850450" w14:paraId="7D1A8908" w14:textId="77777777" w:rsidTr="00850450">
        <w:tc>
          <w:tcPr>
            <w:tcW w:w="9350" w:type="dxa"/>
          </w:tcPr>
          <w:p w14:paraId="59BB2F83" w14:textId="16ABE7C7" w:rsidR="00850450" w:rsidRDefault="00850450" w:rsidP="004C2A36">
            <w:pPr>
              <w:pStyle w:val="FigureText"/>
            </w:pPr>
            <w:bookmarkStart w:id="113" w:name="_Ref483662833"/>
            <w:bookmarkStart w:id="114" w:name="_Toc484078984"/>
            <w:r w:rsidRPr="00126E80">
              <w:t xml:space="preserve">Figure </w:t>
            </w:r>
            <w:fldSimple w:instr=" STYLEREF 1 \s ">
              <w:r w:rsidR="009A740F">
                <w:rPr>
                  <w:noProof/>
                </w:rPr>
                <w:t>4</w:t>
              </w:r>
            </w:fldSimple>
            <w:r w:rsidR="009A740F">
              <w:t>.</w:t>
            </w:r>
            <w:fldSimple w:instr=" SEQ Figure \* ARABIC \s 1 ">
              <w:r w:rsidR="009A740F">
                <w:rPr>
                  <w:noProof/>
                </w:rPr>
                <w:t>47</w:t>
              </w:r>
            </w:fldSimple>
            <w:bookmarkEnd w:id="113"/>
            <w:r w:rsidRPr="00126E80">
              <w:t xml:space="preserve"> Call Taker SoftPhone Clock Panel</w:t>
            </w:r>
            <w:bookmarkEnd w:id="114"/>
          </w:p>
        </w:tc>
      </w:tr>
    </w:tbl>
    <w:p w14:paraId="7E07ECF1" w14:textId="77777777" w:rsidR="00850450" w:rsidRDefault="00850450" w:rsidP="00850450">
      <w:pPr>
        <w:pStyle w:val="Caption"/>
      </w:pPr>
    </w:p>
    <w:p w14:paraId="263124F8" w14:textId="77777777" w:rsidR="00126E80" w:rsidRDefault="00901A84" w:rsidP="00240E52">
      <w:pPr>
        <w:pStyle w:val="Heading3"/>
      </w:pPr>
      <w:bookmarkStart w:id="115" w:name="_Toc484079048"/>
      <w:r>
        <w:t>Volume Control</w:t>
      </w:r>
      <w:bookmarkEnd w:id="115"/>
    </w:p>
    <w:p w14:paraId="513E8AB4" w14:textId="77777777" w:rsidR="004C2A36" w:rsidRDefault="004C2A36" w:rsidP="004C2A36">
      <w:pPr>
        <w:pStyle w:val="BodyText"/>
      </w:pPr>
    </w:p>
    <w:p w14:paraId="4663F996" w14:textId="54970A61" w:rsidR="00901A84" w:rsidRDefault="004C2A36" w:rsidP="004C2A36">
      <w:pPr>
        <w:pStyle w:val="BodyText"/>
      </w:pPr>
      <w:r>
        <w:t xml:space="preserve">The </w:t>
      </w:r>
      <w:r w:rsidRPr="00A034C1">
        <w:rPr>
          <w:b/>
        </w:rPr>
        <w:t>Volume Control</w:t>
      </w:r>
      <w:r>
        <w:t xml:space="preserve"> (</w:t>
      </w:r>
      <w:r>
        <w:fldChar w:fldCharType="begin"/>
      </w:r>
      <w:r>
        <w:instrText xml:space="preserve"> REF _Ref483662972 \h </w:instrText>
      </w:r>
      <w:r>
        <w:fldChar w:fldCharType="separate"/>
      </w:r>
      <w:r w:rsidRPr="00A034C1">
        <w:t xml:space="preserve">Figure </w:t>
      </w:r>
      <w:r>
        <w:rPr>
          <w:noProof/>
        </w:rPr>
        <w:t>4</w:t>
      </w:r>
      <w:r>
        <w:t>.</w:t>
      </w:r>
      <w:r>
        <w:rPr>
          <w:noProof/>
        </w:rPr>
        <w:t>46</w:t>
      </w:r>
      <w:r>
        <w:fldChar w:fldCharType="end"/>
      </w:r>
      <w:r>
        <w:fldChar w:fldCharType="begin"/>
      </w:r>
      <w:r>
        <w:instrText xml:space="preserve"> REF _Ref483662972 \h </w:instrText>
      </w:r>
      <w:r>
        <w:fldChar w:fldCharType="end"/>
      </w:r>
      <w:r>
        <w:t>) panel displays sliders for changing the volume and amount of noise the Call Taker’s microphone will pick up. It also includes check boxes to the right of each slider that allows the user to mute the caller or the call taker. A description of the features in this panel is listed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01A84" w14:paraId="110244D0" w14:textId="77777777" w:rsidTr="00901A84">
        <w:tc>
          <w:tcPr>
            <w:tcW w:w="9350" w:type="dxa"/>
          </w:tcPr>
          <w:p w14:paraId="046AD1E1" w14:textId="77777777" w:rsidR="00901A84" w:rsidRDefault="00901A84" w:rsidP="00901A84">
            <w:pPr>
              <w:jc w:val="center"/>
            </w:pPr>
            <w:r>
              <w:rPr>
                <w:noProof/>
              </w:rPr>
              <w:drawing>
                <wp:inline distT="0" distB="0" distL="0" distR="0" wp14:anchorId="762D0FA2" wp14:editId="39BDB3E9">
                  <wp:extent cx="2209800" cy="1171575"/>
                  <wp:effectExtent l="19050" t="19050" r="19050" b="2857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09800" cy="1171575"/>
                          </a:xfrm>
                          <a:prstGeom prst="rect">
                            <a:avLst/>
                          </a:prstGeom>
                          <a:noFill/>
                          <a:ln w="19050">
                            <a:solidFill>
                              <a:schemeClr val="tx1"/>
                            </a:solidFill>
                          </a:ln>
                        </pic:spPr>
                      </pic:pic>
                    </a:graphicData>
                  </a:graphic>
                </wp:inline>
              </w:drawing>
            </w:r>
          </w:p>
        </w:tc>
      </w:tr>
      <w:tr w:rsidR="00901A84" w14:paraId="3E984960" w14:textId="77777777" w:rsidTr="00901A84">
        <w:tc>
          <w:tcPr>
            <w:tcW w:w="9350" w:type="dxa"/>
          </w:tcPr>
          <w:p w14:paraId="1F168926" w14:textId="348A39EC" w:rsidR="00901A84" w:rsidRDefault="00901A84" w:rsidP="004C2A36">
            <w:pPr>
              <w:pStyle w:val="FigureText"/>
            </w:pPr>
            <w:bookmarkStart w:id="116" w:name="_Ref483662972"/>
            <w:bookmarkStart w:id="117" w:name="_Toc484078985"/>
            <w:r w:rsidRPr="00A034C1">
              <w:t xml:space="preserve">Figure </w:t>
            </w:r>
            <w:fldSimple w:instr=" STYLEREF 1 \s ">
              <w:r w:rsidR="009A740F">
                <w:rPr>
                  <w:noProof/>
                </w:rPr>
                <w:t>4</w:t>
              </w:r>
            </w:fldSimple>
            <w:r w:rsidR="009A740F">
              <w:t>.</w:t>
            </w:r>
            <w:fldSimple w:instr=" SEQ Figure \* ARABIC \s 1 ">
              <w:r w:rsidR="009A740F">
                <w:rPr>
                  <w:noProof/>
                </w:rPr>
                <w:t>48</w:t>
              </w:r>
            </w:fldSimple>
            <w:bookmarkEnd w:id="116"/>
            <w:r w:rsidRPr="00A034C1">
              <w:t xml:space="preserve"> Call Taker SoftPhone Volume Control</w:t>
            </w:r>
            <w:bookmarkEnd w:id="117"/>
          </w:p>
        </w:tc>
      </w:tr>
    </w:tbl>
    <w:p w14:paraId="7343C828" w14:textId="77777777" w:rsidR="00C05325" w:rsidRDefault="00C05325" w:rsidP="00EA2B1B">
      <w:pPr>
        <w:pStyle w:val="BodyText"/>
      </w:pPr>
    </w:p>
    <w:p w14:paraId="023C5329" w14:textId="77777777" w:rsidR="00A034C1" w:rsidRPr="00A034C1" w:rsidRDefault="00A034C1" w:rsidP="006F5792">
      <w:pPr>
        <w:pStyle w:val="BodyText"/>
        <w:numPr>
          <w:ilvl w:val="0"/>
          <w:numId w:val="24"/>
        </w:numPr>
        <w:spacing w:after="0"/>
      </w:pPr>
      <w:r w:rsidRPr="00A034C1">
        <w:rPr>
          <w:b/>
          <w:bCs/>
        </w:rPr>
        <w:t>Volume Slider</w:t>
      </w:r>
      <w:r w:rsidRPr="00A034C1">
        <w:rPr>
          <w:bCs/>
        </w:rPr>
        <w:t xml:space="preserve"> </w:t>
      </w:r>
      <w:r w:rsidRPr="00A034C1">
        <w:t>– Changes the volume of caller</w:t>
      </w:r>
    </w:p>
    <w:p w14:paraId="5F4EED9C" w14:textId="77777777" w:rsidR="00A034C1" w:rsidRPr="00A034C1" w:rsidRDefault="00A034C1" w:rsidP="006F5792">
      <w:pPr>
        <w:pStyle w:val="BodyText"/>
        <w:numPr>
          <w:ilvl w:val="0"/>
          <w:numId w:val="24"/>
        </w:numPr>
        <w:spacing w:after="0"/>
      </w:pPr>
      <w:r w:rsidRPr="00A034C1">
        <w:rPr>
          <w:b/>
          <w:bCs/>
        </w:rPr>
        <w:t>Microphone Gain Slider</w:t>
      </w:r>
      <w:r w:rsidRPr="00A034C1">
        <w:rPr>
          <w:bCs/>
        </w:rPr>
        <w:t xml:space="preserve"> </w:t>
      </w:r>
      <w:r w:rsidRPr="00A034C1">
        <w:t>– Changes the amount of sound picked up by the Call Taker’s microphone</w:t>
      </w:r>
    </w:p>
    <w:p w14:paraId="71FE6FD5" w14:textId="77777777" w:rsidR="00A034C1" w:rsidRPr="00A034C1" w:rsidRDefault="00A034C1" w:rsidP="006F5792">
      <w:pPr>
        <w:pStyle w:val="BodyText"/>
        <w:numPr>
          <w:ilvl w:val="0"/>
          <w:numId w:val="24"/>
        </w:numPr>
        <w:spacing w:after="0"/>
      </w:pPr>
      <w:r w:rsidRPr="00A034C1">
        <w:rPr>
          <w:b/>
          <w:bCs/>
        </w:rPr>
        <w:t>Volume Mute</w:t>
      </w:r>
      <w:r>
        <w:rPr>
          <w:b/>
          <w:bCs/>
        </w:rPr>
        <w:t xml:space="preserve"> (checkbox)</w:t>
      </w:r>
      <w:r w:rsidRPr="00A034C1">
        <w:rPr>
          <w:bCs/>
        </w:rPr>
        <w:t xml:space="preserve"> </w:t>
      </w:r>
      <w:r w:rsidRPr="00A034C1">
        <w:t>– Mutes the caller when checked</w:t>
      </w:r>
    </w:p>
    <w:p w14:paraId="49154061" w14:textId="77777777" w:rsidR="00A034C1" w:rsidRDefault="00A034C1" w:rsidP="006F5792">
      <w:pPr>
        <w:pStyle w:val="BodyText"/>
        <w:numPr>
          <w:ilvl w:val="0"/>
          <w:numId w:val="24"/>
        </w:numPr>
        <w:spacing w:after="0"/>
      </w:pPr>
      <w:r w:rsidRPr="00A034C1">
        <w:rPr>
          <w:b/>
          <w:bCs/>
        </w:rPr>
        <w:t>Microphone Mute</w:t>
      </w:r>
      <w:r>
        <w:rPr>
          <w:b/>
          <w:bCs/>
        </w:rPr>
        <w:t xml:space="preserve"> (checkbox)</w:t>
      </w:r>
      <w:r w:rsidRPr="00A034C1">
        <w:rPr>
          <w:bCs/>
        </w:rPr>
        <w:t xml:space="preserve"> </w:t>
      </w:r>
      <w:r w:rsidRPr="00A034C1">
        <w:t xml:space="preserve">– Mutes the </w:t>
      </w:r>
      <w:r>
        <w:t>Call T</w:t>
      </w:r>
      <w:r w:rsidRPr="00A034C1">
        <w:t>aker when checked</w:t>
      </w:r>
    </w:p>
    <w:p w14:paraId="4F53A8C5" w14:textId="77777777" w:rsidR="006D5073" w:rsidRDefault="006D5073" w:rsidP="006D5073">
      <w:pPr>
        <w:pStyle w:val="BodyText"/>
        <w:spacing w:after="0"/>
        <w:rPr>
          <w:b/>
          <w:bCs/>
        </w:rPr>
      </w:pPr>
    </w:p>
    <w:p w14:paraId="577E7E1C" w14:textId="77777777" w:rsidR="006D5073" w:rsidRDefault="006D5073" w:rsidP="006D5073">
      <w:pPr>
        <w:pStyle w:val="BodyText"/>
        <w:spacing w:after="0"/>
        <w:rPr>
          <w:b/>
          <w:bCs/>
        </w:rPr>
      </w:pPr>
    </w:p>
    <w:p w14:paraId="2AB8CB45" w14:textId="77777777" w:rsidR="006D5073" w:rsidRDefault="006D5073" w:rsidP="006D5073">
      <w:pPr>
        <w:pStyle w:val="BodyText"/>
        <w:spacing w:after="0"/>
        <w:rPr>
          <w:b/>
          <w:bCs/>
        </w:rPr>
      </w:pPr>
    </w:p>
    <w:p w14:paraId="344B03BF" w14:textId="77777777" w:rsidR="004C2A36" w:rsidRDefault="004C2A36" w:rsidP="006D5073">
      <w:pPr>
        <w:pStyle w:val="BodyText"/>
        <w:spacing w:after="0"/>
        <w:rPr>
          <w:b/>
          <w:bCs/>
        </w:rPr>
      </w:pPr>
    </w:p>
    <w:p w14:paraId="0E5ADA68" w14:textId="77777777" w:rsidR="006D5073" w:rsidRPr="00A034C1" w:rsidRDefault="006D5073" w:rsidP="006D5073">
      <w:pPr>
        <w:pStyle w:val="BodyText"/>
        <w:spacing w:after="0"/>
      </w:pPr>
    </w:p>
    <w:p w14:paraId="4E796E12" w14:textId="77777777" w:rsidR="003E63C2" w:rsidRDefault="00AE0F06" w:rsidP="00240E52">
      <w:pPr>
        <w:pStyle w:val="Heading3"/>
      </w:pPr>
      <w:bookmarkStart w:id="118" w:name="_Toc484079049"/>
      <w:r>
        <w:lastRenderedPageBreak/>
        <w:t>Recorder</w:t>
      </w:r>
      <w:bookmarkEnd w:id="118"/>
    </w:p>
    <w:p w14:paraId="3EB64DF4" w14:textId="77777777" w:rsidR="004C2A36" w:rsidRPr="004C2A36" w:rsidRDefault="004C2A36" w:rsidP="004C2A36"/>
    <w:p w14:paraId="23807B69" w14:textId="7941027E" w:rsidR="00AE0F06" w:rsidRPr="00AE0F06" w:rsidRDefault="004C2A36" w:rsidP="004C2A36">
      <w:pPr>
        <w:pStyle w:val="BodyText"/>
      </w:pPr>
      <w:r>
        <w:t xml:space="preserve">The </w:t>
      </w:r>
      <w:r w:rsidRPr="001A5D09">
        <w:rPr>
          <w:b/>
        </w:rPr>
        <w:t>Recorder</w:t>
      </w:r>
      <w:r>
        <w:t xml:space="preserve"> panel (</w:t>
      </w:r>
      <w:r>
        <w:fldChar w:fldCharType="begin"/>
      </w:r>
      <w:r>
        <w:instrText xml:space="preserve"> REF _Ref483663045 \h </w:instrText>
      </w:r>
      <w:r>
        <w:fldChar w:fldCharType="separate"/>
      </w:r>
      <w:r w:rsidRPr="008F770F">
        <w:t xml:space="preserve">Figure </w:t>
      </w:r>
      <w:r>
        <w:rPr>
          <w:noProof/>
        </w:rPr>
        <w:t>4</w:t>
      </w:r>
      <w:r>
        <w:t>.</w:t>
      </w:r>
      <w:r>
        <w:rPr>
          <w:noProof/>
        </w:rPr>
        <w:t>47</w:t>
      </w:r>
      <w:r>
        <w:fldChar w:fldCharType="end"/>
      </w:r>
      <w:r>
        <w:t>) displays a recording history of calls received at the Call Taker SoftPhone workstation. A description of the features in this panel is listed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E0F06" w14:paraId="31C71034" w14:textId="77777777" w:rsidTr="00AE0F06">
        <w:tc>
          <w:tcPr>
            <w:tcW w:w="9350" w:type="dxa"/>
          </w:tcPr>
          <w:p w14:paraId="130B40F1" w14:textId="77777777" w:rsidR="00AE0F06" w:rsidRDefault="00AE0F06" w:rsidP="00AE0F06">
            <w:pPr>
              <w:jc w:val="center"/>
            </w:pPr>
            <w:r>
              <w:rPr>
                <w:noProof/>
              </w:rPr>
              <w:drawing>
                <wp:inline distT="0" distB="0" distL="0" distR="0" wp14:anchorId="3DABC770" wp14:editId="020EECB5">
                  <wp:extent cx="2300218" cy="2335794"/>
                  <wp:effectExtent l="19050" t="19050" r="24130" b="2667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09748" cy="2345471"/>
                          </a:xfrm>
                          <a:prstGeom prst="rect">
                            <a:avLst/>
                          </a:prstGeom>
                          <a:noFill/>
                          <a:ln w="19050">
                            <a:solidFill>
                              <a:schemeClr val="tx1"/>
                            </a:solidFill>
                          </a:ln>
                        </pic:spPr>
                      </pic:pic>
                    </a:graphicData>
                  </a:graphic>
                </wp:inline>
              </w:drawing>
            </w:r>
          </w:p>
        </w:tc>
      </w:tr>
      <w:tr w:rsidR="00AE0F06" w14:paraId="0CDB9683" w14:textId="77777777" w:rsidTr="004C2A36">
        <w:trPr>
          <w:trHeight w:val="342"/>
        </w:trPr>
        <w:tc>
          <w:tcPr>
            <w:tcW w:w="9350" w:type="dxa"/>
          </w:tcPr>
          <w:p w14:paraId="7CE58992" w14:textId="34F71E1D" w:rsidR="00AE0F06" w:rsidRDefault="00AE0F06" w:rsidP="004C2A36">
            <w:pPr>
              <w:pStyle w:val="FigureText"/>
            </w:pPr>
            <w:bookmarkStart w:id="119" w:name="_Ref483663045"/>
            <w:bookmarkStart w:id="120" w:name="_Toc484078986"/>
            <w:r w:rsidRPr="008F770F">
              <w:t xml:space="preserve">Figure </w:t>
            </w:r>
            <w:fldSimple w:instr=" STYLEREF 1 \s ">
              <w:r w:rsidR="009A740F">
                <w:rPr>
                  <w:noProof/>
                </w:rPr>
                <w:t>4</w:t>
              </w:r>
            </w:fldSimple>
            <w:r w:rsidR="009A740F">
              <w:t>.</w:t>
            </w:r>
            <w:fldSimple w:instr=" SEQ Figure \* ARABIC \s 1 ">
              <w:r w:rsidR="009A740F">
                <w:rPr>
                  <w:noProof/>
                </w:rPr>
                <w:t>49</w:t>
              </w:r>
            </w:fldSimple>
            <w:bookmarkEnd w:id="119"/>
            <w:r w:rsidRPr="008F770F">
              <w:t xml:space="preserve"> Call Taker SoftPhone Recorder</w:t>
            </w:r>
            <w:bookmarkEnd w:id="120"/>
          </w:p>
        </w:tc>
      </w:tr>
    </w:tbl>
    <w:p w14:paraId="5F29C56D" w14:textId="77777777" w:rsidR="00A7111C" w:rsidRDefault="00A7111C" w:rsidP="00EA2B1B">
      <w:pPr>
        <w:pStyle w:val="BodyText"/>
      </w:pPr>
    </w:p>
    <w:p w14:paraId="571E8A1F" w14:textId="77777777" w:rsidR="001A5D09" w:rsidRPr="001A5D09" w:rsidRDefault="001A5D09" w:rsidP="006F5792">
      <w:pPr>
        <w:pStyle w:val="BodyText"/>
        <w:numPr>
          <w:ilvl w:val="0"/>
          <w:numId w:val="25"/>
        </w:numPr>
        <w:spacing w:after="0"/>
        <w:rPr>
          <w:rFonts w:eastAsia="Arial"/>
        </w:rPr>
      </w:pPr>
      <w:r w:rsidRPr="001A5D09">
        <w:rPr>
          <w:rFonts w:eastAsia="Arial"/>
          <w:b/>
          <w:bCs/>
        </w:rPr>
        <w:t>Call Duration</w:t>
      </w:r>
      <w:r w:rsidRPr="001A5D09">
        <w:rPr>
          <w:rFonts w:eastAsia="Arial"/>
          <w:bCs/>
        </w:rPr>
        <w:t xml:space="preserve"> </w:t>
      </w:r>
      <w:r w:rsidRPr="001A5D09">
        <w:rPr>
          <w:rFonts w:eastAsia="Arial"/>
        </w:rPr>
        <w:t>– Duration of the</w:t>
      </w:r>
      <w:r w:rsidRPr="001A5D09">
        <w:rPr>
          <w:rFonts w:eastAsia="Arial"/>
          <w:spacing w:val="2"/>
        </w:rPr>
        <w:t xml:space="preserve"> </w:t>
      </w:r>
      <w:r w:rsidRPr="001A5D09">
        <w:rPr>
          <w:rFonts w:eastAsia="Arial"/>
        </w:rPr>
        <w:t>call</w:t>
      </w:r>
    </w:p>
    <w:p w14:paraId="49A59E07" w14:textId="77777777" w:rsidR="001A5D09" w:rsidRPr="001A5D09" w:rsidRDefault="001A5D09" w:rsidP="006F5792">
      <w:pPr>
        <w:pStyle w:val="BodyText"/>
        <w:numPr>
          <w:ilvl w:val="0"/>
          <w:numId w:val="25"/>
        </w:numPr>
        <w:spacing w:after="0"/>
        <w:rPr>
          <w:rFonts w:eastAsia="Arial"/>
        </w:rPr>
      </w:pPr>
      <w:r w:rsidRPr="001A5D09">
        <w:rPr>
          <w:rFonts w:eastAsia="Arial"/>
          <w:b/>
          <w:bCs/>
        </w:rPr>
        <w:t xml:space="preserve">Call Start </w:t>
      </w:r>
      <w:r w:rsidRPr="001A5D09">
        <w:rPr>
          <w:rFonts w:eastAsia="Arial"/>
        </w:rPr>
        <w:t>– Start time of the call</w:t>
      </w:r>
      <w:r w:rsidRPr="001A5D09">
        <w:rPr>
          <w:rFonts w:eastAsia="Arial"/>
          <w:spacing w:val="-4"/>
        </w:rPr>
        <w:t xml:space="preserve"> </w:t>
      </w:r>
      <w:r w:rsidRPr="001A5D09">
        <w:rPr>
          <w:rFonts w:eastAsia="Arial"/>
        </w:rPr>
        <w:t>recording</w:t>
      </w:r>
    </w:p>
    <w:p w14:paraId="71AC596B" w14:textId="77777777" w:rsidR="001A5D09" w:rsidRPr="001A5D09" w:rsidRDefault="001A5D09" w:rsidP="006F5792">
      <w:pPr>
        <w:pStyle w:val="BodyText"/>
        <w:numPr>
          <w:ilvl w:val="0"/>
          <w:numId w:val="25"/>
        </w:numPr>
        <w:spacing w:after="0"/>
        <w:rPr>
          <w:rFonts w:eastAsia="Arial"/>
        </w:rPr>
      </w:pPr>
      <w:r w:rsidRPr="001A5D09">
        <w:rPr>
          <w:rFonts w:eastAsia="Arial"/>
          <w:b/>
          <w:bCs/>
        </w:rPr>
        <w:t>Skip Backward</w:t>
      </w:r>
      <w:r w:rsidRPr="001A5D09">
        <w:rPr>
          <w:rFonts w:eastAsia="Arial"/>
          <w:bCs/>
        </w:rPr>
        <w:t xml:space="preserve"> </w:t>
      </w:r>
      <w:r w:rsidRPr="001A5D09">
        <w:rPr>
          <w:rFonts w:eastAsia="Arial"/>
          <w:b/>
        </w:rPr>
        <w:t>(</w:t>
      </w:r>
      <w:r>
        <w:rPr>
          <w:rFonts w:eastAsia="Arial"/>
          <w:b/>
        </w:rPr>
        <w:t>Double Left A</w:t>
      </w:r>
      <w:r w:rsidRPr="001A5D09">
        <w:rPr>
          <w:rFonts w:eastAsia="Arial"/>
          <w:b/>
        </w:rPr>
        <w:t xml:space="preserve">rrow) </w:t>
      </w:r>
      <w:r w:rsidRPr="001A5D09">
        <w:rPr>
          <w:rFonts w:eastAsia="Arial"/>
        </w:rPr>
        <w:t>– Skip to the previous recording</w:t>
      </w:r>
    </w:p>
    <w:p w14:paraId="7BEF46C4" w14:textId="77777777" w:rsidR="001A5D09" w:rsidRPr="001A5D09" w:rsidRDefault="001A5D09" w:rsidP="006F5792">
      <w:pPr>
        <w:pStyle w:val="BodyText"/>
        <w:numPr>
          <w:ilvl w:val="0"/>
          <w:numId w:val="25"/>
        </w:numPr>
        <w:spacing w:after="0"/>
        <w:rPr>
          <w:rFonts w:eastAsia="Arial"/>
        </w:rPr>
      </w:pPr>
      <w:r w:rsidRPr="001A5D09">
        <w:rPr>
          <w:rFonts w:eastAsia="Arial"/>
          <w:b/>
          <w:bCs/>
        </w:rPr>
        <w:t>Play</w:t>
      </w:r>
      <w:r>
        <w:rPr>
          <w:rFonts w:eastAsia="Arial"/>
          <w:bCs/>
        </w:rPr>
        <w:t xml:space="preserve"> </w:t>
      </w:r>
      <w:r w:rsidRPr="001A5D09">
        <w:rPr>
          <w:rFonts w:eastAsia="Arial"/>
          <w:b/>
          <w:bCs/>
        </w:rPr>
        <w:t>(</w:t>
      </w:r>
      <w:r>
        <w:rPr>
          <w:rFonts w:eastAsia="Arial"/>
          <w:b/>
          <w:bCs/>
        </w:rPr>
        <w:t>Large</w:t>
      </w:r>
      <w:r w:rsidRPr="001A5D09">
        <w:rPr>
          <w:rFonts w:eastAsia="Arial"/>
          <w:b/>
          <w:bCs/>
        </w:rPr>
        <w:t xml:space="preserve"> Right Arrow)</w:t>
      </w:r>
      <w:r w:rsidRPr="001A5D09">
        <w:rPr>
          <w:rFonts w:eastAsia="Arial"/>
          <w:bCs/>
        </w:rPr>
        <w:t xml:space="preserve"> </w:t>
      </w:r>
      <w:r w:rsidRPr="001A5D09">
        <w:rPr>
          <w:rFonts w:eastAsia="Arial"/>
        </w:rPr>
        <w:t>– Play the selected</w:t>
      </w:r>
      <w:r w:rsidRPr="001A5D09">
        <w:rPr>
          <w:rFonts w:eastAsia="Arial"/>
          <w:spacing w:val="2"/>
        </w:rPr>
        <w:t xml:space="preserve"> </w:t>
      </w:r>
      <w:r w:rsidRPr="001A5D09">
        <w:rPr>
          <w:rFonts w:eastAsia="Arial"/>
        </w:rPr>
        <w:t>recording</w:t>
      </w:r>
    </w:p>
    <w:p w14:paraId="257AD8CC" w14:textId="77777777" w:rsidR="001A5D09" w:rsidRPr="001A5D09" w:rsidRDefault="001A5D09" w:rsidP="006F5792">
      <w:pPr>
        <w:pStyle w:val="BodyText"/>
        <w:numPr>
          <w:ilvl w:val="0"/>
          <w:numId w:val="25"/>
        </w:numPr>
        <w:spacing w:after="0"/>
        <w:rPr>
          <w:rFonts w:eastAsia="Arial"/>
        </w:rPr>
      </w:pPr>
      <w:r w:rsidRPr="001A5D09">
        <w:rPr>
          <w:rFonts w:eastAsia="Arial"/>
          <w:b/>
          <w:bCs/>
        </w:rPr>
        <w:t>Stop (Large Square)</w:t>
      </w:r>
      <w:r w:rsidRPr="001A5D09">
        <w:rPr>
          <w:rFonts w:eastAsia="Arial"/>
          <w:bCs/>
        </w:rPr>
        <w:t xml:space="preserve"> </w:t>
      </w:r>
      <w:r w:rsidRPr="001A5D09">
        <w:rPr>
          <w:rFonts w:eastAsia="Arial"/>
        </w:rPr>
        <w:t>– Stops the current recording being</w:t>
      </w:r>
      <w:r w:rsidRPr="001A5D09">
        <w:rPr>
          <w:rFonts w:eastAsia="Arial"/>
          <w:spacing w:val="-7"/>
        </w:rPr>
        <w:t xml:space="preserve"> </w:t>
      </w:r>
      <w:r w:rsidRPr="001A5D09">
        <w:rPr>
          <w:rFonts w:eastAsia="Arial"/>
        </w:rPr>
        <w:t>played</w:t>
      </w:r>
    </w:p>
    <w:p w14:paraId="74DBCCDE" w14:textId="77777777" w:rsidR="001A5D09" w:rsidRPr="001A5D09" w:rsidRDefault="001A5D09" w:rsidP="006F5792">
      <w:pPr>
        <w:pStyle w:val="BodyText"/>
        <w:numPr>
          <w:ilvl w:val="0"/>
          <w:numId w:val="25"/>
        </w:numPr>
        <w:spacing w:after="0"/>
        <w:rPr>
          <w:rFonts w:eastAsia="Arial"/>
        </w:rPr>
      </w:pPr>
      <w:r w:rsidRPr="001A5D09">
        <w:rPr>
          <w:rFonts w:eastAsia="Arial"/>
          <w:b/>
          <w:bCs/>
        </w:rPr>
        <w:t>Skip forward (Double Right Arrow)</w:t>
      </w:r>
      <w:r w:rsidRPr="001A5D09">
        <w:rPr>
          <w:rFonts w:eastAsia="Arial"/>
          <w:bCs/>
        </w:rPr>
        <w:t xml:space="preserve"> </w:t>
      </w:r>
      <w:r w:rsidRPr="001A5D09">
        <w:rPr>
          <w:rFonts w:eastAsia="Arial"/>
        </w:rPr>
        <w:t>– Skip to the next recording</w:t>
      </w:r>
    </w:p>
    <w:p w14:paraId="2F4F5AC8" w14:textId="77777777" w:rsidR="001A5D09" w:rsidRPr="001A5D09" w:rsidRDefault="001A5D09" w:rsidP="006F5792">
      <w:pPr>
        <w:pStyle w:val="BodyText"/>
        <w:numPr>
          <w:ilvl w:val="0"/>
          <w:numId w:val="25"/>
        </w:numPr>
        <w:spacing w:after="0"/>
        <w:rPr>
          <w:rFonts w:eastAsia="Arial"/>
        </w:rPr>
      </w:pPr>
      <w:r w:rsidRPr="001A5D09">
        <w:rPr>
          <w:rFonts w:eastAsia="Arial"/>
          <w:b/>
          <w:bCs/>
        </w:rPr>
        <w:t>Delete</w:t>
      </w:r>
      <w:r w:rsidRPr="001A5D09">
        <w:rPr>
          <w:rFonts w:eastAsia="Arial"/>
          <w:bCs/>
        </w:rPr>
        <w:t xml:space="preserve"> </w:t>
      </w:r>
      <w:r w:rsidRPr="001A5D09">
        <w:rPr>
          <w:rFonts w:eastAsia="Arial"/>
        </w:rPr>
        <w:t>– Deletes the selected</w:t>
      </w:r>
      <w:r w:rsidRPr="001A5D09">
        <w:rPr>
          <w:rFonts w:eastAsia="Arial"/>
          <w:spacing w:val="-3"/>
        </w:rPr>
        <w:t xml:space="preserve"> </w:t>
      </w:r>
      <w:r w:rsidRPr="001A5D09">
        <w:rPr>
          <w:rFonts w:eastAsia="Arial"/>
        </w:rPr>
        <w:t>recording</w:t>
      </w:r>
    </w:p>
    <w:p w14:paraId="125A877F" w14:textId="77777777" w:rsidR="001A5D09" w:rsidRPr="001A5D09" w:rsidRDefault="001A5D09" w:rsidP="006F5792">
      <w:pPr>
        <w:pStyle w:val="BodyText"/>
        <w:numPr>
          <w:ilvl w:val="0"/>
          <w:numId w:val="25"/>
        </w:numPr>
        <w:spacing w:after="0"/>
        <w:rPr>
          <w:rFonts w:eastAsia="Arial"/>
        </w:rPr>
      </w:pPr>
      <w:r w:rsidRPr="001A5D09">
        <w:rPr>
          <w:rFonts w:eastAsia="Arial"/>
          <w:b/>
          <w:bCs/>
        </w:rPr>
        <w:t>Playback Time Scale</w:t>
      </w:r>
      <w:r w:rsidRPr="001A5D09">
        <w:rPr>
          <w:rFonts w:eastAsia="Arial"/>
          <w:bCs/>
        </w:rPr>
        <w:t xml:space="preserve"> </w:t>
      </w:r>
      <w:r w:rsidRPr="001A5D09">
        <w:rPr>
          <w:rFonts w:eastAsia="Arial"/>
        </w:rPr>
        <w:t>– Display the time scale of the selected</w:t>
      </w:r>
      <w:r w:rsidRPr="001A5D09">
        <w:rPr>
          <w:rFonts w:eastAsia="Arial"/>
          <w:spacing w:val="-8"/>
        </w:rPr>
        <w:t xml:space="preserve"> </w:t>
      </w:r>
      <w:r w:rsidRPr="001A5D09">
        <w:rPr>
          <w:rFonts w:eastAsia="Arial"/>
        </w:rPr>
        <w:t>recording</w:t>
      </w:r>
    </w:p>
    <w:p w14:paraId="360CC8A3" w14:textId="77777777" w:rsidR="001A5D09" w:rsidRPr="001A5D09" w:rsidRDefault="001A5D09" w:rsidP="006F5792">
      <w:pPr>
        <w:pStyle w:val="BodyText"/>
        <w:numPr>
          <w:ilvl w:val="0"/>
          <w:numId w:val="25"/>
        </w:numPr>
        <w:spacing w:after="0"/>
        <w:rPr>
          <w:rFonts w:eastAsia="Arial"/>
        </w:rPr>
      </w:pPr>
      <w:r w:rsidRPr="001A5D09">
        <w:rPr>
          <w:rFonts w:eastAsia="Arial"/>
          <w:b/>
          <w:bCs/>
        </w:rPr>
        <w:t>Recording ID</w:t>
      </w:r>
      <w:r w:rsidRPr="001A5D09">
        <w:rPr>
          <w:rFonts w:eastAsia="Arial"/>
          <w:bCs/>
        </w:rPr>
        <w:t xml:space="preserve"> </w:t>
      </w:r>
      <w:r w:rsidRPr="001A5D09">
        <w:rPr>
          <w:rFonts w:eastAsia="Arial"/>
        </w:rPr>
        <w:t>– Recording ID assigned to each</w:t>
      </w:r>
      <w:r w:rsidRPr="001A5D09">
        <w:rPr>
          <w:rFonts w:eastAsia="Arial"/>
          <w:spacing w:val="2"/>
        </w:rPr>
        <w:t xml:space="preserve"> </w:t>
      </w:r>
      <w:r w:rsidRPr="001A5D09">
        <w:rPr>
          <w:rFonts w:eastAsia="Arial"/>
        </w:rPr>
        <w:t>recording</w:t>
      </w:r>
    </w:p>
    <w:p w14:paraId="2379E338" w14:textId="77777777" w:rsidR="001A5D09" w:rsidRPr="001A5D09" w:rsidRDefault="001A5D09" w:rsidP="006F5792">
      <w:pPr>
        <w:pStyle w:val="BodyText"/>
        <w:numPr>
          <w:ilvl w:val="0"/>
          <w:numId w:val="25"/>
        </w:numPr>
        <w:spacing w:after="0"/>
        <w:rPr>
          <w:rFonts w:eastAsia="Arial"/>
        </w:rPr>
      </w:pPr>
      <w:r w:rsidRPr="001A5D09">
        <w:rPr>
          <w:rFonts w:eastAsia="Arial"/>
          <w:b/>
          <w:bCs/>
        </w:rPr>
        <w:t>ANI</w:t>
      </w:r>
      <w:r w:rsidRPr="001A5D09">
        <w:rPr>
          <w:rFonts w:eastAsia="Arial"/>
          <w:bCs/>
        </w:rPr>
        <w:t xml:space="preserve"> </w:t>
      </w:r>
      <w:r w:rsidRPr="001A5D09">
        <w:rPr>
          <w:rFonts w:eastAsia="Arial"/>
        </w:rPr>
        <w:t>– Phone number of the</w:t>
      </w:r>
      <w:r w:rsidRPr="001A5D09">
        <w:rPr>
          <w:rFonts w:eastAsia="Arial"/>
          <w:spacing w:val="3"/>
        </w:rPr>
        <w:t xml:space="preserve"> </w:t>
      </w:r>
      <w:r w:rsidRPr="001A5D09">
        <w:rPr>
          <w:rFonts w:eastAsia="Arial"/>
        </w:rPr>
        <w:t>caller</w:t>
      </w:r>
    </w:p>
    <w:p w14:paraId="160E9232" w14:textId="77777777" w:rsidR="001A5D09" w:rsidRPr="001A5D09" w:rsidRDefault="001A5D09" w:rsidP="006F5792">
      <w:pPr>
        <w:pStyle w:val="BodyText"/>
        <w:numPr>
          <w:ilvl w:val="0"/>
          <w:numId w:val="25"/>
        </w:numPr>
        <w:spacing w:after="0"/>
        <w:rPr>
          <w:rFonts w:eastAsia="Arial"/>
        </w:rPr>
      </w:pPr>
      <w:r w:rsidRPr="001A5D09">
        <w:rPr>
          <w:rFonts w:eastAsia="Arial"/>
          <w:b/>
          <w:bCs/>
        </w:rPr>
        <w:t>Call ID</w:t>
      </w:r>
      <w:r w:rsidRPr="001A5D09">
        <w:rPr>
          <w:rFonts w:eastAsia="Arial"/>
          <w:bCs/>
        </w:rPr>
        <w:t xml:space="preserve"> </w:t>
      </w:r>
      <w:r w:rsidRPr="001A5D09">
        <w:rPr>
          <w:rFonts w:eastAsia="Arial"/>
        </w:rPr>
        <w:t>– Generated ID that represents the call</w:t>
      </w:r>
    </w:p>
    <w:p w14:paraId="71C256D5" w14:textId="55C28A74" w:rsidR="006D5073" w:rsidRDefault="001A5D09" w:rsidP="00EA2B1B">
      <w:pPr>
        <w:pStyle w:val="BodyText"/>
        <w:numPr>
          <w:ilvl w:val="0"/>
          <w:numId w:val="25"/>
        </w:numPr>
        <w:spacing w:after="0"/>
        <w:rPr>
          <w:rFonts w:eastAsia="Arial"/>
        </w:rPr>
      </w:pPr>
      <w:r w:rsidRPr="001A5D09">
        <w:rPr>
          <w:rFonts w:eastAsia="Arial"/>
          <w:b/>
          <w:bCs/>
        </w:rPr>
        <w:t>ALI</w:t>
      </w:r>
      <w:r w:rsidRPr="001A5D09">
        <w:rPr>
          <w:rFonts w:eastAsia="Arial"/>
          <w:bCs/>
        </w:rPr>
        <w:t xml:space="preserve"> </w:t>
      </w:r>
      <w:r w:rsidRPr="001A5D09">
        <w:rPr>
          <w:rFonts w:eastAsia="Arial"/>
        </w:rPr>
        <w:t>– Raw ALI information</w:t>
      </w:r>
    </w:p>
    <w:p w14:paraId="23465896" w14:textId="77777777" w:rsidR="004C2A36" w:rsidRPr="004C2A36" w:rsidRDefault="004C2A36" w:rsidP="004C2A36">
      <w:pPr>
        <w:pStyle w:val="BodyText"/>
        <w:spacing w:after="0"/>
        <w:ind w:left="720"/>
        <w:rPr>
          <w:rFonts w:eastAsia="Arial"/>
        </w:rPr>
      </w:pPr>
    </w:p>
    <w:p w14:paraId="478A2ED3" w14:textId="0475BFAC" w:rsidR="00AE0F06" w:rsidRDefault="00AE0F06" w:rsidP="00EA2B1B">
      <w:pPr>
        <w:pStyle w:val="BodyText"/>
      </w:pPr>
      <w:r>
        <w:t>Call recordings are stored to the local PC hard drive and are intended for</w:t>
      </w:r>
      <w:r>
        <w:rPr>
          <w:spacing w:val="-19"/>
        </w:rPr>
        <w:t xml:space="preserve"> </w:t>
      </w:r>
      <w:r>
        <w:t xml:space="preserve">quick playback of call audio during or after the call. Each recording displays the </w:t>
      </w:r>
      <w:r w:rsidR="001A5D09" w:rsidRPr="006D5073">
        <w:rPr>
          <w:b/>
        </w:rPr>
        <w:t>Start Time</w:t>
      </w:r>
      <w:r w:rsidR="001A5D09">
        <w:t xml:space="preserve">, </w:t>
      </w:r>
      <w:r w:rsidR="001A5D09" w:rsidRPr="006D5073">
        <w:rPr>
          <w:b/>
        </w:rPr>
        <w:t>Duration</w:t>
      </w:r>
      <w:r w:rsidR="001A5D09">
        <w:t xml:space="preserve">, </w:t>
      </w:r>
      <w:r w:rsidR="001A5D09" w:rsidRPr="006D5073">
        <w:rPr>
          <w:b/>
        </w:rPr>
        <w:t>Caller ID</w:t>
      </w:r>
      <w:r w:rsidR="001A5D09">
        <w:t xml:space="preserve">, </w:t>
      </w:r>
      <w:r w:rsidR="001A5D09" w:rsidRPr="006D5073">
        <w:rPr>
          <w:b/>
        </w:rPr>
        <w:t>R</w:t>
      </w:r>
      <w:r w:rsidRPr="006D5073">
        <w:rPr>
          <w:b/>
        </w:rPr>
        <w:t>ecording ID</w:t>
      </w:r>
      <w:r>
        <w:t xml:space="preserve">, </w:t>
      </w:r>
      <w:r w:rsidRPr="006D5073">
        <w:rPr>
          <w:b/>
        </w:rPr>
        <w:t>Call ID</w:t>
      </w:r>
      <w:r>
        <w:t xml:space="preserve">, and </w:t>
      </w:r>
      <w:r w:rsidRPr="006D5073">
        <w:rPr>
          <w:b/>
        </w:rPr>
        <w:t>ALI</w:t>
      </w:r>
      <w:r>
        <w:t>. Any recording</w:t>
      </w:r>
      <w:r>
        <w:rPr>
          <w:spacing w:val="-12"/>
        </w:rPr>
        <w:t xml:space="preserve"> </w:t>
      </w:r>
      <w:r>
        <w:t>listed may be selected and the audio controls include Play, Skip, Stop and</w:t>
      </w:r>
      <w:r>
        <w:rPr>
          <w:spacing w:val="-21"/>
        </w:rPr>
        <w:t xml:space="preserve"> </w:t>
      </w:r>
      <w:r w:rsidR="004C2A36">
        <w:t>delete. Right-c</w:t>
      </w:r>
      <w:r>
        <w:t>licking on any recording allows it to be saved as a .wav file to the local computer.</w:t>
      </w:r>
    </w:p>
    <w:p w14:paraId="1B3341D3" w14:textId="77777777" w:rsidR="00156279" w:rsidRPr="00156279" w:rsidRDefault="00156279" w:rsidP="00156279"/>
    <w:p w14:paraId="18710815" w14:textId="77777777" w:rsidR="00775DDC" w:rsidRPr="00B0513B" w:rsidRDefault="0078263B" w:rsidP="00240E52">
      <w:pPr>
        <w:pStyle w:val="Heading2"/>
      </w:pPr>
      <w:bookmarkStart w:id="121" w:name="_Toc484079050"/>
      <w:r>
        <w:lastRenderedPageBreak/>
        <w:t>Docking and Screen Layout</w:t>
      </w:r>
      <w:bookmarkEnd w:id="121"/>
    </w:p>
    <w:p w14:paraId="434FCB98" w14:textId="7A2895D4" w:rsidR="007745D0" w:rsidRDefault="00A7111C" w:rsidP="00EA2B1B">
      <w:pPr>
        <w:pStyle w:val="BodyText"/>
      </w:pPr>
      <w:r>
        <w:t xml:space="preserve">The </w:t>
      </w:r>
      <w:r w:rsidR="007745D0">
        <w:t xml:space="preserve">Call Taker SoftPhone </w:t>
      </w:r>
      <w:r w:rsidR="007745D0" w:rsidRPr="007745D0">
        <w:rPr>
          <w:b/>
        </w:rPr>
        <w:t>Main W</w:t>
      </w:r>
      <w:r w:rsidRPr="007745D0">
        <w:rPr>
          <w:b/>
        </w:rPr>
        <w:t>indow</w:t>
      </w:r>
      <w:r>
        <w:t xml:space="preserve"> is </w:t>
      </w:r>
      <w:r w:rsidR="007745D0">
        <w:t>the foundation on which</w:t>
      </w:r>
      <w:r>
        <w:t xml:space="preserve"> numerous</w:t>
      </w:r>
      <w:r w:rsidR="007745D0">
        <w:t xml:space="preserve"> dockable </w:t>
      </w:r>
      <w:r w:rsidR="007745D0" w:rsidRPr="007745D0">
        <w:rPr>
          <w:b/>
        </w:rPr>
        <w:t>P</w:t>
      </w:r>
      <w:r w:rsidRPr="007745D0">
        <w:rPr>
          <w:b/>
        </w:rPr>
        <w:t xml:space="preserve">anels </w:t>
      </w:r>
      <w:r>
        <w:t>or</w:t>
      </w:r>
      <w:r>
        <w:rPr>
          <w:spacing w:val="-24"/>
        </w:rPr>
        <w:t xml:space="preserve"> </w:t>
      </w:r>
      <w:r>
        <w:t xml:space="preserve">“sub-windows” can be independently controlled and organized </w:t>
      </w:r>
      <w:r w:rsidR="007745D0">
        <w:t xml:space="preserve">into a </w:t>
      </w:r>
      <w:r w:rsidR="007745D0" w:rsidRPr="007745D0">
        <w:rPr>
          <w:b/>
        </w:rPr>
        <w:t xml:space="preserve">“Layout” </w:t>
      </w:r>
      <w:r>
        <w:t>on the screen</w:t>
      </w:r>
      <w:r w:rsidR="00FE3EAB">
        <w:t>, similar to the one</w:t>
      </w:r>
      <w:r w:rsidR="007745D0">
        <w:t xml:space="preserve"> shown in </w:t>
      </w:r>
      <w:r w:rsidR="004C2A36">
        <w:rPr>
          <w:b/>
        </w:rPr>
        <w:fldChar w:fldCharType="begin"/>
      </w:r>
      <w:r w:rsidR="004C2A36">
        <w:instrText xml:space="preserve"> REF _Ref483663276 \h </w:instrText>
      </w:r>
      <w:r w:rsidR="004C2A36">
        <w:rPr>
          <w:b/>
        </w:rPr>
      </w:r>
      <w:r w:rsidR="004C2A36">
        <w:rPr>
          <w:b/>
        </w:rPr>
        <w:fldChar w:fldCharType="separate"/>
      </w:r>
      <w:r w:rsidR="004C2A36" w:rsidRPr="007745D0">
        <w:t xml:space="preserve">Figure </w:t>
      </w:r>
      <w:r w:rsidR="004C2A36">
        <w:rPr>
          <w:noProof/>
        </w:rPr>
        <w:t>4</w:t>
      </w:r>
      <w:r w:rsidR="004C2A36">
        <w:t>.</w:t>
      </w:r>
      <w:r w:rsidR="004C2A36">
        <w:rPr>
          <w:noProof/>
        </w:rPr>
        <w:t>48</w:t>
      </w:r>
      <w:r w:rsidR="004C2A36">
        <w:rPr>
          <w:b/>
        </w:rPr>
        <w:fldChar w:fldCharType="end"/>
      </w:r>
      <w:r w:rsidR="004C2A36">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745D0" w14:paraId="79AB02C3" w14:textId="77777777" w:rsidTr="007745D0">
        <w:tc>
          <w:tcPr>
            <w:tcW w:w="9350" w:type="dxa"/>
          </w:tcPr>
          <w:p w14:paraId="6742685F" w14:textId="77777777" w:rsidR="007745D0" w:rsidRDefault="007745D0" w:rsidP="006D5073">
            <w:pPr>
              <w:pStyle w:val="BodyText"/>
              <w:jc w:val="center"/>
            </w:pPr>
            <w:r>
              <w:rPr>
                <w:noProof/>
                <w:lang w:val="en-US"/>
              </w:rPr>
              <w:drawing>
                <wp:inline distT="0" distB="0" distL="0" distR="0" wp14:anchorId="119B8724" wp14:editId="169C2A14">
                  <wp:extent cx="3515348" cy="1974450"/>
                  <wp:effectExtent l="19050" t="19050" r="28575" b="2603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40572" cy="1988618"/>
                          </a:xfrm>
                          <a:prstGeom prst="rect">
                            <a:avLst/>
                          </a:prstGeom>
                          <a:noFill/>
                          <a:ln w="19050">
                            <a:solidFill>
                              <a:schemeClr val="tx1"/>
                            </a:solidFill>
                          </a:ln>
                        </pic:spPr>
                      </pic:pic>
                    </a:graphicData>
                  </a:graphic>
                </wp:inline>
              </w:drawing>
            </w:r>
          </w:p>
        </w:tc>
      </w:tr>
      <w:tr w:rsidR="007745D0" w14:paraId="03F89A67" w14:textId="77777777" w:rsidTr="006D5073">
        <w:trPr>
          <w:trHeight w:val="360"/>
        </w:trPr>
        <w:tc>
          <w:tcPr>
            <w:tcW w:w="9350" w:type="dxa"/>
          </w:tcPr>
          <w:p w14:paraId="3095F584" w14:textId="03332EA8" w:rsidR="007745D0" w:rsidRDefault="007745D0" w:rsidP="004C2A36">
            <w:pPr>
              <w:pStyle w:val="FigureText"/>
            </w:pPr>
            <w:bookmarkStart w:id="122" w:name="_Ref483663276"/>
            <w:bookmarkStart w:id="123" w:name="_Toc484078987"/>
            <w:r w:rsidRPr="007745D0">
              <w:t xml:space="preserve">Figure </w:t>
            </w:r>
            <w:fldSimple w:instr=" STYLEREF 1 \s ">
              <w:r w:rsidR="009A740F">
                <w:rPr>
                  <w:noProof/>
                </w:rPr>
                <w:t>4</w:t>
              </w:r>
            </w:fldSimple>
            <w:r w:rsidR="009A740F">
              <w:t>.</w:t>
            </w:r>
            <w:fldSimple w:instr=" SEQ Figure \* ARABIC \s 1 ">
              <w:r w:rsidR="009A740F">
                <w:rPr>
                  <w:noProof/>
                </w:rPr>
                <w:t>50</w:t>
              </w:r>
            </w:fldSimple>
            <w:bookmarkEnd w:id="122"/>
            <w:r w:rsidRPr="007745D0">
              <w:t xml:space="preserve"> Call Taker SoftPhone Layout</w:t>
            </w:r>
            <w:bookmarkEnd w:id="123"/>
          </w:p>
        </w:tc>
      </w:tr>
    </w:tbl>
    <w:p w14:paraId="734825E6" w14:textId="77777777" w:rsidR="007745D0" w:rsidRDefault="007745D0" w:rsidP="00EA2B1B">
      <w:pPr>
        <w:pStyle w:val="BodyText"/>
      </w:pPr>
    </w:p>
    <w:p w14:paraId="31E2E982" w14:textId="4FB7A192" w:rsidR="007745D0" w:rsidRPr="00A65528" w:rsidRDefault="007745D0" w:rsidP="00EA2B1B">
      <w:pPr>
        <w:pStyle w:val="BodyText"/>
      </w:pPr>
      <w:r>
        <w:t xml:space="preserve">The application is shipped with a </w:t>
      </w:r>
      <w:bookmarkStart w:id="124" w:name="_Hlk481843855"/>
      <w:r w:rsidRPr="007745D0">
        <w:rPr>
          <w:b/>
        </w:rPr>
        <w:t>“Default</w:t>
      </w:r>
      <w:r w:rsidR="00A65528">
        <w:rPr>
          <w:b/>
        </w:rPr>
        <w:t>”</w:t>
      </w:r>
      <w:r w:rsidR="00A65528" w:rsidRPr="00A65528">
        <w:t xml:space="preserve"> </w:t>
      </w:r>
      <w:bookmarkEnd w:id="124"/>
      <w:r w:rsidR="00A65528">
        <w:t xml:space="preserve">layout </w:t>
      </w:r>
      <w:r>
        <w:t xml:space="preserve">which the </w:t>
      </w:r>
      <w:r w:rsidRPr="007745D0">
        <w:rPr>
          <w:b/>
        </w:rPr>
        <w:t>Main Window</w:t>
      </w:r>
      <w:r>
        <w:t xml:space="preserve"> </w:t>
      </w:r>
      <w:r w:rsidR="009349BF">
        <w:t>loads</w:t>
      </w:r>
      <w:r w:rsidR="00FE3EAB">
        <w:t xml:space="preserve"> when the application is launched</w:t>
      </w:r>
      <w:r w:rsidR="009349BF">
        <w:t xml:space="preserve"> for </w:t>
      </w:r>
      <w:r w:rsidR="00A604C7">
        <w:t>the first time after installation.</w:t>
      </w:r>
      <w:r>
        <w:t xml:space="preserve"> </w:t>
      </w:r>
      <w:r w:rsidR="002412EC">
        <w:t>Each time a user exits the application, the currently loaded</w:t>
      </w:r>
      <w:r w:rsidR="005E0377">
        <w:t xml:space="preserve"> named</w:t>
      </w:r>
      <w:r w:rsidR="002412EC">
        <w:t xml:space="preserve"> layout is remembered and </w:t>
      </w:r>
      <w:r w:rsidR="00A65528">
        <w:t xml:space="preserve">loaded </w:t>
      </w:r>
      <w:r w:rsidR="002412EC">
        <w:t xml:space="preserve">the next time the application is launched. </w:t>
      </w:r>
      <w:r>
        <w:t xml:space="preserve">A user may restore the </w:t>
      </w:r>
      <w:r w:rsidR="00A65528" w:rsidRPr="007745D0">
        <w:rPr>
          <w:b/>
        </w:rPr>
        <w:t>“Default</w:t>
      </w:r>
      <w:r w:rsidR="00A65528">
        <w:rPr>
          <w:b/>
        </w:rPr>
        <w:t>”</w:t>
      </w:r>
      <w:r w:rsidR="00A65528" w:rsidRPr="00A65528">
        <w:t xml:space="preserve"> </w:t>
      </w:r>
      <w:r>
        <w:t>layout</w:t>
      </w:r>
      <w:r w:rsidR="00A65528">
        <w:t xml:space="preserve"> or any layout</w:t>
      </w:r>
      <w:r w:rsidR="0041646A">
        <w:t xml:space="preserve"> they’ve saved</w:t>
      </w:r>
      <w:r w:rsidR="00A65528">
        <w:t>,</w:t>
      </w:r>
      <w:r>
        <w:t xml:space="preserve"> </w:t>
      </w:r>
      <w:r w:rsidR="0087468A">
        <w:t>at any time</w:t>
      </w:r>
      <w:r w:rsidR="00A65528">
        <w:t>,</w:t>
      </w:r>
      <w:r w:rsidR="0087468A">
        <w:t xml:space="preserve"> </w:t>
      </w:r>
      <w:r>
        <w:t xml:space="preserve">by selecting </w:t>
      </w:r>
      <w:r>
        <w:rPr>
          <w:b/>
        </w:rPr>
        <w:t>O</w:t>
      </w:r>
      <w:r w:rsidR="00A65528">
        <w:rPr>
          <w:b/>
        </w:rPr>
        <w:t xml:space="preserve">ptions &gt; Layout &gt; Load Layout &gt; </w:t>
      </w:r>
      <w:r w:rsidR="00A65528" w:rsidRPr="00A65528">
        <w:t>and</w:t>
      </w:r>
      <w:r w:rsidR="00A65528">
        <w:t xml:space="preserve"> selecting from the list of layouts</w:t>
      </w:r>
      <w:r w:rsidR="004C2A36">
        <w:t xml:space="preserve">, as shown in </w:t>
      </w:r>
      <w:r w:rsidR="004C2A36">
        <w:fldChar w:fldCharType="begin"/>
      </w:r>
      <w:r w:rsidR="004C2A36">
        <w:instrText xml:space="preserve"> REF _Ref483663372 \h </w:instrText>
      </w:r>
      <w:r w:rsidR="004C2A36">
        <w:fldChar w:fldCharType="separate"/>
      </w:r>
      <w:r w:rsidR="004C2A36" w:rsidRPr="0083262A">
        <w:t xml:space="preserve">Figure </w:t>
      </w:r>
      <w:r w:rsidR="004C2A36">
        <w:rPr>
          <w:noProof/>
        </w:rPr>
        <w:t>4</w:t>
      </w:r>
      <w:r w:rsidR="004C2A36">
        <w:t>.</w:t>
      </w:r>
      <w:r w:rsidR="004C2A36">
        <w:rPr>
          <w:noProof/>
        </w:rPr>
        <w:t>49</w:t>
      </w:r>
      <w:r w:rsidR="004C2A36">
        <w:fldChar w:fldCharType="end"/>
      </w:r>
      <w:r w:rsidR="004C2A3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3262A" w14:paraId="485589F9" w14:textId="77777777" w:rsidTr="000C0DBD">
        <w:tc>
          <w:tcPr>
            <w:tcW w:w="9350" w:type="dxa"/>
          </w:tcPr>
          <w:p w14:paraId="6924EAEE" w14:textId="250482A8" w:rsidR="0083262A" w:rsidRDefault="004C2A36" w:rsidP="006D5073">
            <w:pPr>
              <w:pStyle w:val="BodyText"/>
              <w:jc w:val="center"/>
            </w:pPr>
            <w:r>
              <w:rPr>
                <w:noProof/>
                <w:lang w:val="en-US"/>
              </w:rPr>
              <w:drawing>
                <wp:inline distT="0" distB="0" distL="0" distR="0" wp14:anchorId="5DAC95DD" wp14:editId="56D2A807">
                  <wp:extent cx="3503036" cy="1982816"/>
                  <wp:effectExtent l="19050" t="19050" r="21590" b="17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30076" cy="1998122"/>
                          </a:xfrm>
                          <a:prstGeom prst="rect">
                            <a:avLst/>
                          </a:prstGeom>
                          <a:noFill/>
                          <a:ln w="19050">
                            <a:solidFill>
                              <a:schemeClr val="tx1"/>
                            </a:solidFill>
                          </a:ln>
                        </pic:spPr>
                      </pic:pic>
                    </a:graphicData>
                  </a:graphic>
                </wp:inline>
              </w:drawing>
            </w:r>
          </w:p>
        </w:tc>
      </w:tr>
      <w:tr w:rsidR="0083262A" w14:paraId="150F1CFA" w14:textId="77777777" w:rsidTr="000C0DBD">
        <w:tc>
          <w:tcPr>
            <w:tcW w:w="9350" w:type="dxa"/>
          </w:tcPr>
          <w:p w14:paraId="149AE34F" w14:textId="077FB3FC" w:rsidR="0083262A" w:rsidRDefault="0083262A" w:rsidP="004C2A36">
            <w:pPr>
              <w:pStyle w:val="FigureText"/>
            </w:pPr>
            <w:bookmarkStart w:id="125" w:name="_Ref483663372"/>
            <w:bookmarkStart w:id="126" w:name="_Ref483663353"/>
            <w:bookmarkStart w:id="127" w:name="_Toc484078988"/>
            <w:r w:rsidRPr="0083262A">
              <w:t xml:space="preserve">Figure </w:t>
            </w:r>
            <w:fldSimple w:instr=" STYLEREF 1 \s ">
              <w:r w:rsidR="009A740F">
                <w:rPr>
                  <w:noProof/>
                </w:rPr>
                <w:t>4</w:t>
              </w:r>
            </w:fldSimple>
            <w:r w:rsidR="009A740F">
              <w:t>.</w:t>
            </w:r>
            <w:fldSimple w:instr=" SEQ Figure \* ARABIC \s 1 ">
              <w:r w:rsidR="009A740F">
                <w:rPr>
                  <w:noProof/>
                </w:rPr>
                <w:t>51</w:t>
              </w:r>
            </w:fldSimple>
            <w:bookmarkEnd w:id="125"/>
            <w:r w:rsidRPr="0083262A">
              <w:t xml:space="preserve"> Call Taker SoftPhone Default Layout Menu</w:t>
            </w:r>
            <w:bookmarkEnd w:id="126"/>
            <w:bookmarkEnd w:id="127"/>
          </w:p>
        </w:tc>
      </w:tr>
    </w:tbl>
    <w:p w14:paraId="7FD75D09" w14:textId="77777777" w:rsidR="0087468A" w:rsidRDefault="0087468A" w:rsidP="00EA2B1B">
      <w:pPr>
        <w:pStyle w:val="BodyText"/>
      </w:pPr>
    </w:p>
    <w:p w14:paraId="0FBA3DAB" w14:textId="77777777" w:rsidR="004C2A36" w:rsidRDefault="004C2A36" w:rsidP="00EA2B1B">
      <w:pPr>
        <w:pStyle w:val="BodyText"/>
      </w:pPr>
    </w:p>
    <w:p w14:paraId="76DC7C5E" w14:textId="77777777" w:rsidR="004C2A36" w:rsidRDefault="004C2A36" w:rsidP="00EA2B1B">
      <w:pPr>
        <w:pStyle w:val="BodyText"/>
      </w:pPr>
    </w:p>
    <w:p w14:paraId="2E4EE8F7" w14:textId="25F874F8" w:rsidR="004C2A36" w:rsidRDefault="004C2A36" w:rsidP="00EA2B1B">
      <w:pPr>
        <w:pStyle w:val="BodyText"/>
      </w:pPr>
      <w:r>
        <w:t xml:space="preserve">Each time the Call Taker application is launched, the Layout Movement feature is disabled. A user can modify a layout to suit their individual needs and preferences by using the </w:t>
      </w:r>
      <w:r w:rsidRPr="004C2A36">
        <w:rPr>
          <w:b/>
        </w:rPr>
        <w:t>Enable Layout Movement</w:t>
      </w:r>
      <w:r>
        <w:t xml:space="preserve"> feature, shown in </w:t>
      </w:r>
      <w:r>
        <w:fldChar w:fldCharType="begin"/>
      </w:r>
      <w:r>
        <w:instrText xml:space="preserve"> REF _Ref483664705 \h </w:instrText>
      </w:r>
      <w:r>
        <w:fldChar w:fldCharType="separate"/>
      </w:r>
      <w:r>
        <w:t xml:space="preserve">Figure </w:t>
      </w:r>
      <w:r>
        <w:rPr>
          <w:noProof/>
        </w:rPr>
        <w:t>4</w:t>
      </w:r>
      <w:r>
        <w:t>.</w:t>
      </w:r>
      <w:r>
        <w:rPr>
          <w:noProof/>
        </w:rPr>
        <w:t>50</w:t>
      </w:r>
      <w:r>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C2A36" w14:paraId="68BAA1C3" w14:textId="77777777" w:rsidTr="004C2A36">
        <w:tc>
          <w:tcPr>
            <w:tcW w:w="9350" w:type="dxa"/>
          </w:tcPr>
          <w:p w14:paraId="7DD4D349" w14:textId="652197B1" w:rsidR="004C2A36" w:rsidRDefault="004C2A36" w:rsidP="004C2A36">
            <w:pPr>
              <w:pStyle w:val="BodyText"/>
              <w:jc w:val="center"/>
            </w:pPr>
            <w:r>
              <w:rPr>
                <w:noProof/>
                <w:lang w:val="en-US"/>
              </w:rPr>
              <w:drawing>
                <wp:inline distT="0" distB="0" distL="0" distR="0" wp14:anchorId="08009E90" wp14:editId="01BF1291">
                  <wp:extent cx="2939416" cy="2159902"/>
                  <wp:effectExtent l="19050" t="19050" r="1333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40482" cy="2160685"/>
                          </a:xfrm>
                          <a:prstGeom prst="rect">
                            <a:avLst/>
                          </a:prstGeom>
                          <a:noFill/>
                          <a:ln w="19050">
                            <a:solidFill>
                              <a:schemeClr val="tx1"/>
                            </a:solidFill>
                          </a:ln>
                        </pic:spPr>
                      </pic:pic>
                    </a:graphicData>
                  </a:graphic>
                </wp:inline>
              </w:drawing>
            </w:r>
          </w:p>
        </w:tc>
      </w:tr>
      <w:tr w:rsidR="004C2A36" w14:paraId="5B3E8F59" w14:textId="77777777" w:rsidTr="004C2A36">
        <w:trPr>
          <w:trHeight w:val="540"/>
        </w:trPr>
        <w:tc>
          <w:tcPr>
            <w:tcW w:w="9350" w:type="dxa"/>
          </w:tcPr>
          <w:p w14:paraId="5ADC949F" w14:textId="11736B93" w:rsidR="004C2A36" w:rsidRDefault="004C2A36" w:rsidP="004C2A36">
            <w:pPr>
              <w:pStyle w:val="FigureText"/>
            </w:pPr>
            <w:bookmarkStart w:id="128" w:name="_Ref483664705"/>
            <w:bookmarkStart w:id="129" w:name="_Toc484078989"/>
            <w:r>
              <w:t xml:space="preserve">Figure </w:t>
            </w:r>
            <w:fldSimple w:instr=" STYLEREF 1 \s ">
              <w:r w:rsidR="009A740F">
                <w:rPr>
                  <w:noProof/>
                </w:rPr>
                <w:t>4</w:t>
              </w:r>
            </w:fldSimple>
            <w:r w:rsidR="009A740F">
              <w:t>.</w:t>
            </w:r>
            <w:fldSimple w:instr=" SEQ Figure \* ARABIC \s 1 ">
              <w:r w:rsidR="009A740F">
                <w:rPr>
                  <w:noProof/>
                </w:rPr>
                <w:t>52</w:t>
              </w:r>
            </w:fldSimple>
            <w:bookmarkEnd w:id="128"/>
            <w:r>
              <w:t xml:space="preserve"> Call Taker Softphone Enable Layout Option</w:t>
            </w:r>
            <w:bookmarkEnd w:id="129"/>
          </w:p>
        </w:tc>
      </w:tr>
    </w:tbl>
    <w:p w14:paraId="041927A5" w14:textId="39150B8B" w:rsidR="0087468A" w:rsidRDefault="004D49BE" w:rsidP="00EA2B1B">
      <w:pPr>
        <w:pStyle w:val="BodyText"/>
      </w:pPr>
      <w:r>
        <w:t xml:space="preserve">If the </w:t>
      </w:r>
      <w:bookmarkStart w:id="130" w:name="_Hlk481840617"/>
      <w:r w:rsidR="0087468A">
        <w:rPr>
          <w:rFonts w:cs="Arial"/>
          <w:b/>
          <w:bCs/>
        </w:rPr>
        <w:t>Enable Layout Movement</w:t>
      </w:r>
      <w:r w:rsidR="0087468A">
        <w:t xml:space="preserve"> </w:t>
      </w:r>
      <w:bookmarkEnd w:id="130"/>
      <w:r w:rsidR="00417844">
        <w:t xml:space="preserve">menu option on the </w:t>
      </w:r>
      <w:r w:rsidR="0087468A" w:rsidRPr="00C14160">
        <w:rPr>
          <w:b/>
        </w:rPr>
        <w:t>Options</w:t>
      </w:r>
      <w:r w:rsidR="0087468A">
        <w:t xml:space="preserve"> menu</w:t>
      </w:r>
      <w:r w:rsidR="00417844">
        <w:t xml:space="preserve"> is unchecked</w:t>
      </w:r>
      <w:r w:rsidR="0087468A">
        <w:t xml:space="preserve">, all panels are locked and cannot be moved. </w:t>
      </w:r>
      <w:r>
        <w:t>Selecting the</w:t>
      </w:r>
      <w:r w:rsidRPr="004D49BE">
        <w:rPr>
          <w:rFonts w:cs="Arial"/>
          <w:b/>
          <w:bCs/>
        </w:rPr>
        <w:t xml:space="preserve"> </w:t>
      </w:r>
      <w:r>
        <w:rPr>
          <w:rFonts w:cs="Arial"/>
          <w:b/>
          <w:bCs/>
        </w:rPr>
        <w:t>Enable Layout Movement</w:t>
      </w:r>
      <w:r>
        <w:t xml:space="preserve"> menu option </w:t>
      </w:r>
      <w:r w:rsidR="00417844">
        <w:t>toggles (</w:t>
      </w:r>
      <w:r>
        <w:t>enables and disables</w:t>
      </w:r>
      <w:r w:rsidR="00417844">
        <w:t>)</w:t>
      </w:r>
      <w:r>
        <w:t xml:space="preserve"> the feature, </w:t>
      </w:r>
      <w:r w:rsidR="00B93DCD">
        <w:t>which</w:t>
      </w:r>
      <w:r>
        <w:t xml:space="preserve"> is represented by </w:t>
      </w:r>
      <w:r w:rsidR="00826660">
        <w:t>a c</w:t>
      </w:r>
      <w:r w:rsidR="0087468A">
        <w:t>heck</w:t>
      </w:r>
      <w:r w:rsidR="00826660">
        <w:t xml:space="preserve">mark </w:t>
      </w:r>
      <w:r>
        <w:t xml:space="preserve">next to the menu option. When the </w:t>
      </w:r>
      <w:r w:rsidR="0087468A">
        <w:t>feature</w:t>
      </w:r>
      <w:r>
        <w:t xml:space="preserve"> is enabled, a</w:t>
      </w:r>
      <w:r w:rsidR="00A554C3">
        <w:t>ll panels within the layout</w:t>
      </w:r>
      <w:r>
        <w:t xml:space="preserve"> are unlocked and may be</w:t>
      </w:r>
      <w:r w:rsidR="0087468A">
        <w:t xml:space="preserve"> resized, moved</w:t>
      </w:r>
      <w:r w:rsidR="0087468A">
        <w:rPr>
          <w:spacing w:val="-15"/>
        </w:rPr>
        <w:t xml:space="preserve"> </w:t>
      </w:r>
      <w:r w:rsidR="0087468A">
        <w:t>or rearranged within the Main Window as</w:t>
      </w:r>
      <w:r w:rsidR="0087468A">
        <w:rPr>
          <w:spacing w:val="-11"/>
        </w:rPr>
        <w:t xml:space="preserve"> </w:t>
      </w:r>
      <w:r w:rsidR="0087468A">
        <w:t>desired.</w:t>
      </w:r>
    </w:p>
    <w:p w14:paraId="629D6A7B" w14:textId="176945B8" w:rsidR="004C2A36" w:rsidRDefault="004C2A36" w:rsidP="00EA2B1B">
      <w:pPr>
        <w:pStyle w:val="BodyText"/>
      </w:pPr>
      <w:r>
        <w:t>Major modifications (adding, deleting, or moving location of panels) made to the currently loaded layout are considered to be a new layout and is only remembered if the new layout is named and saved to become a new layout or named as an existing named layout.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C2A36" w14:paraId="797CF37E" w14:textId="77777777" w:rsidTr="004C2A36">
        <w:tc>
          <w:tcPr>
            <w:tcW w:w="9350" w:type="dxa"/>
          </w:tcPr>
          <w:p w14:paraId="647F0F5B" w14:textId="13ED808F" w:rsidR="004C2A36" w:rsidRDefault="004C2A36" w:rsidP="004C2A36">
            <w:pPr>
              <w:pStyle w:val="BodyText"/>
              <w:jc w:val="center"/>
            </w:pPr>
            <w:r>
              <w:rPr>
                <w:noProof/>
                <w:lang w:val="en-US"/>
              </w:rPr>
              <w:drawing>
                <wp:inline distT="0" distB="0" distL="0" distR="0" wp14:anchorId="0D1251EA" wp14:editId="1B1D1F3E">
                  <wp:extent cx="2935976" cy="2083102"/>
                  <wp:effectExtent l="19050" t="19050" r="17145"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54318" cy="2096116"/>
                          </a:xfrm>
                          <a:prstGeom prst="rect">
                            <a:avLst/>
                          </a:prstGeom>
                          <a:noFill/>
                          <a:ln w="19050">
                            <a:solidFill>
                              <a:schemeClr val="tx1"/>
                            </a:solidFill>
                          </a:ln>
                        </pic:spPr>
                      </pic:pic>
                    </a:graphicData>
                  </a:graphic>
                </wp:inline>
              </w:drawing>
            </w:r>
          </w:p>
        </w:tc>
      </w:tr>
      <w:tr w:rsidR="004C2A36" w14:paraId="1DD7915D" w14:textId="77777777" w:rsidTr="004C2A36">
        <w:tc>
          <w:tcPr>
            <w:tcW w:w="9350" w:type="dxa"/>
          </w:tcPr>
          <w:p w14:paraId="49961605" w14:textId="4B1E26F1" w:rsidR="004C2A36" w:rsidRDefault="004C2A36" w:rsidP="004C2A36">
            <w:pPr>
              <w:pStyle w:val="BodyText"/>
              <w:jc w:val="center"/>
            </w:pPr>
            <w:bookmarkStart w:id="131" w:name="_Toc484078990"/>
            <w:r>
              <w:t xml:space="preserve">Figure </w:t>
            </w:r>
            <w:r w:rsidR="009A740F">
              <w:fldChar w:fldCharType="begin"/>
            </w:r>
            <w:r w:rsidR="009A740F">
              <w:instrText xml:space="preserve"> STYLEREF 1 \s </w:instrText>
            </w:r>
            <w:r w:rsidR="009A740F">
              <w:fldChar w:fldCharType="separate"/>
            </w:r>
            <w:r w:rsidR="009A740F">
              <w:rPr>
                <w:noProof/>
              </w:rPr>
              <w:t>4</w:t>
            </w:r>
            <w:r w:rsidR="009A740F">
              <w:fldChar w:fldCharType="end"/>
            </w:r>
            <w:r w:rsidR="009A740F">
              <w:t>.</w:t>
            </w:r>
            <w:r w:rsidR="009A740F">
              <w:fldChar w:fldCharType="begin"/>
            </w:r>
            <w:r w:rsidR="009A740F">
              <w:instrText xml:space="preserve"> SEQ Figure \* ARABIC \s 1 </w:instrText>
            </w:r>
            <w:r w:rsidR="009A740F">
              <w:fldChar w:fldCharType="separate"/>
            </w:r>
            <w:r w:rsidR="009A740F">
              <w:rPr>
                <w:noProof/>
              </w:rPr>
              <w:t>53</w:t>
            </w:r>
            <w:r w:rsidR="009A740F">
              <w:fldChar w:fldCharType="end"/>
            </w:r>
            <w:r>
              <w:t xml:space="preserve"> Call Taker SoftPhone Save Layout Option</w:t>
            </w:r>
            <w:bookmarkEnd w:id="131"/>
          </w:p>
        </w:tc>
      </w:tr>
    </w:tbl>
    <w:p w14:paraId="42CF3F87" w14:textId="5EFC7D8C" w:rsidR="008352F9" w:rsidRDefault="008352F9" w:rsidP="00EA2B1B">
      <w:pPr>
        <w:pStyle w:val="BodyText"/>
      </w:pPr>
      <w:r>
        <w:lastRenderedPageBreak/>
        <w:t xml:space="preserve">Minor </w:t>
      </w:r>
      <w:r w:rsidR="00FE3EAB">
        <w:t xml:space="preserve">modifications </w:t>
      </w:r>
      <w:r w:rsidR="00983ACE">
        <w:t xml:space="preserve">(panel resizing, relocating a floating window, column resizing) </w:t>
      </w:r>
      <w:r w:rsidR="00FE3EAB">
        <w:t xml:space="preserve">made </w:t>
      </w:r>
      <w:r>
        <w:t xml:space="preserve">to the </w:t>
      </w:r>
      <w:bookmarkStart w:id="132" w:name="_Hlk481840313"/>
      <w:r>
        <w:t>currently loaded layout</w:t>
      </w:r>
      <w:bookmarkEnd w:id="132"/>
      <w:r>
        <w:t xml:space="preserve"> </w:t>
      </w:r>
      <w:r w:rsidR="005171BE">
        <w:t>are</w:t>
      </w:r>
      <w:r w:rsidR="00B45B99">
        <w:t xml:space="preserve"> not saved to the named layout. T</w:t>
      </w:r>
      <w:r w:rsidR="005171BE">
        <w:t xml:space="preserve">hey are </w:t>
      </w:r>
      <w:r w:rsidR="00FE3EAB">
        <w:t xml:space="preserve">remembered </w:t>
      </w:r>
      <w:r>
        <w:t xml:space="preserve">by this </w:t>
      </w:r>
      <w:bookmarkStart w:id="133" w:name="_Hlk481844891"/>
      <w:r>
        <w:t xml:space="preserve">Call Taker </w:t>
      </w:r>
      <w:r w:rsidR="00983ACE">
        <w:t xml:space="preserve">SoftPhone </w:t>
      </w:r>
      <w:r w:rsidR="003F4735">
        <w:t xml:space="preserve">workstation </w:t>
      </w:r>
      <w:bookmarkEnd w:id="133"/>
      <w:r>
        <w:t xml:space="preserve">and </w:t>
      </w:r>
      <w:r w:rsidR="00B45B99">
        <w:t xml:space="preserve">the next time the application is launched they </w:t>
      </w:r>
      <w:r w:rsidR="00983ACE">
        <w:t xml:space="preserve">will </w:t>
      </w:r>
      <w:r>
        <w:t xml:space="preserve">be applied </w:t>
      </w:r>
      <w:r w:rsidR="00B45B99">
        <w:t xml:space="preserve">onto of </w:t>
      </w:r>
      <w:r w:rsidR="00983ACE">
        <w:t xml:space="preserve">the currently loaded </w:t>
      </w:r>
      <w:r w:rsidR="00B45B99">
        <w:t xml:space="preserve">named </w:t>
      </w:r>
      <w:r w:rsidR="00983ACE">
        <w:t>layout</w:t>
      </w:r>
      <w:r w:rsidR="000770D5">
        <w:t>.</w:t>
      </w:r>
      <w:r>
        <w:t xml:space="preserve"> </w:t>
      </w:r>
      <w:r w:rsidR="00983ACE">
        <w:t xml:space="preserve">These station specific remembered modifications are cleared whenever a layout is loaded from the Option menu; so create a </w:t>
      </w:r>
      <w:bookmarkStart w:id="134" w:name="_Hlk481844798"/>
      <w:r w:rsidR="00983ACE">
        <w:t xml:space="preserve">new named layout </w:t>
      </w:r>
      <w:bookmarkEnd w:id="134"/>
      <w:r w:rsidR="00983ACE">
        <w:t>if they are modifications of interest, before loading a new layout.</w:t>
      </w:r>
    </w:p>
    <w:p w14:paraId="6A457D55" w14:textId="14186951" w:rsidR="00FE3EAB" w:rsidRDefault="00FE3EAB" w:rsidP="00EA2B1B">
      <w:pPr>
        <w:pStyle w:val="BodyText"/>
      </w:pPr>
      <w:r>
        <w:t xml:space="preserve">The </w:t>
      </w:r>
      <w:r w:rsidR="00742F4E">
        <w:t xml:space="preserve">currently loaded </w:t>
      </w:r>
      <w:r w:rsidR="00983ACE">
        <w:t>layout</w:t>
      </w:r>
      <w:r w:rsidR="00742F4E">
        <w:t>, with its minor or major modifications,</w:t>
      </w:r>
      <w:r w:rsidR="00983ACE">
        <w:t xml:space="preserve"> </w:t>
      </w:r>
      <w:r>
        <w:t>can be saved using either</w:t>
      </w:r>
      <w:r w:rsidR="00414D95">
        <w:t xml:space="preserve"> of these approaches</w:t>
      </w:r>
      <w:r>
        <w:t>:</w:t>
      </w:r>
    </w:p>
    <w:p w14:paraId="06E60DF5" w14:textId="728B7069" w:rsidR="00FE3EAB" w:rsidRDefault="00FE3EAB" w:rsidP="004C2A36">
      <w:pPr>
        <w:pStyle w:val="BodyText"/>
        <w:numPr>
          <w:ilvl w:val="0"/>
          <w:numId w:val="32"/>
        </w:numPr>
        <w:spacing w:after="0"/>
      </w:pPr>
      <w:r>
        <w:t xml:space="preserve">Select </w:t>
      </w:r>
      <w:r>
        <w:rPr>
          <w:b/>
        </w:rPr>
        <w:t xml:space="preserve">Options &gt; Layout &gt; Save </w:t>
      </w:r>
      <w:r>
        <w:t xml:space="preserve">to </w:t>
      </w:r>
      <w:r w:rsidR="00983ACE">
        <w:t xml:space="preserve">update the currently loaded </w:t>
      </w:r>
      <w:r w:rsidR="00742F4E">
        <w:t xml:space="preserve">named </w:t>
      </w:r>
      <w:r w:rsidR="00983ACE">
        <w:t>layout</w:t>
      </w:r>
    </w:p>
    <w:p w14:paraId="42B22EF2" w14:textId="5DE817C2" w:rsidR="00FE3EAB" w:rsidRDefault="00FE3EAB" w:rsidP="004C2A36">
      <w:pPr>
        <w:pStyle w:val="BodyText"/>
        <w:numPr>
          <w:ilvl w:val="0"/>
          <w:numId w:val="32"/>
        </w:numPr>
        <w:spacing w:after="0"/>
      </w:pPr>
      <w:r>
        <w:t xml:space="preserve">Select </w:t>
      </w:r>
      <w:r>
        <w:rPr>
          <w:b/>
        </w:rPr>
        <w:t>Op</w:t>
      </w:r>
      <w:r w:rsidR="00EF0534">
        <w:rPr>
          <w:b/>
        </w:rPr>
        <w:t>tions &gt; Layout &gt; Save As</w:t>
      </w:r>
      <w:r>
        <w:rPr>
          <w:b/>
        </w:rPr>
        <w:t xml:space="preserve"> </w:t>
      </w:r>
      <w:r>
        <w:t xml:space="preserve">to </w:t>
      </w:r>
      <w:r w:rsidR="003F4735">
        <w:t>create a new named layout</w:t>
      </w:r>
    </w:p>
    <w:p w14:paraId="41489735" w14:textId="77777777" w:rsidR="004C2A36" w:rsidRDefault="004C2A36" w:rsidP="00EA2B1B">
      <w:pPr>
        <w:pStyle w:val="BodyText"/>
        <w:rPr>
          <w:b/>
        </w:rPr>
      </w:pPr>
    </w:p>
    <w:p w14:paraId="48BFC392" w14:textId="348EFC6F" w:rsidR="00FE3EAB" w:rsidRDefault="00FE3EAB" w:rsidP="00EA2B1B">
      <w:pPr>
        <w:pStyle w:val="BodyText"/>
      </w:pPr>
      <w:r w:rsidRPr="006400EE">
        <w:rPr>
          <w:b/>
        </w:rPr>
        <w:t>Note</w:t>
      </w:r>
      <w:r>
        <w:t>: Lay</w:t>
      </w:r>
      <w:r w:rsidR="003F4735">
        <w:t xml:space="preserve">outs </w:t>
      </w:r>
      <w:r w:rsidR="002E26D8">
        <w:t xml:space="preserve">are retained </w:t>
      </w:r>
      <w:r w:rsidR="007F66D1">
        <w:t>i</w:t>
      </w:r>
      <w:r w:rsidR="003F4735">
        <w:t xml:space="preserve">n the Call Taker SoftPhone </w:t>
      </w:r>
      <w:r w:rsidR="001E0098" w:rsidRPr="0028266B">
        <w:t>Installation Directory</w:t>
      </w:r>
      <w:r w:rsidR="003F4735">
        <w:t>, and are not stored in a shared, central repository for access by other Call Taker SoftPhone workstatio</w:t>
      </w:r>
      <w:r w:rsidR="004C2A36">
        <w:t>n</w:t>
      </w:r>
      <w:r w:rsidR="003F4735">
        <w:t xml:space="preserve">s. To share a new or modified layout, copy the </w:t>
      </w:r>
      <w:r w:rsidR="00B93DCD">
        <w:t xml:space="preserve">pair of files </w:t>
      </w:r>
      <w:r w:rsidR="00ED548A">
        <w:t>with the names</w:t>
      </w:r>
      <w:r w:rsidR="00B93DCD">
        <w:t xml:space="preserve"> “…_layout.xml” and </w:t>
      </w:r>
      <w:r w:rsidR="00ED548A">
        <w:t>“</w:t>
      </w:r>
      <w:r w:rsidR="00B93DCD">
        <w:t xml:space="preserve">…_layout_extra.xml”, where “…” represents the name of the layout as seen on the Call Taker SoftPhone </w:t>
      </w:r>
      <w:r w:rsidR="00B93DCD">
        <w:rPr>
          <w:b/>
        </w:rPr>
        <w:t>Options &gt; Layout &gt; Load Layout</w:t>
      </w:r>
      <w:r w:rsidR="00B93DCD" w:rsidRPr="00B93DCD">
        <w:t xml:space="preserve"> </w:t>
      </w:r>
      <w:r w:rsidR="00B93DCD">
        <w:t xml:space="preserve">dropdown </w:t>
      </w:r>
      <w:r w:rsidR="00B93DCD" w:rsidRPr="00B93DCD">
        <w:t xml:space="preserve">list. </w:t>
      </w:r>
    </w:p>
    <w:p w14:paraId="4A5CF407" w14:textId="04021869" w:rsidR="0083262A" w:rsidRDefault="009F0690" w:rsidP="00EA2B1B">
      <w:pPr>
        <w:pStyle w:val="BodyText"/>
      </w:pPr>
      <w:r>
        <w:t>All Panels available fo</w:t>
      </w:r>
      <w:r w:rsidR="003E63B7">
        <w:t>r use may or may not appear on the currently loaded l</w:t>
      </w:r>
      <w:r>
        <w:t>ayout</w:t>
      </w:r>
      <w:r w:rsidR="00FF7431">
        <w:t xml:space="preserve">. A </w:t>
      </w:r>
      <w:r w:rsidR="002C7482">
        <w:t xml:space="preserve">complete </w:t>
      </w:r>
      <w:r w:rsidR="00FF7431">
        <w:t xml:space="preserve">list of Panels </w:t>
      </w:r>
      <w:r w:rsidR="002C7482">
        <w:t>can be shown</w:t>
      </w:r>
      <w:r w:rsidR="00FF7431">
        <w:t xml:space="preserve"> by clicking on the </w:t>
      </w:r>
      <w:r w:rsidR="00FF7431" w:rsidRPr="00FF7431">
        <w:rPr>
          <w:b/>
        </w:rPr>
        <w:t>Windows</w:t>
      </w:r>
      <w:r w:rsidR="002C7482">
        <w:t xml:space="preserve"> menu option. The</w:t>
      </w:r>
      <w:r w:rsidR="00FF7431">
        <w:t xml:space="preserve"> list will open, as shown</w:t>
      </w:r>
      <w:r w:rsidR="002C7482">
        <w:t xml:space="preserve"> in</w:t>
      </w:r>
      <w:r w:rsidR="004C2A36">
        <w:t xml:space="preserve"> </w:t>
      </w:r>
      <w:r w:rsidR="004C2A36">
        <w:fldChar w:fldCharType="begin"/>
      </w:r>
      <w:r w:rsidR="004C2A36">
        <w:instrText xml:space="preserve"> REF _Ref483666078 \h </w:instrText>
      </w:r>
      <w:r w:rsidR="004C2A36">
        <w:fldChar w:fldCharType="separate"/>
      </w:r>
      <w:r w:rsidR="004C2A36" w:rsidRPr="00C171BF">
        <w:t xml:space="preserve">Figure </w:t>
      </w:r>
      <w:r w:rsidR="004C2A36">
        <w:rPr>
          <w:noProof/>
        </w:rPr>
        <w:t>4</w:t>
      </w:r>
      <w:r w:rsidR="004C2A36">
        <w:t>.</w:t>
      </w:r>
      <w:r w:rsidR="004C2A36">
        <w:rPr>
          <w:noProof/>
        </w:rPr>
        <w:t>52</w:t>
      </w:r>
      <w:r w:rsidR="004C2A36">
        <w:fldChar w:fldCharType="end"/>
      </w:r>
      <w:r w:rsidR="00FF743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F7431" w14:paraId="0C0FFE6F" w14:textId="77777777" w:rsidTr="00FF7431">
        <w:tc>
          <w:tcPr>
            <w:tcW w:w="9350" w:type="dxa"/>
          </w:tcPr>
          <w:p w14:paraId="6B0A7AA5" w14:textId="77777777" w:rsidR="00FF7431" w:rsidRDefault="00FF7431" w:rsidP="00EF0534">
            <w:pPr>
              <w:pStyle w:val="BodyText"/>
              <w:jc w:val="center"/>
            </w:pPr>
            <w:r>
              <w:rPr>
                <w:noProof/>
                <w:lang w:val="en-US"/>
              </w:rPr>
              <w:drawing>
                <wp:inline distT="0" distB="0" distL="0" distR="0" wp14:anchorId="166B1B74" wp14:editId="2608E49E">
                  <wp:extent cx="1088886" cy="1915274"/>
                  <wp:effectExtent l="19050" t="19050" r="16510" b="889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09048" cy="1950738"/>
                          </a:xfrm>
                          <a:prstGeom prst="rect">
                            <a:avLst/>
                          </a:prstGeom>
                          <a:noFill/>
                          <a:ln w="19050">
                            <a:solidFill>
                              <a:schemeClr val="tx1"/>
                            </a:solidFill>
                          </a:ln>
                        </pic:spPr>
                      </pic:pic>
                    </a:graphicData>
                  </a:graphic>
                </wp:inline>
              </w:drawing>
            </w:r>
          </w:p>
        </w:tc>
      </w:tr>
      <w:tr w:rsidR="00FF7431" w14:paraId="1BAAB4F0" w14:textId="77777777" w:rsidTr="00FF7431">
        <w:tc>
          <w:tcPr>
            <w:tcW w:w="9350" w:type="dxa"/>
          </w:tcPr>
          <w:p w14:paraId="5CA0B0C7" w14:textId="7321CDB2" w:rsidR="00FF7431" w:rsidRDefault="00FF7431" w:rsidP="004C2A36">
            <w:pPr>
              <w:pStyle w:val="FigureText"/>
            </w:pPr>
            <w:bookmarkStart w:id="135" w:name="_Ref483666078"/>
            <w:bookmarkStart w:id="136" w:name="_Toc484078991"/>
            <w:r w:rsidRPr="00C171BF">
              <w:t xml:space="preserve">Figure </w:t>
            </w:r>
            <w:fldSimple w:instr=" STYLEREF 1 \s ">
              <w:r w:rsidR="009A740F">
                <w:rPr>
                  <w:noProof/>
                </w:rPr>
                <w:t>4</w:t>
              </w:r>
            </w:fldSimple>
            <w:r w:rsidR="009A740F">
              <w:t>.</w:t>
            </w:r>
            <w:fldSimple w:instr=" SEQ Figure \* ARABIC \s 1 ">
              <w:r w:rsidR="009A740F">
                <w:rPr>
                  <w:noProof/>
                </w:rPr>
                <w:t>54</w:t>
              </w:r>
            </w:fldSimple>
            <w:bookmarkEnd w:id="135"/>
            <w:r w:rsidRPr="00C171BF">
              <w:t xml:space="preserve"> Call Taker SoftPhone Windows Menu</w:t>
            </w:r>
            <w:bookmarkEnd w:id="136"/>
          </w:p>
        </w:tc>
      </w:tr>
    </w:tbl>
    <w:p w14:paraId="7EEC0B37" w14:textId="77777777" w:rsidR="00FF7431" w:rsidRDefault="00FF7431" w:rsidP="00FF7431">
      <w:pPr>
        <w:pStyle w:val="Caption"/>
      </w:pPr>
    </w:p>
    <w:p w14:paraId="40772761" w14:textId="0BCF0629" w:rsidR="002C7482" w:rsidRDefault="002C7482" w:rsidP="00EA2B1B">
      <w:pPr>
        <w:pStyle w:val="BodyText"/>
      </w:pPr>
      <w:r>
        <w:t xml:space="preserve">To display a panel that is not currently visible, review the complete list of available panels and click on the desired panel. </w:t>
      </w:r>
      <w:r w:rsidR="005E0377">
        <w:t xml:space="preserve">The </w:t>
      </w:r>
      <w:r w:rsidR="00395241">
        <w:t>panel</w:t>
      </w:r>
      <w:r w:rsidR="005E0377">
        <w:t xml:space="preserve"> will be made visible in the mode and location it was in, when it was previously </w:t>
      </w:r>
      <w:r w:rsidR="00150227">
        <w:t>hidden in the named layout which is currently loaded</w:t>
      </w:r>
      <w:r w:rsidR="005E0377">
        <w:t>.</w:t>
      </w:r>
    </w:p>
    <w:p w14:paraId="26490E05" w14:textId="77777777" w:rsidR="004C2A36" w:rsidRDefault="004C2A36" w:rsidP="00EA2B1B">
      <w:pPr>
        <w:pStyle w:val="BodyText"/>
      </w:pPr>
    </w:p>
    <w:p w14:paraId="5BABA829" w14:textId="77777777" w:rsidR="004C2A36" w:rsidRDefault="004C2A36" w:rsidP="00EA2B1B">
      <w:pPr>
        <w:pStyle w:val="BodyText"/>
      </w:pPr>
    </w:p>
    <w:p w14:paraId="762F45D2" w14:textId="77777777" w:rsidR="008E701F" w:rsidRDefault="009317D4" w:rsidP="00EA2B1B">
      <w:pPr>
        <w:pStyle w:val="BodyText"/>
      </w:pPr>
      <w:r>
        <w:lastRenderedPageBreak/>
        <w:t>P</w:t>
      </w:r>
      <w:r w:rsidR="002C7482">
        <w:t xml:space="preserve">anels have several </w:t>
      </w:r>
      <w:r>
        <w:t xml:space="preserve">modes which define their behaviour in </w:t>
      </w:r>
      <w:r w:rsidR="00912EC3">
        <w:t xml:space="preserve">the Main Window. </w:t>
      </w:r>
    </w:p>
    <w:p w14:paraId="0252235F" w14:textId="6BA2E839" w:rsidR="008E701F" w:rsidRDefault="008E701F" w:rsidP="008E701F">
      <w:pPr>
        <w:pStyle w:val="BodyText"/>
      </w:pPr>
      <w:r>
        <w:t>To reveal the list of modes, click on the pull down menu arrow in the right corner of the Title Bar, or right-click on the panel’s Title Bar. The following list of modes will display as shown below in</w:t>
      </w:r>
      <w:r w:rsidR="004C2A36">
        <w:t xml:space="preserve"> </w:t>
      </w:r>
      <w:r w:rsidR="004C2A36">
        <w:fldChar w:fldCharType="begin"/>
      </w:r>
      <w:r w:rsidR="004C2A36">
        <w:instrText xml:space="preserve"> REF _Ref483666145 \h </w:instrText>
      </w:r>
      <w:r w:rsidR="004C2A36">
        <w:fldChar w:fldCharType="separate"/>
      </w:r>
      <w:r w:rsidR="004C2A36" w:rsidRPr="00912EC3">
        <w:t xml:space="preserve">Figure </w:t>
      </w:r>
      <w:r w:rsidR="004C2A36">
        <w:rPr>
          <w:noProof/>
        </w:rPr>
        <w:t>4</w:t>
      </w:r>
      <w:r w:rsidR="004C2A36">
        <w:t>.</w:t>
      </w:r>
      <w:r w:rsidR="004C2A36">
        <w:rPr>
          <w:noProof/>
        </w:rPr>
        <w:t>53</w:t>
      </w:r>
      <w:r w:rsidR="004C2A36">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E701F" w14:paraId="08E67146" w14:textId="77777777" w:rsidTr="00381B76">
        <w:tc>
          <w:tcPr>
            <w:tcW w:w="9350" w:type="dxa"/>
          </w:tcPr>
          <w:p w14:paraId="2423B513" w14:textId="77777777" w:rsidR="008E701F" w:rsidRDefault="008E701F" w:rsidP="00381B76">
            <w:pPr>
              <w:pStyle w:val="BodyText"/>
              <w:jc w:val="center"/>
            </w:pPr>
            <w:r>
              <w:rPr>
                <w:noProof/>
                <w:lang w:val="en-US"/>
              </w:rPr>
              <w:drawing>
                <wp:inline distT="0" distB="0" distL="0" distR="0" wp14:anchorId="5D92A9E3" wp14:editId="5E8C4A45">
                  <wp:extent cx="4029710" cy="1871345"/>
                  <wp:effectExtent l="19050" t="19050" r="27940" b="1460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29710" cy="1871345"/>
                          </a:xfrm>
                          <a:prstGeom prst="rect">
                            <a:avLst/>
                          </a:prstGeom>
                          <a:noFill/>
                          <a:ln w="19050">
                            <a:solidFill>
                              <a:sysClr val="windowText" lastClr="000000"/>
                            </a:solidFill>
                          </a:ln>
                        </pic:spPr>
                      </pic:pic>
                    </a:graphicData>
                  </a:graphic>
                </wp:inline>
              </w:drawing>
            </w:r>
          </w:p>
        </w:tc>
      </w:tr>
      <w:tr w:rsidR="008E701F" w14:paraId="535984F5" w14:textId="77777777" w:rsidTr="00381B76">
        <w:tc>
          <w:tcPr>
            <w:tcW w:w="9350" w:type="dxa"/>
          </w:tcPr>
          <w:p w14:paraId="0B944CF8" w14:textId="5A66EF57" w:rsidR="008E701F" w:rsidRDefault="008E701F" w:rsidP="004C2A36">
            <w:pPr>
              <w:pStyle w:val="FigureText"/>
            </w:pPr>
            <w:bookmarkStart w:id="137" w:name="_Ref483666145"/>
            <w:bookmarkStart w:id="138" w:name="_Toc484078992"/>
            <w:r w:rsidRPr="00912EC3">
              <w:t xml:space="preserve">Figure </w:t>
            </w:r>
            <w:fldSimple w:instr=" STYLEREF 1 \s ">
              <w:r w:rsidR="009A740F">
                <w:rPr>
                  <w:noProof/>
                </w:rPr>
                <w:t>4</w:t>
              </w:r>
            </w:fldSimple>
            <w:r w:rsidR="009A740F">
              <w:t>.</w:t>
            </w:r>
            <w:fldSimple w:instr=" SEQ Figure \* ARABIC \s 1 ">
              <w:r w:rsidR="009A740F">
                <w:rPr>
                  <w:noProof/>
                </w:rPr>
                <w:t>55</w:t>
              </w:r>
            </w:fldSimple>
            <w:bookmarkEnd w:id="137"/>
            <w:r w:rsidRPr="00912EC3">
              <w:t xml:space="preserve"> Call Taker SoftPhone Panel Movement Menu</w:t>
            </w:r>
            <w:bookmarkEnd w:id="138"/>
          </w:p>
        </w:tc>
      </w:tr>
    </w:tbl>
    <w:p w14:paraId="531466A8" w14:textId="77777777" w:rsidR="004C2A36" w:rsidRDefault="004C2A36" w:rsidP="00EA2B1B">
      <w:pPr>
        <w:pStyle w:val="BodyText"/>
      </w:pPr>
    </w:p>
    <w:p w14:paraId="362E8B61" w14:textId="0397D8E1" w:rsidR="002C7482" w:rsidRDefault="00912EC3" w:rsidP="00EA2B1B">
      <w:pPr>
        <w:pStyle w:val="BodyText"/>
      </w:pPr>
      <w:r>
        <w:t xml:space="preserve">A description of </w:t>
      </w:r>
      <w:r w:rsidR="008E701F">
        <w:t xml:space="preserve">each panel mode is </w:t>
      </w:r>
      <w:r>
        <w:t>listed below:</w:t>
      </w:r>
    </w:p>
    <w:p w14:paraId="224BFA84" w14:textId="163CBCA4" w:rsidR="00912EC3" w:rsidRPr="00912EC3" w:rsidRDefault="00912EC3" w:rsidP="006F5792">
      <w:pPr>
        <w:pStyle w:val="BodyText"/>
        <w:numPr>
          <w:ilvl w:val="0"/>
          <w:numId w:val="7"/>
        </w:numPr>
        <w:spacing w:after="0"/>
        <w:rPr>
          <w:rFonts w:eastAsia="Arial"/>
        </w:rPr>
      </w:pPr>
      <w:r w:rsidRPr="00912EC3">
        <w:rPr>
          <w:rFonts w:eastAsia="Arial"/>
          <w:b/>
          <w:bCs/>
        </w:rPr>
        <w:t>Floating</w:t>
      </w:r>
      <w:r w:rsidRPr="00912EC3">
        <w:rPr>
          <w:rFonts w:eastAsia="Arial"/>
          <w:bCs/>
        </w:rPr>
        <w:t xml:space="preserve"> </w:t>
      </w:r>
      <w:r w:rsidRPr="00912EC3">
        <w:rPr>
          <w:rFonts w:eastAsia="Arial"/>
        </w:rPr>
        <w:t xml:space="preserve">– Makes </w:t>
      </w:r>
      <w:r w:rsidR="003E63B7">
        <w:rPr>
          <w:rFonts w:eastAsia="Arial"/>
        </w:rPr>
        <w:t>docked</w:t>
      </w:r>
      <w:r w:rsidRPr="00912EC3">
        <w:rPr>
          <w:rFonts w:eastAsia="Arial"/>
        </w:rPr>
        <w:t xml:space="preserve"> panel a floating</w:t>
      </w:r>
      <w:r w:rsidRPr="00912EC3">
        <w:rPr>
          <w:rFonts w:eastAsia="Arial"/>
          <w:spacing w:val="-2"/>
        </w:rPr>
        <w:t xml:space="preserve"> </w:t>
      </w:r>
      <w:r w:rsidRPr="00912EC3">
        <w:rPr>
          <w:rFonts w:eastAsia="Arial"/>
        </w:rPr>
        <w:t>window</w:t>
      </w:r>
    </w:p>
    <w:p w14:paraId="57D65AB1" w14:textId="71CDB62A" w:rsidR="00912EC3" w:rsidRPr="00912EC3" w:rsidRDefault="00912EC3" w:rsidP="006F5792">
      <w:pPr>
        <w:pStyle w:val="BodyText"/>
        <w:numPr>
          <w:ilvl w:val="0"/>
          <w:numId w:val="7"/>
        </w:numPr>
        <w:spacing w:after="0"/>
        <w:rPr>
          <w:rFonts w:eastAsia="Arial"/>
        </w:rPr>
      </w:pPr>
      <w:r w:rsidRPr="00912EC3">
        <w:rPr>
          <w:rFonts w:eastAsia="Arial"/>
          <w:b/>
          <w:bCs/>
        </w:rPr>
        <w:t>Dockable</w:t>
      </w:r>
      <w:r w:rsidRPr="00912EC3">
        <w:rPr>
          <w:rFonts w:eastAsia="Arial"/>
          <w:bCs/>
        </w:rPr>
        <w:t xml:space="preserve"> </w:t>
      </w:r>
      <w:r w:rsidRPr="00912EC3">
        <w:rPr>
          <w:rFonts w:eastAsia="Arial"/>
        </w:rPr>
        <w:t xml:space="preserve">– </w:t>
      </w:r>
      <w:r w:rsidR="003E63B7">
        <w:rPr>
          <w:rFonts w:eastAsia="Arial"/>
        </w:rPr>
        <w:t>Allows</w:t>
      </w:r>
      <w:r w:rsidRPr="00912EC3">
        <w:rPr>
          <w:rFonts w:eastAsia="Arial"/>
        </w:rPr>
        <w:t xml:space="preserve"> floating window</w:t>
      </w:r>
      <w:r w:rsidRPr="00912EC3">
        <w:rPr>
          <w:rFonts w:eastAsia="Arial"/>
          <w:spacing w:val="-12"/>
        </w:rPr>
        <w:t xml:space="preserve"> </w:t>
      </w:r>
      <w:r w:rsidR="003E63B7">
        <w:rPr>
          <w:rFonts w:eastAsia="Arial"/>
          <w:spacing w:val="-12"/>
        </w:rPr>
        <w:t xml:space="preserve">to be </w:t>
      </w:r>
      <w:r w:rsidRPr="00912EC3">
        <w:rPr>
          <w:rFonts w:eastAsia="Arial"/>
        </w:rPr>
        <w:t>dock</w:t>
      </w:r>
      <w:r w:rsidR="003E63B7">
        <w:rPr>
          <w:rFonts w:eastAsia="Arial"/>
        </w:rPr>
        <w:t>ed</w:t>
      </w:r>
    </w:p>
    <w:p w14:paraId="55620FBE" w14:textId="1A37FC80" w:rsidR="00912EC3" w:rsidRPr="00912EC3" w:rsidRDefault="00912EC3" w:rsidP="006F5792">
      <w:pPr>
        <w:pStyle w:val="BodyText"/>
        <w:numPr>
          <w:ilvl w:val="0"/>
          <w:numId w:val="7"/>
        </w:numPr>
        <w:spacing w:after="0"/>
        <w:rPr>
          <w:rFonts w:eastAsia="Arial"/>
        </w:rPr>
      </w:pPr>
      <w:r w:rsidRPr="00912EC3">
        <w:rPr>
          <w:rFonts w:eastAsia="Arial"/>
          <w:b/>
          <w:bCs/>
        </w:rPr>
        <w:t>Auto-Hide</w:t>
      </w:r>
      <w:r w:rsidRPr="00912EC3">
        <w:rPr>
          <w:rFonts w:eastAsia="Arial"/>
          <w:bCs/>
        </w:rPr>
        <w:t xml:space="preserve"> </w:t>
      </w:r>
      <w:r w:rsidRPr="00912EC3">
        <w:rPr>
          <w:rFonts w:eastAsia="Arial"/>
        </w:rPr>
        <w:t>– Converts selected panel into an tab</w:t>
      </w:r>
      <w:r w:rsidR="00AE4444" w:rsidRPr="00AE4444">
        <w:rPr>
          <w:rFonts w:eastAsia="Arial"/>
        </w:rPr>
        <w:t xml:space="preserve"> </w:t>
      </w:r>
      <w:r w:rsidR="00AE4444">
        <w:rPr>
          <w:rFonts w:eastAsia="Arial"/>
        </w:rPr>
        <w:t xml:space="preserve">which is placed at either the left, right, top or bottom of the Main Window. The placement is based on the proximity to the four (4) noted locations. </w:t>
      </w:r>
      <w:r w:rsidR="00D7250A">
        <w:rPr>
          <w:rFonts w:eastAsia="Arial"/>
        </w:rPr>
        <w:t xml:space="preserve">The </w:t>
      </w:r>
      <w:r w:rsidR="00D7250A" w:rsidRPr="00912EC3">
        <w:rPr>
          <w:rFonts w:eastAsia="Arial"/>
        </w:rPr>
        <w:t xml:space="preserve">auto-hide tab has the name of the panel </w:t>
      </w:r>
      <w:r w:rsidR="00D7250A">
        <w:rPr>
          <w:rFonts w:eastAsia="Arial"/>
        </w:rPr>
        <w:t>as its tab name.</w:t>
      </w:r>
      <w:r w:rsidR="00D7250A" w:rsidRPr="00912EC3">
        <w:rPr>
          <w:rFonts w:eastAsia="Arial"/>
        </w:rPr>
        <w:t xml:space="preserve"> </w:t>
      </w:r>
      <w:r w:rsidR="00AE4444">
        <w:rPr>
          <w:rFonts w:eastAsia="Arial"/>
        </w:rPr>
        <w:t>The tab, w</w:t>
      </w:r>
      <w:r w:rsidR="00AE4444" w:rsidRPr="00912EC3">
        <w:rPr>
          <w:rFonts w:eastAsia="Arial"/>
        </w:rPr>
        <w:t>hen hovered over with the cursor</w:t>
      </w:r>
      <w:r w:rsidR="00AE4444">
        <w:rPr>
          <w:rFonts w:eastAsia="Arial"/>
        </w:rPr>
        <w:t xml:space="preserve"> or clicked</w:t>
      </w:r>
      <w:r w:rsidR="00AE4444" w:rsidRPr="00912EC3">
        <w:rPr>
          <w:rFonts w:eastAsia="Arial"/>
        </w:rPr>
        <w:t xml:space="preserve">, </w:t>
      </w:r>
      <w:r w:rsidR="00AE4444">
        <w:rPr>
          <w:rFonts w:eastAsia="Arial"/>
        </w:rPr>
        <w:t xml:space="preserve">displays </w:t>
      </w:r>
      <w:r w:rsidR="00AE4444" w:rsidRPr="00912EC3">
        <w:rPr>
          <w:rFonts w:eastAsia="Arial"/>
        </w:rPr>
        <w:t>the panel</w:t>
      </w:r>
      <w:r w:rsidR="00AE4444">
        <w:rPr>
          <w:rFonts w:eastAsia="Arial"/>
        </w:rPr>
        <w:t xml:space="preserve"> for use. Clicking</w:t>
      </w:r>
      <w:r w:rsidR="00AE4444" w:rsidRPr="00912EC3">
        <w:rPr>
          <w:rFonts w:eastAsia="Arial"/>
        </w:rPr>
        <w:t xml:space="preserve"> </w:t>
      </w:r>
      <w:r w:rsidR="00AE4444">
        <w:rPr>
          <w:rFonts w:eastAsia="Arial"/>
        </w:rPr>
        <w:t>outside of the panel will cause the panel to be hidden.</w:t>
      </w:r>
    </w:p>
    <w:p w14:paraId="2E02C4E4" w14:textId="130275E1" w:rsidR="00912EC3" w:rsidRDefault="00912EC3" w:rsidP="006F5792">
      <w:pPr>
        <w:pStyle w:val="BodyText"/>
        <w:numPr>
          <w:ilvl w:val="0"/>
          <w:numId w:val="7"/>
        </w:numPr>
        <w:spacing w:after="0"/>
        <w:rPr>
          <w:rFonts w:eastAsia="Arial"/>
        </w:rPr>
      </w:pPr>
      <w:r w:rsidRPr="00912EC3">
        <w:rPr>
          <w:rFonts w:eastAsia="Arial"/>
          <w:b/>
          <w:bCs/>
        </w:rPr>
        <w:t>Hide</w:t>
      </w:r>
      <w:r w:rsidRPr="00912EC3">
        <w:rPr>
          <w:rFonts w:eastAsia="Arial"/>
          <w:bCs/>
        </w:rPr>
        <w:t xml:space="preserve"> </w:t>
      </w:r>
      <w:r w:rsidRPr="00912EC3">
        <w:rPr>
          <w:rFonts w:eastAsia="Arial"/>
        </w:rPr>
        <w:t>– Hides selected</w:t>
      </w:r>
      <w:r w:rsidRPr="00912EC3">
        <w:rPr>
          <w:rFonts w:eastAsia="Arial"/>
          <w:spacing w:val="-1"/>
        </w:rPr>
        <w:t xml:space="preserve"> </w:t>
      </w:r>
      <w:r w:rsidRPr="00912EC3">
        <w:rPr>
          <w:rFonts w:eastAsia="Arial"/>
        </w:rPr>
        <w:t>panel</w:t>
      </w:r>
      <w:r w:rsidR="005E0377">
        <w:rPr>
          <w:rFonts w:eastAsia="Arial"/>
        </w:rPr>
        <w:t xml:space="preserve"> and remembers whether it was floating or docked and its location </w:t>
      </w:r>
      <w:r w:rsidR="003762E2">
        <w:t>in the Main Window</w:t>
      </w:r>
    </w:p>
    <w:p w14:paraId="78C9DAF3" w14:textId="77777777" w:rsidR="008E701F" w:rsidRDefault="008E701F" w:rsidP="00EA2B1B">
      <w:pPr>
        <w:pStyle w:val="BodyText"/>
      </w:pPr>
    </w:p>
    <w:p w14:paraId="04D9010B" w14:textId="60D70458" w:rsidR="00521725" w:rsidRDefault="00521725" w:rsidP="00EA2B1B">
      <w:pPr>
        <w:pStyle w:val="BodyText"/>
      </w:pPr>
      <w:r>
        <w:t xml:space="preserve">To dock a floating window </w:t>
      </w:r>
      <w:bookmarkStart w:id="139" w:name="_Hlk481849611"/>
      <w:r>
        <w:t xml:space="preserve">left </w:t>
      </w:r>
      <w:r w:rsidR="00EA3D2B">
        <w:t>c</w:t>
      </w:r>
      <w:r>
        <w:t xml:space="preserve">lick </w:t>
      </w:r>
      <w:r w:rsidR="009559A2">
        <w:t xml:space="preserve">on the title bar </w:t>
      </w:r>
      <w:r>
        <w:t>and</w:t>
      </w:r>
      <w:r w:rsidR="009559A2">
        <w:t xml:space="preserve"> continue to</w:t>
      </w:r>
      <w:r>
        <w:t xml:space="preserve"> hold</w:t>
      </w:r>
      <w:r w:rsidR="009559A2">
        <w:t xml:space="preserve"> down the left mouse button</w:t>
      </w:r>
      <w:bookmarkEnd w:id="139"/>
      <w:r w:rsidR="009559A2">
        <w:t>. Then d</w:t>
      </w:r>
      <w:r>
        <w:t>rag</w:t>
      </w:r>
      <w:r w:rsidR="009559A2">
        <w:t xml:space="preserve"> the panel</w:t>
      </w:r>
      <w:r>
        <w:t xml:space="preserve"> </w:t>
      </w:r>
      <w:bookmarkStart w:id="140" w:name="_Hlk481849269"/>
      <w:r>
        <w:t>over the docked panel which it will be adjacent or tabbed into. A crosshair pattern</w:t>
      </w:r>
      <w:r w:rsidR="00EA3D2B">
        <w:t xml:space="preserve"> (shown in </w:t>
      </w:r>
      <w:r w:rsidR="004C2A36">
        <w:rPr>
          <w:b/>
        </w:rPr>
        <w:fldChar w:fldCharType="begin"/>
      </w:r>
      <w:r w:rsidR="004C2A36">
        <w:instrText xml:space="preserve"> REF _Ref483666200 \h </w:instrText>
      </w:r>
      <w:r w:rsidR="004C2A36">
        <w:rPr>
          <w:b/>
        </w:rPr>
      </w:r>
      <w:r w:rsidR="004C2A36">
        <w:rPr>
          <w:b/>
        </w:rPr>
        <w:fldChar w:fldCharType="separate"/>
      </w:r>
      <w:r w:rsidR="004C2A36" w:rsidRPr="003C7DE2">
        <w:t xml:space="preserve">Figure </w:t>
      </w:r>
      <w:r w:rsidR="004C2A36">
        <w:rPr>
          <w:noProof/>
        </w:rPr>
        <w:t>4</w:t>
      </w:r>
      <w:r w:rsidR="004C2A36">
        <w:t>.</w:t>
      </w:r>
      <w:r w:rsidR="004C2A36">
        <w:rPr>
          <w:noProof/>
        </w:rPr>
        <w:t>53</w:t>
      </w:r>
      <w:r w:rsidR="004C2A36">
        <w:rPr>
          <w:b/>
        </w:rPr>
        <w:fldChar w:fldCharType="end"/>
      </w:r>
      <w:r w:rsidR="00EA3D2B">
        <w:t>) will appear</w:t>
      </w:r>
      <w:r>
        <w:t xml:space="preserve"> </w:t>
      </w:r>
      <w:r w:rsidR="00EA3D2B">
        <w:t>that is to</w:t>
      </w:r>
      <w:r>
        <w:t xml:space="preserve"> be used to indicate the desired docking position relative to the already docked panel. </w:t>
      </w:r>
    </w:p>
    <w:bookmarkEnd w:id="140"/>
    <w:p w14:paraId="65A13448" w14:textId="21D161CB" w:rsidR="00FA7D29" w:rsidRDefault="00521725" w:rsidP="00FA7D29">
      <w:pPr>
        <w:pStyle w:val="BodyText"/>
      </w:pPr>
      <w:r>
        <w:t xml:space="preserve">To move an already docked panel, </w:t>
      </w:r>
      <w:r w:rsidR="009559A2">
        <w:t xml:space="preserve">left click on the title bar and continue to hold down the left mouse button Then </w:t>
      </w:r>
      <w:r w:rsidR="00EF3DBD">
        <w:t xml:space="preserve">drag the panel away from its docked location. </w:t>
      </w:r>
      <w:r w:rsidR="00FA7D29">
        <w:t xml:space="preserve">The panel can be left floating or be docked by </w:t>
      </w:r>
      <w:r w:rsidR="00EA3D2B">
        <w:t xml:space="preserve">dragging it </w:t>
      </w:r>
      <w:r w:rsidR="00FA7D29">
        <w:t>over the docked panel which it will be adjacent or tabbed into. A crosshair pattern (shown in</w:t>
      </w:r>
      <w:r w:rsidR="004C2A36">
        <w:rPr>
          <w:b/>
        </w:rPr>
        <w:t xml:space="preserve"> </w:t>
      </w:r>
      <w:r w:rsidR="004C2A36">
        <w:rPr>
          <w:b/>
        </w:rPr>
        <w:fldChar w:fldCharType="begin"/>
      </w:r>
      <w:r w:rsidR="004C2A36">
        <w:rPr>
          <w:b/>
        </w:rPr>
        <w:instrText xml:space="preserve"> REF _Ref483666200 \h </w:instrText>
      </w:r>
      <w:r w:rsidR="004C2A36">
        <w:rPr>
          <w:b/>
        </w:rPr>
      </w:r>
      <w:r w:rsidR="004C2A36">
        <w:rPr>
          <w:b/>
        </w:rPr>
        <w:fldChar w:fldCharType="separate"/>
      </w:r>
      <w:r w:rsidR="004C2A36" w:rsidRPr="003C7DE2">
        <w:t xml:space="preserve">Figure </w:t>
      </w:r>
      <w:r w:rsidR="004C2A36">
        <w:rPr>
          <w:noProof/>
        </w:rPr>
        <w:t>4</w:t>
      </w:r>
      <w:r w:rsidR="004C2A36">
        <w:t>.</w:t>
      </w:r>
      <w:r w:rsidR="004C2A36">
        <w:rPr>
          <w:noProof/>
        </w:rPr>
        <w:t>54</w:t>
      </w:r>
      <w:r w:rsidR="004C2A36">
        <w:rPr>
          <w:b/>
        </w:rPr>
        <w:fldChar w:fldCharType="end"/>
      </w:r>
      <w:r w:rsidR="00FA7D29">
        <w:t xml:space="preserve">) will appear that is to be used to indicate the desired docking position relative to the already docked panel.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A3D2B" w14:paraId="752975F2" w14:textId="77777777" w:rsidTr="00EA3D2B">
        <w:tc>
          <w:tcPr>
            <w:tcW w:w="9350" w:type="dxa"/>
          </w:tcPr>
          <w:p w14:paraId="56397424" w14:textId="77777777" w:rsidR="00EA3D2B" w:rsidRDefault="00EA3D2B" w:rsidP="00EF0534">
            <w:pPr>
              <w:pStyle w:val="BodyText"/>
              <w:jc w:val="center"/>
            </w:pPr>
            <w:r>
              <w:rPr>
                <w:noProof/>
                <w:lang w:val="en-US"/>
              </w:rPr>
              <w:lastRenderedPageBreak/>
              <w:drawing>
                <wp:inline distT="0" distB="0" distL="0" distR="0" wp14:anchorId="5D2F22AF" wp14:editId="745285B0">
                  <wp:extent cx="1036320" cy="975360"/>
                  <wp:effectExtent l="19050" t="19050" r="11430" b="1524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36320" cy="975360"/>
                          </a:xfrm>
                          <a:prstGeom prst="rect">
                            <a:avLst/>
                          </a:prstGeom>
                          <a:noFill/>
                          <a:ln w="19050">
                            <a:solidFill>
                              <a:schemeClr val="tx1"/>
                            </a:solidFill>
                          </a:ln>
                        </pic:spPr>
                      </pic:pic>
                    </a:graphicData>
                  </a:graphic>
                </wp:inline>
              </w:drawing>
            </w:r>
          </w:p>
        </w:tc>
      </w:tr>
      <w:tr w:rsidR="00EA3D2B" w14:paraId="2F8CC69E" w14:textId="77777777" w:rsidTr="00EA3D2B">
        <w:tc>
          <w:tcPr>
            <w:tcW w:w="9350" w:type="dxa"/>
          </w:tcPr>
          <w:p w14:paraId="529EC231" w14:textId="08692ED1" w:rsidR="00EA3D2B" w:rsidRDefault="00EA3D2B" w:rsidP="004C2A36">
            <w:pPr>
              <w:pStyle w:val="FigureText"/>
            </w:pPr>
            <w:bookmarkStart w:id="141" w:name="_Ref483666200"/>
            <w:bookmarkStart w:id="142" w:name="_Toc484078993"/>
            <w:r w:rsidRPr="003C7DE2">
              <w:t xml:space="preserve">Figure </w:t>
            </w:r>
            <w:fldSimple w:instr=" STYLEREF 1 \s ">
              <w:r w:rsidR="009A740F">
                <w:rPr>
                  <w:noProof/>
                </w:rPr>
                <w:t>4</w:t>
              </w:r>
            </w:fldSimple>
            <w:r w:rsidR="009A740F">
              <w:t>.</w:t>
            </w:r>
            <w:fldSimple w:instr=" SEQ Figure \* ARABIC \s 1 ">
              <w:r w:rsidR="009A740F">
                <w:rPr>
                  <w:noProof/>
                </w:rPr>
                <w:t>56</w:t>
              </w:r>
            </w:fldSimple>
            <w:bookmarkEnd w:id="141"/>
            <w:r w:rsidRPr="003C7DE2">
              <w:t xml:space="preserve"> Call Taker SoftPhone Crosshair Pattern</w:t>
            </w:r>
            <w:bookmarkEnd w:id="142"/>
          </w:p>
        </w:tc>
      </w:tr>
    </w:tbl>
    <w:p w14:paraId="46AC55B1" w14:textId="77777777" w:rsidR="00EA3D2B" w:rsidRDefault="00EA3D2B" w:rsidP="00EA3D2B"/>
    <w:p w14:paraId="5C604D47" w14:textId="46CD499C" w:rsidR="003C7DE2" w:rsidRDefault="009559A2" w:rsidP="00EA2B1B">
      <w:pPr>
        <w:pStyle w:val="BodyText"/>
      </w:pPr>
      <w:r>
        <w:t xml:space="preserve">To complete the docking process, while </w:t>
      </w:r>
      <w:r w:rsidR="003C7DE2">
        <w:t>continu</w:t>
      </w:r>
      <w:r>
        <w:t>ing to</w:t>
      </w:r>
      <w:r w:rsidR="003C7DE2">
        <w:t xml:space="preserve"> hold </w:t>
      </w:r>
      <w:r>
        <w:t xml:space="preserve">down </w:t>
      </w:r>
      <w:r w:rsidR="003C7DE2">
        <w:t>the left mouse button, move the pointer over the specific crosshair direction</w:t>
      </w:r>
      <w:r>
        <w:t>al image</w:t>
      </w:r>
      <w:r w:rsidR="003C7DE2">
        <w:t xml:space="preserve"> (up, down, left, right, or</w:t>
      </w:r>
      <w:r w:rsidR="003C7DE2">
        <w:rPr>
          <w:spacing w:val="15"/>
        </w:rPr>
        <w:t xml:space="preserve"> </w:t>
      </w:r>
      <w:r w:rsidR="003C7DE2">
        <w:t xml:space="preserve">center) and release the left </w:t>
      </w:r>
      <w:r w:rsidR="003C09B5">
        <w:t>mouse button</w:t>
      </w:r>
      <w:r w:rsidR="003C7DE2">
        <w:t xml:space="preserve"> to choose the panel’s dock position. Choosing the center of the crosshair will create a nested tab within the existing panel</w:t>
      </w:r>
      <w:r w:rsidR="003C7DE2">
        <w:rPr>
          <w:spacing w:val="-22"/>
        </w:rPr>
        <w:t xml:space="preserve"> </w:t>
      </w:r>
      <w:r w:rsidR="003C7DE2">
        <w:t xml:space="preserve">space. Choosing one of the arrows will dock </w:t>
      </w:r>
      <w:r w:rsidR="003C7DE2">
        <w:rPr>
          <w:spacing w:val="-3"/>
        </w:rPr>
        <w:t xml:space="preserve">the </w:t>
      </w:r>
      <w:r w:rsidR="003C7DE2">
        <w:t>panel above, below, left or rig</w:t>
      </w:r>
      <w:r w:rsidR="00B653E7">
        <w:t>ht of the existing docked panel,</w:t>
      </w:r>
      <w:r w:rsidR="00B653E7" w:rsidRPr="00B653E7">
        <w:t xml:space="preserve"> </w:t>
      </w:r>
      <w:r w:rsidR="00B653E7">
        <w:t>within the existing panel</w:t>
      </w:r>
      <w:r w:rsidR="00B653E7">
        <w:rPr>
          <w:spacing w:val="-22"/>
        </w:rPr>
        <w:t xml:space="preserve"> </w:t>
      </w:r>
      <w:r w:rsidR="00B653E7">
        <w:t xml:space="preserve">space. </w:t>
      </w:r>
    </w:p>
    <w:p w14:paraId="75817ECC" w14:textId="77777777" w:rsidR="003C09B5" w:rsidRDefault="003C7DE2" w:rsidP="00EA2B1B">
      <w:pPr>
        <w:pStyle w:val="BodyText"/>
      </w:pPr>
      <w:r>
        <w:t xml:space="preserve">To resize an existing docked panel, move the pointer over the top, bottom, left or right panel border until the resizing pointer is displayed. While continuing to hold the left </w:t>
      </w:r>
      <w:r w:rsidR="003C09B5">
        <w:t>mouse button</w:t>
      </w:r>
      <w:r>
        <w:t xml:space="preserve">, move the border in the desired direction. Release the left </w:t>
      </w:r>
      <w:r w:rsidR="003C09B5">
        <w:t>mouse button</w:t>
      </w:r>
      <w:r>
        <w:t xml:space="preserve"> to set the new border in place. </w:t>
      </w:r>
    </w:p>
    <w:p w14:paraId="03EA486E" w14:textId="7B24DE8E" w:rsidR="003C7DE2" w:rsidRDefault="003C7DE2" w:rsidP="00EA2B1B">
      <w:pPr>
        <w:pStyle w:val="BodyText"/>
      </w:pPr>
      <w:r w:rsidRPr="00A82B0A">
        <w:rPr>
          <w:b/>
        </w:rPr>
        <w:t>Note</w:t>
      </w:r>
      <w:r>
        <w:t>: Resizing a panel typically affects adjacent panel sizes</w:t>
      </w:r>
      <w:r w:rsidR="00A2362D">
        <w:t>, which may not appear as desired. Control</w:t>
      </w:r>
      <w:r w:rsidR="004C2A36">
        <w:t xml:space="preserve">+Z and Control+Y are available </w:t>
      </w:r>
      <w:r w:rsidR="00A2362D">
        <w:t xml:space="preserve">to </w:t>
      </w:r>
      <w:r>
        <w:t>undo</w:t>
      </w:r>
      <w:r w:rsidR="00A2362D">
        <w:t xml:space="preserve"> and redo modifications. </w:t>
      </w:r>
    </w:p>
    <w:p w14:paraId="4DE9623A" w14:textId="77777777" w:rsidR="00EA3D2B" w:rsidRPr="00EA3D2B" w:rsidRDefault="00EA3D2B" w:rsidP="00EA3D2B"/>
    <w:p w14:paraId="0D6A22BD" w14:textId="77777777" w:rsidR="0083262A" w:rsidRPr="0083262A" w:rsidRDefault="0078263B" w:rsidP="00240E52">
      <w:pPr>
        <w:pStyle w:val="Heading2"/>
      </w:pPr>
      <w:bookmarkStart w:id="143" w:name="_Toc484079051"/>
      <w:r>
        <w:t>Customizing Layout Colors</w:t>
      </w:r>
      <w:bookmarkEnd w:id="143"/>
    </w:p>
    <w:p w14:paraId="3BC37411" w14:textId="77777777" w:rsidR="0039381D" w:rsidRDefault="00A72179" w:rsidP="00EA2B1B">
      <w:pPr>
        <w:pStyle w:val="BodyText"/>
      </w:pPr>
      <w:r>
        <w:t xml:space="preserve">The </w:t>
      </w:r>
      <w:r w:rsidR="006601AA">
        <w:t xml:space="preserve">Call Taker SoftPhone </w:t>
      </w:r>
      <w:r w:rsidR="0039381D">
        <w:t xml:space="preserve">application </w:t>
      </w:r>
      <w:r w:rsidR="006601AA">
        <w:t xml:space="preserve">has a </w:t>
      </w:r>
      <w:r w:rsidR="00F85AF3">
        <w:t xml:space="preserve">Color Theme Customization feature that allows the user to completely customize the colors of the </w:t>
      </w:r>
      <w:r w:rsidR="00F85AF3" w:rsidRPr="00A72179">
        <w:rPr>
          <w:b/>
        </w:rPr>
        <w:t>Main Window</w:t>
      </w:r>
      <w:r w:rsidR="00F85AF3">
        <w:t xml:space="preserve">, </w:t>
      </w:r>
      <w:r w:rsidR="00F85AF3" w:rsidRPr="00A72179">
        <w:rPr>
          <w:b/>
        </w:rPr>
        <w:t>Panels</w:t>
      </w:r>
      <w:r w:rsidR="00F85AF3">
        <w:t xml:space="preserve"> and text they see while using the application. The default color scheme at installation is </w:t>
      </w:r>
      <w:r w:rsidR="0039381D">
        <w:t>the current Microsoft Window</w:t>
      </w:r>
      <w:r w:rsidR="00F85AF3">
        <w:t>s theme, but t</w:t>
      </w:r>
      <w:r w:rsidR="0039381D">
        <w:t>he color of most backgrounds, alerts, and text can be configured to suit the preference of the user. Each</w:t>
      </w:r>
      <w:r w:rsidR="00F85AF3">
        <w:t xml:space="preserve"> time the application exits, the</w:t>
      </w:r>
      <w:r w:rsidR="0039381D">
        <w:t xml:space="preserve"> current layout configuration is remembered</w:t>
      </w:r>
      <w:r w:rsidR="0039381D" w:rsidRPr="007A461F">
        <w:t xml:space="preserve"> </w:t>
      </w:r>
      <w:r w:rsidR="0039381D">
        <w:t xml:space="preserve">and used when the application is </w:t>
      </w:r>
      <w:r w:rsidR="00C729C4">
        <w:t>re</w:t>
      </w:r>
      <w:r w:rsidR="0039381D">
        <w:t xml:space="preserve">launched. The remembered layout includes any current color settings, which are the result of a loaded </w:t>
      </w:r>
      <w:r w:rsidR="0039381D" w:rsidRPr="00A72179">
        <w:rPr>
          <w:b/>
        </w:rPr>
        <w:t>Color Theme</w:t>
      </w:r>
      <w:r w:rsidR="0039381D">
        <w:t xml:space="preserve"> or color modifications added after loading a </w:t>
      </w:r>
      <w:r w:rsidR="0039381D" w:rsidRPr="00A72179">
        <w:rPr>
          <w:b/>
        </w:rPr>
        <w:t>Color Theme</w:t>
      </w:r>
      <w:r w:rsidR="0039381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729C4" w14:paraId="7E7BE644" w14:textId="77777777" w:rsidTr="00C729C4">
        <w:tc>
          <w:tcPr>
            <w:tcW w:w="9350" w:type="dxa"/>
          </w:tcPr>
          <w:p w14:paraId="54488DFC" w14:textId="77777777" w:rsidR="00C729C4" w:rsidRDefault="00C729C4" w:rsidP="00EF0534">
            <w:pPr>
              <w:pStyle w:val="BodyText"/>
              <w:jc w:val="center"/>
            </w:pPr>
            <w:r>
              <w:rPr>
                <w:noProof/>
                <w:lang w:val="en-US"/>
              </w:rPr>
              <w:drawing>
                <wp:inline distT="0" distB="0" distL="0" distR="0" wp14:anchorId="1CDFA348" wp14:editId="1E876D70">
                  <wp:extent cx="3283568" cy="1403350"/>
                  <wp:effectExtent l="19050" t="19050" r="12700" b="2540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20822" cy="1419272"/>
                          </a:xfrm>
                          <a:prstGeom prst="rect">
                            <a:avLst/>
                          </a:prstGeom>
                          <a:noFill/>
                          <a:ln w="19050">
                            <a:solidFill>
                              <a:schemeClr val="tx1"/>
                            </a:solidFill>
                          </a:ln>
                        </pic:spPr>
                      </pic:pic>
                    </a:graphicData>
                  </a:graphic>
                </wp:inline>
              </w:drawing>
            </w:r>
          </w:p>
        </w:tc>
      </w:tr>
      <w:tr w:rsidR="00C729C4" w14:paraId="4783A893" w14:textId="77777777" w:rsidTr="00C729C4">
        <w:tc>
          <w:tcPr>
            <w:tcW w:w="9350" w:type="dxa"/>
          </w:tcPr>
          <w:p w14:paraId="723DCA38" w14:textId="6912A889" w:rsidR="00C729C4" w:rsidRPr="00C729C4" w:rsidRDefault="00C729C4" w:rsidP="004C2A36">
            <w:pPr>
              <w:pStyle w:val="FigureText"/>
            </w:pPr>
            <w:bookmarkStart w:id="144" w:name="_Ref483854507"/>
            <w:bookmarkStart w:id="145" w:name="_Toc484078994"/>
            <w:r w:rsidRPr="00C729C4">
              <w:t xml:space="preserve">Figure </w:t>
            </w:r>
            <w:fldSimple w:instr=" STYLEREF 1 \s ">
              <w:r w:rsidR="009A740F">
                <w:rPr>
                  <w:noProof/>
                </w:rPr>
                <w:t>4</w:t>
              </w:r>
            </w:fldSimple>
            <w:r w:rsidR="009A740F">
              <w:t>.</w:t>
            </w:r>
            <w:fldSimple w:instr=" SEQ Figure \* ARABIC \s 1 ">
              <w:r w:rsidR="009A740F">
                <w:rPr>
                  <w:noProof/>
                </w:rPr>
                <w:t>57</w:t>
              </w:r>
            </w:fldSimple>
            <w:bookmarkEnd w:id="144"/>
            <w:r w:rsidRPr="00C729C4">
              <w:t xml:space="preserve"> Call Taker SoftPhone Color Theme Menu</w:t>
            </w:r>
            <w:bookmarkEnd w:id="145"/>
          </w:p>
        </w:tc>
      </w:tr>
    </w:tbl>
    <w:p w14:paraId="56523866" w14:textId="77777777" w:rsidR="00C729C4" w:rsidRDefault="00C729C4" w:rsidP="00EA2B1B">
      <w:pPr>
        <w:pStyle w:val="BodyText"/>
      </w:pPr>
      <w:r>
        <w:lastRenderedPageBreak/>
        <w:t xml:space="preserve">After selecting </w:t>
      </w:r>
      <w:r w:rsidRPr="00A72179">
        <w:rPr>
          <w:b/>
        </w:rPr>
        <w:t>Color Theme</w:t>
      </w:r>
      <w:r>
        <w:t xml:space="preserve"> from the </w:t>
      </w:r>
      <w:r w:rsidRPr="00A72179">
        <w:rPr>
          <w:b/>
        </w:rPr>
        <w:t>Options</w:t>
      </w:r>
      <w:r>
        <w:t xml:space="preserve"> menu, the secondary menu choices are</w:t>
      </w:r>
      <w:r w:rsidRPr="00A72179">
        <w:rPr>
          <w:b/>
        </w:rPr>
        <w:t xml:space="preserve"> Load</w:t>
      </w:r>
      <w:r>
        <w:t xml:space="preserve">, </w:t>
      </w:r>
      <w:r w:rsidRPr="00A72179">
        <w:rPr>
          <w:b/>
        </w:rPr>
        <w:t>Edit</w:t>
      </w:r>
      <w:r>
        <w:t xml:space="preserve"> and </w:t>
      </w:r>
      <w:r w:rsidRPr="00A72179">
        <w:rPr>
          <w:b/>
        </w:rPr>
        <w:t>Reset</w:t>
      </w:r>
      <w:r>
        <w:t>. A description of these options is included below:</w:t>
      </w:r>
    </w:p>
    <w:p w14:paraId="2B4A951F" w14:textId="3D5870F1" w:rsidR="00C729C4" w:rsidRDefault="00C729C4" w:rsidP="006F5792">
      <w:pPr>
        <w:pStyle w:val="BodyText"/>
        <w:numPr>
          <w:ilvl w:val="0"/>
          <w:numId w:val="8"/>
        </w:numPr>
        <w:spacing w:after="0"/>
      </w:pPr>
      <w:r w:rsidRPr="0079790A">
        <w:rPr>
          <w:b/>
        </w:rPr>
        <w:t>Load</w:t>
      </w:r>
      <w:r>
        <w:t xml:space="preserve"> – This menu may include a choice of pre-selected color themes (as shown in</w:t>
      </w:r>
      <w:r w:rsidR="004C2A36">
        <w:t xml:space="preserve"> </w:t>
      </w:r>
      <w:r w:rsidR="004C2A36">
        <w:fldChar w:fldCharType="begin"/>
      </w:r>
      <w:r w:rsidR="004C2A36">
        <w:instrText xml:space="preserve"> REF _Ref483854507 \h </w:instrText>
      </w:r>
      <w:r w:rsidR="004C2A36">
        <w:fldChar w:fldCharType="separate"/>
      </w:r>
      <w:r w:rsidR="004C2A36" w:rsidRPr="00C729C4">
        <w:t xml:space="preserve">Figure </w:t>
      </w:r>
      <w:r w:rsidR="004C2A36">
        <w:rPr>
          <w:noProof/>
        </w:rPr>
        <w:t>4</w:t>
      </w:r>
      <w:r w:rsidR="004C2A36">
        <w:t>.</w:t>
      </w:r>
      <w:r w:rsidR="004C2A36">
        <w:rPr>
          <w:noProof/>
        </w:rPr>
        <w:t>55</w:t>
      </w:r>
      <w:r w:rsidR="004C2A36">
        <w:fldChar w:fldCharType="end"/>
      </w:r>
      <w:r>
        <w:t xml:space="preserve">), which will take immediate effect on the </w:t>
      </w:r>
      <w:r w:rsidRPr="00A72179">
        <w:rPr>
          <w:b/>
        </w:rPr>
        <w:t>Main Window</w:t>
      </w:r>
      <w:r>
        <w:t xml:space="preserve"> and </w:t>
      </w:r>
      <w:r w:rsidRPr="00A72179">
        <w:rPr>
          <w:b/>
        </w:rPr>
        <w:t>Panels</w:t>
      </w:r>
      <w:r>
        <w:t xml:space="preserve"> if selected.</w:t>
      </w:r>
    </w:p>
    <w:p w14:paraId="67478799" w14:textId="77777777" w:rsidR="00C729C4" w:rsidRDefault="00C729C4" w:rsidP="006F5792">
      <w:pPr>
        <w:pStyle w:val="BodyText"/>
        <w:numPr>
          <w:ilvl w:val="0"/>
          <w:numId w:val="8"/>
        </w:numPr>
        <w:spacing w:after="0"/>
      </w:pPr>
      <w:r w:rsidRPr="0079790A">
        <w:rPr>
          <w:b/>
        </w:rPr>
        <w:t>Edit</w:t>
      </w:r>
      <w:r>
        <w:t xml:space="preserve"> – Selecting this option opens a </w:t>
      </w:r>
      <w:r w:rsidRPr="00A72179">
        <w:rPr>
          <w:b/>
        </w:rPr>
        <w:t>System Defined Colors</w:t>
      </w:r>
      <w:r>
        <w:t xml:space="preserve"> panel, which allows the user to create a color scheme </w:t>
      </w:r>
      <w:r w:rsidR="0079790A">
        <w:t xml:space="preserve">based on every aspect of the application. Once the selections have been made, the user has the option to save the selection in the </w:t>
      </w:r>
      <w:r w:rsidR="0079790A" w:rsidRPr="00A72179">
        <w:rPr>
          <w:b/>
        </w:rPr>
        <w:t>Load</w:t>
      </w:r>
      <w:r w:rsidR="00A72179">
        <w:t xml:space="preserve"> m</w:t>
      </w:r>
      <w:r w:rsidR="0079790A">
        <w:t xml:space="preserve">enu, and/or apply the selections to the </w:t>
      </w:r>
      <w:r w:rsidR="0079790A" w:rsidRPr="00A72179">
        <w:rPr>
          <w:b/>
        </w:rPr>
        <w:t>Main Window</w:t>
      </w:r>
      <w:r w:rsidR="00A72179">
        <w:t xml:space="preserve"> and </w:t>
      </w:r>
      <w:r w:rsidR="00A72179" w:rsidRPr="00A72179">
        <w:rPr>
          <w:b/>
        </w:rPr>
        <w:t>P</w:t>
      </w:r>
      <w:r w:rsidR="0079790A" w:rsidRPr="00A72179">
        <w:rPr>
          <w:b/>
        </w:rPr>
        <w:t>anels</w:t>
      </w:r>
      <w:r w:rsidR="0079790A">
        <w:t xml:space="preserve"> immediately.</w:t>
      </w:r>
    </w:p>
    <w:p w14:paraId="3E29E168" w14:textId="77777777" w:rsidR="0079790A" w:rsidRDefault="0079790A" w:rsidP="006F5792">
      <w:pPr>
        <w:pStyle w:val="BodyText"/>
        <w:numPr>
          <w:ilvl w:val="0"/>
          <w:numId w:val="8"/>
        </w:numPr>
        <w:spacing w:after="0"/>
      </w:pPr>
      <w:r w:rsidRPr="0079790A">
        <w:rPr>
          <w:b/>
        </w:rPr>
        <w:t>Reset</w:t>
      </w:r>
      <w:r>
        <w:t xml:space="preserve"> – Selecting </w:t>
      </w:r>
      <w:r w:rsidRPr="00A72179">
        <w:rPr>
          <w:b/>
        </w:rPr>
        <w:t>Reset</w:t>
      </w:r>
      <w:r>
        <w:t xml:space="preserve"> restores the application to the standard Microsoft Windows color theme.</w:t>
      </w:r>
    </w:p>
    <w:p w14:paraId="469B39CE" w14:textId="77777777" w:rsidR="008717EF" w:rsidRDefault="008717EF" w:rsidP="00EA2B1B">
      <w:pPr>
        <w:pStyle w:val="BodyText"/>
      </w:pPr>
    </w:p>
    <w:p w14:paraId="4C056043" w14:textId="77777777" w:rsidR="00A72179" w:rsidRDefault="00A72179" w:rsidP="00EA2B1B">
      <w:pPr>
        <w:pStyle w:val="BodyText"/>
      </w:pPr>
      <w:r>
        <w:t xml:space="preserve">To modify the current color settings select </w:t>
      </w:r>
      <w:r>
        <w:rPr>
          <w:b/>
        </w:rPr>
        <w:t xml:space="preserve">Options &gt; Color Theme &gt; Edit. </w:t>
      </w:r>
      <w:r>
        <w:t xml:space="preserve"> </w:t>
      </w:r>
      <w:r w:rsidR="008717EF">
        <w:t xml:space="preserve">The </w:t>
      </w:r>
      <w:r w:rsidR="008717EF" w:rsidRPr="00FC3537">
        <w:rPr>
          <w:b/>
        </w:rPr>
        <w:t xml:space="preserve">System Defined Colors </w:t>
      </w:r>
      <w:r w:rsidR="008717EF">
        <w:t xml:space="preserve">panel will open.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72179" w14:paraId="21E75848" w14:textId="77777777" w:rsidTr="00A72179">
        <w:tc>
          <w:tcPr>
            <w:tcW w:w="9350" w:type="dxa"/>
          </w:tcPr>
          <w:p w14:paraId="054ACEAC" w14:textId="77777777" w:rsidR="00A72179" w:rsidRDefault="00A72179" w:rsidP="00B9368A">
            <w:pPr>
              <w:pStyle w:val="BodyText"/>
              <w:jc w:val="center"/>
            </w:pPr>
            <w:r>
              <w:rPr>
                <w:noProof/>
                <w:lang w:val="en-US"/>
              </w:rPr>
              <w:drawing>
                <wp:inline distT="0" distB="0" distL="0" distR="0" wp14:anchorId="543D701B" wp14:editId="69720199">
                  <wp:extent cx="1907540" cy="3588466"/>
                  <wp:effectExtent l="19050" t="19050" r="16510" b="1206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21291" cy="3614335"/>
                          </a:xfrm>
                          <a:prstGeom prst="rect">
                            <a:avLst/>
                          </a:prstGeom>
                          <a:noFill/>
                          <a:ln w="19050">
                            <a:solidFill>
                              <a:schemeClr val="tx1"/>
                            </a:solidFill>
                          </a:ln>
                        </pic:spPr>
                      </pic:pic>
                    </a:graphicData>
                  </a:graphic>
                </wp:inline>
              </w:drawing>
            </w:r>
          </w:p>
        </w:tc>
      </w:tr>
      <w:tr w:rsidR="00A72179" w14:paraId="018CDCE4" w14:textId="77777777" w:rsidTr="00A72179">
        <w:tc>
          <w:tcPr>
            <w:tcW w:w="9350" w:type="dxa"/>
          </w:tcPr>
          <w:p w14:paraId="433273AF" w14:textId="18D74EE6" w:rsidR="00A72179" w:rsidRDefault="001478DB" w:rsidP="004C2A36">
            <w:pPr>
              <w:pStyle w:val="FigureText"/>
            </w:pPr>
            <w:bookmarkStart w:id="146" w:name="_Toc484078995"/>
            <w:r w:rsidRPr="00FC3537">
              <w:t xml:space="preserve">Figure </w:t>
            </w:r>
            <w:fldSimple w:instr=" STYLEREF 1 \s ">
              <w:r w:rsidR="009A740F">
                <w:rPr>
                  <w:noProof/>
                </w:rPr>
                <w:t>4</w:t>
              </w:r>
            </w:fldSimple>
            <w:r w:rsidR="009A740F">
              <w:t>.</w:t>
            </w:r>
            <w:fldSimple w:instr=" SEQ Figure \* ARABIC \s 1 ">
              <w:r w:rsidR="009A740F">
                <w:rPr>
                  <w:noProof/>
                </w:rPr>
                <w:t>58</w:t>
              </w:r>
            </w:fldSimple>
            <w:r w:rsidRPr="00FC3537">
              <w:t xml:space="preserve"> Call Taker SoftPhone System Designed Colors panel</w:t>
            </w:r>
            <w:bookmarkEnd w:id="146"/>
          </w:p>
        </w:tc>
      </w:tr>
    </w:tbl>
    <w:p w14:paraId="1402C1EA" w14:textId="77777777" w:rsidR="001478DB" w:rsidRDefault="001478DB" w:rsidP="001478DB"/>
    <w:p w14:paraId="48D5F27E" w14:textId="4D57DA8F" w:rsidR="00C62799" w:rsidRDefault="00C62799" w:rsidP="00EA2B1B">
      <w:pPr>
        <w:pStyle w:val="BodyText"/>
      </w:pPr>
      <w:r>
        <w:t xml:space="preserve">Color selections can be made for a variety of features and forms contained in the application by clicking on the </w:t>
      </w:r>
      <w:r w:rsidRPr="008717EF">
        <w:rPr>
          <w:b/>
        </w:rPr>
        <w:t>Ellipsis</w:t>
      </w:r>
      <w:r>
        <w:t xml:space="preserve"> box next to the feature desired. A Color panel shown in </w:t>
      </w:r>
      <w:r w:rsidR="004C2A36">
        <w:fldChar w:fldCharType="begin"/>
      </w:r>
      <w:r w:rsidR="004C2A36">
        <w:instrText xml:space="preserve"> REF _Ref483854569 \h </w:instrText>
      </w:r>
      <w:r w:rsidR="004C2A36">
        <w:fldChar w:fldCharType="separate"/>
      </w:r>
      <w:r w:rsidR="004C2A36" w:rsidRPr="00FC3537">
        <w:t xml:space="preserve">Figure </w:t>
      </w:r>
      <w:r w:rsidR="004C2A36">
        <w:rPr>
          <w:noProof/>
        </w:rPr>
        <w:t>4</w:t>
      </w:r>
      <w:r w:rsidR="004C2A36">
        <w:t>.</w:t>
      </w:r>
      <w:r w:rsidR="004C2A36">
        <w:rPr>
          <w:noProof/>
        </w:rPr>
        <w:t>57</w:t>
      </w:r>
      <w:r w:rsidR="004C2A36">
        <w:fldChar w:fldCharType="end"/>
      </w:r>
      <w:r w:rsidR="004C2A36">
        <w:t xml:space="preserve"> </w:t>
      </w:r>
      <w:r>
        <w:t>will open and the user can then select the color desired for the feature selected.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717EF" w14:paraId="5EE84499" w14:textId="77777777" w:rsidTr="004C2A36">
        <w:trPr>
          <w:trHeight w:val="3195"/>
        </w:trPr>
        <w:tc>
          <w:tcPr>
            <w:tcW w:w="9350" w:type="dxa"/>
          </w:tcPr>
          <w:p w14:paraId="52C4B1DD" w14:textId="77777777" w:rsidR="008717EF" w:rsidRDefault="008717EF" w:rsidP="008717EF">
            <w:pPr>
              <w:jc w:val="center"/>
            </w:pPr>
            <w:r>
              <w:rPr>
                <w:noProof/>
              </w:rPr>
              <w:lastRenderedPageBreak/>
              <w:drawing>
                <wp:inline distT="0" distB="0" distL="0" distR="0" wp14:anchorId="0616663C" wp14:editId="7DB807D4">
                  <wp:extent cx="2498020" cy="1847850"/>
                  <wp:effectExtent l="19050" t="19050" r="17145" b="1905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01921" cy="1850736"/>
                          </a:xfrm>
                          <a:prstGeom prst="rect">
                            <a:avLst/>
                          </a:prstGeom>
                          <a:noFill/>
                          <a:ln w="19050">
                            <a:solidFill>
                              <a:schemeClr val="tx1"/>
                            </a:solidFill>
                          </a:ln>
                        </pic:spPr>
                      </pic:pic>
                    </a:graphicData>
                  </a:graphic>
                </wp:inline>
              </w:drawing>
            </w:r>
          </w:p>
        </w:tc>
      </w:tr>
      <w:tr w:rsidR="008717EF" w14:paraId="042E8DC5" w14:textId="77777777" w:rsidTr="008717EF">
        <w:tc>
          <w:tcPr>
            <w:tcW w:w="9350" w:type="dxa"/>
          </w:tcPr>
          <w:p w14:paraId="0F9C8F35" w14:textId="59204AC1" w:rsidR="008717EF" w:rsidRDefault="008717EF" w:rsidP="004C2A36">
            <w:pPr>
              <w:pStyle w:val="FigureText"/>
            </w:pPr>
            <w:bookmarkStart w:id="147" w:name="_Ref483854569"/>
            <w:bookmarkStart w:id="148" w:name="_Toc484078996"/>
            <w:r w:rsidRPr="00FC3537">
              <w:t xml:space="preserve">Figure </w:t>
            </w:r>
            <w:fldSimple w:instr=" STYLEREF 1 \s ">
              <w:r w:rsidR="009A740F">
                <w:rPr>
                  <w:noProof/>
                </w:rPr>
                <w:t>4</w:t>
              </w:r>
            </w:fldSimple>
            <w:r w:rsidR="009A740F">
              <w:t>.</w:t>
            </w:r>
            <w:fldSimple w:instr=" SEQ Figure \* ARABIC \s 1 ">
              <w:r w:rsidR="009A740F">
                <w:rPr>
                  <w:noProof/>
                </w:rPr>
                <w:t>59</w:t>
              </w:r>
            </w:fldSimple>
            <w:bookmarkEnd w:id="147"/>
            <w:r w:rsidR="00C62799" w:rsidRPr="00FC3537">
              <w:t xml:space="preserve"> Call Taker SoftPhone Color S</w:t>
            </w:r>
            <w:r w:rsidRPr="00FC3537">
              <w:t>elector</w:t>
            </w:r>
            <w:bookmarkEnd w:id="148"/>
          </w:p>
        </w:tc>
      </w:tr>
    </w:tbl>
    <w:p w14:paraId="090163CF" w14:textId="77777777" w:rsidR="008717EF" w:rsidRDefault="008717EF" w:rsidP="008717EF"/>
    <w:p w14:paraId="155EBA3E" w14:textId="1DF2E76E" w:rsidR="00C62799" w:rsidRDefault="00C62799" w:rsidP="00EA2B1B">
      <w:pPr>
        <w:pStyle w:val="BodyText"/>
      </w:pPr>
      <w:r>
        <w:t xml:space="preserve">Feature changes can only be made one at a time by clicking on each of the Ellipsis boxes for the each feature change a user desires to make. </w:t>
      </w:r>
      <w:r w:rsidR="00FC3537">
        <w:t>C</w:t>
      </w:r>
      <w:r>
        <w:t>olor values</w:t>
      </w:r>
      <w:r w:rsidR="00FC3537">
        <w:t xml:space="preserve"> changes made</w:t>
      </w:r>
      <w:r>
        <w:t xml:space="preserve"> take immediate effect and are applied to the current layout configuration. The current color settings can be saved through the </w:t>
      </w:r>
      <w:r w:rsidRPr="00C62799">
        <w:rPr>
          <w:b/>
        </w:rPr>
        <w:t>System Defined Colors</w:t>
      </w:r>
      <w:r>
        <w:t xml:space="preserve"> panel as a customer named </w:t>
      </w:r>
      <w:r w:rsidRPr="00C62799">
        <w:rPr>
          <w:b/>
        </w:rPr>
        <w:t>Color Theme</w:t>
      </w:r>
      <w:r>
        <w:t xml:space="preserve"> using the </w:t>
      </w:r>
      <w:r w:rsidRPr="00C62799">
        <w:rPr>
          <w:b/>
        </w:rPr>
        <w:t>Save As</w:t>
      </w:r>
      <w:r>
        <w:t xml:space="preserve"> button. To exit the window</w:t>
      </w:r>
      <w:r w:rsidR="004C2A36">
        <w:t>,</w:t>
      </w:r>
      <w:r>
        <w:t xml:space="preserve"> click on the window’s close control button.</w:t>
      </w:r>
    </w:p>
    <w:p w14:paraId="6E1B9F48" w14:textId="77777777" w:rsidR="00FC3537" w:rsidRDefault="00FC3537" w:rsidP="00EA2B1B">
      <w:pPr>
        <w:pStyle w:val="BodyText"/>
      </w:pPr>
      <w:r w:rsidRPr="006400EE">
        <w:rPr>
          <w:b/>
        </w:rPr>
        <w:t>Note</w:t>
      </w:r>
      <w:r>
        <w:t>: Color Theme configurations are saved only on the Call Taker station executing the configuration change, and are not shared across workstations.</w:t>
      </w:r>
    </w:p>
    <w:p w14:paraId="34BA874A" w14:textId="0AA525D4" w:rsidR="00FC3537" w:rsidRDefault="00FC3537" w:rsidP="00EA2B1B">
      <w:pPr>
        <w:pStyle w:val="BodyText"/>
      </w:pPr>
      <w:r>
        <w:t xml:space="preserve">To </w:t>
      </w:r>
      <w:r w:rsidR="00575C04" w:rsidRPr="00575C04">
        <w:rPr>
          <w:b/>
        </w:rPr>
        <w:t>Load</w:t>
      </w:r>
      <w:r>
        <w:t xml:space="preserve"> a Color Theme into the current layout configuration click on  </w:t>
      </w:r>
    </w:p>
    <w:p w14:paraId="72E4FEB7" w14:textId="77777777" w:rsidR="00FC3537" w:rsidRPr="00AA7619" w:rsidRDefault="00FC3537" w:rsidP="00EA2B1B">
      <w:pPr>
        <w:pStyle w:val="BodyText"/>
        <w:rPr>
          <w:b/>
        </w:rPr>
      </w:pPr>
      <w:r w:rsidRPr="00AA7619">
        <w:rPr>
          <w:b/>
        </w:rPr>
        <w:t xml:space="preserve">Options &gt; Color Theme &gt; Load. </w:t>
      </w:r>
    </w:p>
    <w:p w14:paraId="560CB4B4" w14:textId="07ADDEB0" w:rsidR="00FC3537" w:rsidRDefault="00FC3537" w:rsidP="00EA2B1B">
      <w:pPr>
        <w:pStyle w:val="BodyText"/>
      </w:pPr>
      <w:r>
        <w:t xml:space="preserve">The list of color themes shown will include those shipped by the manufacturer as well as any customer named color themes added by the user. </w:t>
      </w:r>
      <w:r w:rsidR="004C2A36">
        <w:t>C</w:t>
      </w:r>
      <w:r>
        <w:t>lick on the desired color theme in order to make the desired color change.</w:t>
      </w:r>
    </w:p>
    <w:p w14:paraId="407D51E8" w14:textId="77777777" w:rsidR="00575C04" w:rsidRDefault="00575C04" w:rsidP="00EA2B1B">
      <w:pPr>
        <w:pStyle w:val="BodyText"/>
      </w:pPr>
      <w:r>
        <w:t xml:space="preserve">To </w:t>
      </w:r>
      <w:r w:rsidRPr="00575C04">
        <w:rPr>
          <w:b/>
        </w:rPr>
        <w:t>Reset</w:t>
      </w:r>
      <w:r w:rsidR="00FC3537">
        <w:t xml:space="preserve"> the </w:t>
      </w:r>
      <w:r>
        <w:t xml:space="preserve">Call Taker SoftPhone </w:t>
      </w:r>
      <w:r w:rsidR="00FC3537">
        <w:t xml:space="preserve">application to </w:t>
      </w:r>
      <w:r>
        <w:t>the default</w:t>
      </w:r>
      <w:r w:rsidR="00FC3537">
        <w:t xml:space="preserve"> Microsoft Window Theme in the current layout configuration select</w:t>
      </w:r>
      <w:r w:rsidR="00782A66">
        <w:t>:</w:t>
      </w:r>
      <w:r w:rsidR="00FC3537">
        <w:t xml:space="preserve"> </w:t>
      </w:r>
    </w:p>
    <w:p w14:paraId="22BBF611" w14:textId="77777777" w:rsidR="00FC3537" w:rsidRPr="00AA7619" w:rsidRDefault="00FC3537" w:rsidP="00EA2B1B">
      <w:pPr>
        <w:pStyle w:val="BodyText"/>
        <w:rPr>
          <w:b/>
        </w:rPr>
      </w:pPr>
      <w:r w:rsidRPr="00AA7619">
        <w:rPr>
          <w:b/>
        </w:rPr>
        <w:t>Options &gt; Color Theme &gt; Reset.</w:t>
      </w:r>
    </w:p>
    <w:p w14:paraId="1FDBBA47" w14:textId="77777777" w:rsidR="001478DB" w:rsidRDefault="00575C04" w:rsidP="00875866">
      <w:pPr>
        <w:pStyle w:val="BodyText"/>
      </w:pPr>
      <w:r>
        <w:t>The Microsoft Window theme will automatically be applied to the system settings.</w:t>
      </w:r>
    </w:p>
    <w:p w14:paraId="0A84522B" w14:textId="33B94FA7" w:rsidR="008E1552" w:rsidRDefault="008E1552">
      <w:pPr>
        <w:rPr>
          <w:rFonts w:ascii="Times New Roman" w:eastAsia="Times New Roman" w:hAnsi="Times New Roman" w:cs="Times New Roman"/>
          <w:sz w:val="24"/>
          <w:szCs w:val="24"/>
          <w:lang w:val="en-CA"/>
        </w:rPr>
      </w:pPr>
    </w:p>
    <w:p w14:paraId="6A78522A" w14:textId="77777777" w:rsidR="008E1552" w:rsidRDefault="008E1552" w:rsidP="00875866">
      <w:pPr>
        <w:pStyle w:val="BodyText"/>
      </w:pPr>
    </w:p>
    <w:p w14:paraId="67318C89" w14:textId="77777777" w:rsidR="008E1552" w:rsidRDefault="008E1552" w:rsidP="00875866">
      <w:pPr>
        <w:pStyle w:val="BodyText"/>
      </w:pPr>
    </w:p>
    <w:p w14:paraId="72E95FEC" w14:textId="77777777" w:rsidR="008E1552" w:rsidRPr="001478DB" w:rsidRDefault="008E1552" w:rsidP="00875866">
      <w:pPr>
        <w:pStyle w:val="BodyText"/>
      </w:pPr>
    </w:p>
    <w:p w14:paraId="4B85EFF0" w14:textId="7E11E01C" w:rsidR="0078263B" w:rsidRPr="008E1552" w:rsidRDefault="0078263B" w:rsidP="008E1552">
      <w:pPr>
        <w:pStyle w:val="Heading2"/>
      </w:pPr>
      <w:bookmarkStart w:id="149" w:name="_Toc484079052"/>
      <w:r w:rsidRPr="008E1552">
        <w:lastRenderedPageBreak/>
        <w:t>Greeting Rules</w:t>
      </w:r>
      <w:bookmarkEnd w:id="149"/>
      <w:r w:rsidR="00575C04" w:rsidRPr="008E1552">
        <w:t xml:space="preserve"> </w:t>
      </w:r>
    </w:p>
    <w:p w14:paraId="7E14C6FA" w14:textId="7511A2AB" w:rsidR="008E1552" w:rsidRDefault="008E1552" w:rsidP="008E1552">
      <w:pPr>
        <w:pStyle w:val="BodyText"/>
      </w:pPr>
      <w:r w:rsidRPr="008E1552">
        <w:rPr>
          <w:b/>
        </w:rPr>
        <w:t>Greeting Rules</w:t>
      </w:r>
      <w:r w:rsidRPr="008E1552">
        <w:t xml:space="preserve"> is a feature that allows Call Takers to create custom greetings that can be played for incoming callers based on a pre-determined criteria. It is a feature that is enabled by the system Administrator and </w:t>
      </w:r>
      <w:r w:rsidR="00D677FC">
        <w:t xml:space="preserve">that </w:t>
      </w:r>
      <w:r w:rsidRPr="008E1552">
        <w:t xml:space="preserve">allows for more efficient call handling by the Call Taker. </w:t>
      </w:r>
    </w:p>
    <w:p w14:paraId="4AF8CC97" w14:textId="09BE153A" w:rsidR="008E1552" w:rsidRPr="008E1552" w:rsidRDefault="008E1552" w:rsidP="008E1552">
      <w:pPr>
        <w:pStyle w:val="BodyText"/>
      </w:pPr>
      <w:r>
        <w:t xml:space="preserve">If the administrator configured the system to play announcements on connect, the </w:t>
      </w:r>
      <w:r w:rsidRPr="006B2E7D">
        <w:rPr>
          <w:b/>
        </w:rPr>
        <w:t>Greeting Rules</w:t>
      </w:r>
      <w:r>
        <w:t xml:space="preserve"> option will be enabled. The Greeting Rules window can be found under the</w:t>
      </w:r>
      <w:r w:rsidRPr="006B2E7D">
        <w:rPr>
          <w:b/>
        </w:rPr>
        <w:t xml:space="preserve"> Options</w:t>
      </w:r>
      <w:r>
        <w:t xml:space="preserve"> menu. To open this window, click on </w:t>
      </w:r>
      <w:r w:rsidRPr="006B2E7D">
        <w:rPr>
          <w:b/>
        </w:rPr>
        <w:t>Options &gt; Greeting Rules</w:t>
      </w:r>
      <w:r>
        <w:t xml:space="preserve">. The Greeting Rules window will open.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654BE" w14:paraId="136F9426" w14:textId="77777777" w:rsidTr="000654BE">
        <w:tc>
          <w:tcPr>
            <w:tcW w:w="9350" w:type="dxa"/>
          </w:tcPr>
          <w:p w14:paraId="39267552" w14:textId="77777777" w:rsidR="000654BE" w:rsidRDefault="000654BE" w:rsidP="00B9368A">
            <w:pPr>
              <w:pStyle w:val="BodyText"/>
              <w:jc w:val="center"/>
            </w:pPr>
            <w:r>
              <w:rPr>
                <w:noProof/>
                <w:lang w:val="en-US"/>
              </w:rPr>
              <w:drawing>
                <wp:inline distT="0" distB="0" distL="0" distR="0" wp14:anchorId="141A3E01" wp14:editId="4DC95AE5">
                  <wp:extent cx="1924050" cy="1628775"/>
                  <wp:effectExtent l="19050" t="19050" r="19050" b="2857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24050" cy="1628775"/>
                          </a:xfrm>
                          <a:prstGeom prst="rect">
                            <a:avLst/>
                          </a:prstGeom>
                          <a:noFill/>
                          <a:ln w="19050">
                            <a:solidFill>
                              <a:schemeClr val="tx1"/>
                            </a:solidFill>
                          </a:ln>
                        </pic:spPr>
                      </pic:pic>
                    </a:graphicData>
                  </a:graphic>
                </wp:inline>
              </w:drawing>
            </w:r>
          </w:p>
        </w:tc>
      </w:tr>
      <w:tr w:rsidR="000654BE" w14:paraId="57174E23" w14:textId="77777777" w:rsidTr="000654BE">
        <w:tc>
          <w:tcPr>
            <w:tcW w:w="9350" w:type="dxa"/>
          </w:tcPr>
          <w:p w14:paraId="39A3AC57" w14:textId="506D885B" w:rsidR="000654BE" w:rsidRDefault="00711A6C" w:rsidP="002D110D">
            <w:pPr>
              <w:pStyle w:val="FigureText"/>
            </w:pPr>
            <w:bookmarkStart w:id="150" w:name="_Toc484078997"/>
            <w:r>
              <w:t xml:space="preserve">Figure </w:t>
            </w:r>
            <w:fldSimple w:instr=" STYLEREF 1 \s ">
              <w:r w:rsidR="009A740F">
                <w:rPr>
                  <w:noProof/>
                </w:rPr>
                <w:t>4</w:t>
              </w:r>
            </w:fldSimple>
            <w:r w:rsidR="009A740F">
              <w:t>.</w:t>
            </w:r>
            <w:fldSimple w:instr=" SEQ Figure \* ARABIC \s 1 ">
              <w:r w:rsidR="009A740F">
                <w:rPr>
                  <w:noProof/>
                </w:rPr>
                <w:t>60</w:t>
              </w:r>
            </w:fldSimple>
            <w:r>
              <w:t xml:space="preserve"> Call Taker SoftPhone Greeting Rules</w:t>
            </w:r>
            <w:bookmarkEnd w:id="150"/>
          </w:p>
        </w:tc>
      </w:tr>
    </w:tbl>
    <w:p w14:paraId="79CAAB77" w14:textId="7B837E0F" w:rsidR="008E1552" w:rsidRDefault="008E1552" w:rsidP="008E15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77FC" w14:paraId="4B4C0325" w14:textId="77777777" w:rsidTr="006455E3">
        <w:trPr>
          <w:trHeight w:val="3735"/>
        </w:trPr>
        <w:tc>
          <w:tcPr>
            <w:tcW w:w="9350" w:type="dxa"/>
          </w:tcPr>
          <w:p w14:paraId="5483471D" w14:textId="6C2D5D81" w:rsidR="00D677FC" w:rsidRDefault="006455E3" w:rsidP="000F39B3">
            <w:pPr>
              <w:jc w:val="center"/>
            </w:pPr>
            <w:r>
              <w:rPr>
                <w:rFonts w:ascii="Times New Roman" w:hAnsi="Times New Roman" w:cs="Times New Roman"/>
                <w:noProof/>
                <w:sz w:val="24"/>
                <w:szCs w:val="24"/>
              </w:rPr>
              <w:drawing>
                <wp:anchor distT="36576" distB="36576" distL="36576" distR="36576" simplePos="0" relativeHeight="251659264" behindDoc="0" locked="0" layoutInCell="1" allowOverlap="1" wp14:anchorId="312BB3A8" wp14:editId="28CD0389">
                  <wp:simplePos x="0" y="0"/>
                  <wp:positionH relativeFrom="column">
                    <wp:posOffset>1115695</wp:posOffset>
                  </wp:positionH>
                  <wp:positionV relativeFrom="paragraph">
                    <wp:posOffset>116205</wp:posOffset>
                  </wp:positionV>
                  <wp:extent cx="3406776" cy="2197464"/>
                  <wp:effectExtent l="19050" t="19050" r="22225" b="12700"/>
                  <wp:wrapNone/>
                  <wp:docPr id="44" name="Picture 44" descr="Greeting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ting Rules"/>
                          <pic:cNvPicPr>
                            <a:picLocks noChangeAspect="1" noChangeArrowheads="1"/>
                          </pic:cNvPicPr>
                        </pic:nvPicPr>
                        <pic:blipFill>
                          <a:blip r:embed="rId80">
                            <a:extLst>
                              <a:ext uri="{28A0092B-C50C-407E-A947-70E740481C1C}">
                                <a14:useLocalDpi xmlns:a14="http://schemas.microsoft.com/office/drawing/2010/main" val="0"/>
                              </a:ext>
                            </a:extLst>
                          </a:blip>
                          <a:srcRect l="12294" t="20839" r="46693" b="32137"/>
                          <a:stretch>
                            <a:fillRect/>
                          </a:stretch>
                        </pic:blipFill>
                        <pic:spPr bwMode="auto">
                          <a:xfrm>
                            <a:off x="0" y="0"/>
                            <a:ext cx="3406776" cy="2197464"/>
                          </a:xfrm>
                          <a:prstGeom prst="rect">
                            <a:avLst/>
                          </a:prstGeom>
                          <a:noFill/>
                          <a:ln w="19050">
                            <a:solidFill>
                              <a:schemeClr val="tx1"/>
                            </a:solidFill>
                          </a:ln>
                          <a:effectLst/>
                        </pic:spPr>
                      </pic:pic>
                    </a:graphicData>
                  </a:graphic>
                  <wp14:sizeRelH relativeFrom="page">
                    <wp14:pctWidth>0</wp14:pctWidth>
                  </wp14:sizeRelH>
                  <wp14:sizeRelV relativeFrom="page">
                    <wp14:pctHeight>0</wp14:pctHeight>
                  </wp14:sizeRelV>
                </wp:anchor>
              </w:drawing>
            </w:r>
          </w:p>
        </w:tc>
      </w:tr>
      <w:tr w:rsidR="00D677FC" w14:paraId="245C36D5" w14:textId="77777777" w:rsidTr="000F39B3">
        <w:tc>
          <w:tcPr>
            <w:tcW w:w="9350" w:type="dxa"/>
          </w:tcPr>
          <w:p w14:paraId="3E217397" w14:textId="6246AD4F" w:rsidR="00D677FC" w:rsidRDefault="00D677FC" w:rsidP="000F39B3">
            <w:pPr>
              <w:pStyle w:val="FigureText"/>
            </w:pPr>
            <w:bookmarkStart w:id="151" w:name="_Toc484078998"/>
            <w:r>
              <w:t xml:space="preserve">Figure </w:t>
            </w:r>
            <w:fldSimple w:instr=" STYLEREF 1 \s ">
              <w:r w:rsidR="009A740F">
                <w:rPr>
                  <w:noProof/>
                </w:rPr>
                <w:t>4</w:t>
              </w:r>
            </w:fldSimple>
            <w:r w:rsidR="009A740F">
              <w:t>.</w:t>
            </w:r>
            <w:fldSimple w:instr=" SEQ Figure \* ARABIC \s 1 ">
              <w:r w:rsidR="009A740F">
                <w:rPr>
                  <w:noProof/>
                </w:rPr>
                <w:t>61</w:t>
              </w:r>
            </w:fldSimple>
            <w:r>
              <w:t xml:space="preserve"> Call Taker SoftPhone Greeting Rules Window</w:t>
            </w:r>
            <w:bookmarkEnd w:id="151"/>
          </w:p>
        </w:tc>
      </w:tr>
    </w:tbl>
    <w:p w14:paraId="2A9371DC" w14:textId="77777777" w:rsidR="00D677FC" w:rsidRDefault="00D677FC" w:rsidP="00D677FC">
      <w:pPr>
        <w:pStyle w:val="BodyText"/>
      </w:pPr>
      <w:r>
        <w:t>A description of the information contained in the table is included below:</w:t>
      </w:r>
    </w:p>
    <w:p w14:paraId="7583D697" w14:textId="77777777" w:rsidR="00D677FC" w:rsidRDefault="00D677FC" w:rsidP="00D677FC">
      <w:pPr>
        <w:pStyle w:val="BodyText"/>
        <w:numPr>
          <w:ilvl w:val="0"/>
          <w:numId w:val="35"/>
        </w:numPr>
        <w:spacing w:after="0"/>
      </w:pPr>
      <w:r w:rsidRPr="0020506D">
        <w:rPr>
          <w:b/>
        </w:rPr>
        <w:t>Image</w:t>
      </w:r>
      <w:r>
        <w:t xml:space="preserve"> – This column contains the image of the lines contained in the workstation</w:t>
      </w:r>
    </w:p>
    <w:p w14:paraId="5DCC5E9B" w14:textId="77777777" w:rsidR="00D677FC" w:rsidRDefault="00D677FC" w:rsidP="00D677FC">
      <w:pPr>
        <w:pStyle w:val="BodyText"/>
        <w:numPr>
          <w:ilvl w:val="0"/>
          <w:numId w:val="35"/>
        </w:numPr>
        <w:spacing w:after="0"/>
      </w:pPr>
      <w:r w:rsidRPr="0020506D">
        <w:rPr>
          <w:b/>
        </w:rPr>
        <w:t>Line</w:t>
      </w:r>
      <w:r>
        <w:t xml:space="preserve"> – The name of the lines contained in the workstation</w:t>
      </w:r>
    </w:p>
    <w:p w14:paraId="045654FA" w14:textId="77777777" w:rsidR="00D677FC" w:rsidRDefault="00D677FC" w:rsidP="00D677FC">
      <w:pPr>
        <w:pStyle w:val="BodyText"/>
        <w:numPr>
          <w:ilvl w:val="0"/>
          <w:numId w:val="35"/>
        </w:numPr>
        <w:spacing w:after="0"/>
      </w:pPr>
      <w:r w:rsidRPr="0020506D">
        <w:rPr>
          <w:b/>
        </w:rPr>
        <w:t>Station</w:t>
      </w:r>
      <w:r>
        <w:t xml:space="preserve"> – The number assigned to the workstation</w:t>
      </w:r>
    </w:p>
    <w:p w14:paraId="7F06A72D" w14:textId="77777777" w:rsidR="00D677FC" w:rsidRDefault="00D677FC" w:rsidP="00D677FC">
      <w:pPr>
        <w:pStyle w:val="BodyText"/>
        <w:numPr>
          <w:ilvl w:val="0"/>
          <w:numId w:val="35"/>
        </w:numPr>
        <w:spacing w:after="0"/>
      </w:pPr>
      <w:r w:rsidRPr="0020506D">
        <w:rPr>
          <w:b/>
        </w:rPr>
        <w:t>Size</w:t>
      </w:r>
      <w:r>
        <w:t xml:space="preserve"> – The size of the recorded file attached to the line</w:t>
      </w:r>
    </w:p>
    <w:p w14:paraId="3D485791" w14:textId="77777777" w:rsidR="00D677FC" w:rsidRDefault="00D677FC" w:rsidP="00D677FC">
      <w:pPr>
        <w:pStyle w:val="BodyText"/>
        <w:numPr>
          <w:ilvl w:val="0"/>
          <w:numId w:val="35"/>
        </w:numPr>
        <w:spacing w:after="0"/>
      </w:pPr>
      <w:r w:rsidRPr="0020506D">
        <w:rPr>
          <w:b/>
        </w:rPr>
        <w:t>Description</w:t>
      </w:r>
      <w:r>
        <w:t xml:space="preserve"> – A description of the recording attached to the line.</w:t>
      </w:r>
    </w:p>
    <w:p w14:paraId="1B543703" w14:textId="77777777" w:rsidR="00D677FC" w:rsidRDefault="00D677FC" w:rsidP="00D677FC">
      <w:pPr>
        <w:pStyle w:val="BodyText"/>
      </w:pPr>
      <w:r>
        <w:lastRenderedPageBreak/>
        <w:t xml:space="preserve">Greeting Rules will always have rows for the lines covered within the call center environment where </w:t>
      </w:r>
      <w:r w:rsidRPr="0020506D">
        <w:rPr>
          <w:b/>
        </w:rPr>
        <w:t>“Line” = “All”</w:t>
      </w:r>
      <w:r>
        <w:t xml:space="preserve"> and </w:t>
      </w:r>
      <w:r w:rsidRPr="0020506D">
        <w:rPr>
          <w:b/>
        </w:rPr>
        <w:t>“Station” = “All.”</w:t>
      </w:r>
      <w:r>
        <w:t xml:space="preserve"> This means that the row that represents the rule can be used by all Call Takers in the environment. These rules, however, cannot be modified by the Call Taker. It can only be set and modified by the Administrator assigned to maintain the system.</w:t>
      </w:r>
    </w:p>
    <w:p w14:paraId="08CF1FB2" w14:textId="77777777" w:rsidR="00D677FC" w:rsidRDefault="00D677FC" w:rsidP="00D677FC">
      <w:pPr>
        <w:pStyle w:val="BodyText"/>
      </w:pPr>
      <w:r>
        <w:t xml:space="preserve">Conversely, Greeting Rules will always have rows for the lines covered within the call center environment where </w:t>
      </w:r>
      <w:r w:rsidRPr="0020506D">
        <w:rPr>
          <w:b/>
        </w:rPr>
        <w:t>“Line” = “All</w:t>
      </w:r>
      <w:r>
        <w:rPr>
          <w:b/>
        </w:rPr>
        <w:t>”</w:t>
      </w:r>
      <w:r w:rsidRPr="0020506D">
        <w:rPr>
          <w:b/>
        </w:rPr>
        <w:t xml:space="preserve"> </w:t>
      </w:r>
      <w:r>
        <w:t xml:space="preserve">and </w:t>
      </w:r>
      <w:r w:rsidRPr="0020506D">
        <w:rPr>
          <w:b/>
        </w:rPr>
        <w:t xml:space="preserve">“Station” = </w:t>
      </w:r>
      <w:r>
        <w:rPr>
          <w:b/>
        </w:rPr>
        <w:t>“</w:t>
      </w:r>
      <w:r w:rsidRPr="0020506D">
        <w:rPr>
          <w:b/>
        </w:rPr>
        <w:t>the Call Taker’s workstation</w:t>
      </w:r>
      <w:r>
        <w:t>.” These rules can be modified by the Call Taker.</w:t>
      </w:r>
    </w:p>
    <w:p w14:paraId="0CFFAC96" w14:textId="77777777" w:rsidR="00D677FC" w:rsidRDefault="00D677FC" w:rsidP="00D677FC">
      <w:pPr>
        <w:pStyle w:val="BodyText"/>
      </w:pPr>
      <w:r>
        <w:t xml:space="preserve">A </w:t>
      </w:r>
      <w:r w:rsidRPr="0020506D">
        <w:rPr>
          <w:b/>
        </w:rPr>
        <w:t>Rule</w:t>
      </w:r>
      <w:r>
        <w:t xml:space="preserve"> is made up of </w:t>
      </w:r>
      <w:r w:rsidRPr="0020506D">
        <w:rPr>
          <w:b/>
        </w:rPr>
        <w:t>Line</w:t>
      </w:r>
      <w:r>
        <w:t xml:space="preserve"> and </w:t>
      </w:r>
      <w:r w:rsidRPr="0020506D">
        <w:rPr>
          <w:b/>
        </w:rPr>
        <w:t>Station</w:t>
      </w:r>
      <w:r>
        <w:t xml:space="preserve"> attributes. A </w:t>
      </w:r>
      <w:r w:rsidRPr="0020506D">
        <w:rPr>
          <w:b/>
        </w:rPr>
        <w:t>Rule</w:t>
      </w:r>
      <w:r>
        <w:t xml:space="preserve"> may or may not have an associated audio file. The</w:t>
      </w:r>
      <w:r w:rsidRPr="0020506D">
        <w:rPr>
          <w:b/>
        </w:rPr>
        <w:t xml:space="preserve"> Size</w:t>
      </w:r>
      <w:r>
        <w:t xml:space="preserve"> cell will contain a numeric value if an audio file is present. The </w:t>
      </w:r>
      <w:r w:rsidRPr="0020506D">
        <w:rPr>
          <w:b/>
        </w:rPr>
        <w:t>Description</w:t>
      </w:r>
      <w:r>
        <w:t xml:space="preserve"> cell, while optional, could contain a description of the recording attached to the Rule.</w:t>
      </w:r>
    </w:p>
    <w:p w14:paraId="478C9D74" w14:textId="77777777" w:rsidR="00D677FC" w:rsidRDefault="00D677FC" w:rsidP="00D677FC">
      <w:pPr>
        <w:pStyle w:val="BodyText"/>
      </w:pPr>
      <w:r>
        <w:t>Audio files can be added two ways. An audio file can be recorded directly into the system by the System Administrator and/or the Call Taker. System Administrators can create recordings for all lines and all stations within the environment, whereas Call Takers can record audio files for their workstations only. This is done by selecting the Rule that the recording is to be attached to, and clicking on the</w:t>
      </w:r>
      <w:r w:rsidRPr="00937115">
        <w:rPr>
          <w:b/>
        </w:rPr>
        <w:t xml:space="preserve"> Record</w:t>
      </w:r>
      <w:r>
        <w:t xml:space="preserve"> button, clicking </w:t>
      </w:r>
      <w:r w:rsidRPr="00937115">
        <w:rPr>
          <w:b/>
        </w:rPr>
        <w:t>Record</w:t>
      </w:r>
      <w:r>
        <w:t xml:space="preserve"> again when the recording is finished. Adding a </w:t>
      </w:r>
      <w:r w:rsidRPr="00174F70">
        <w:rPr>
          <w:b/>
        </w:rPr>
        <w:t>Description</w:t>
      </w:r>
      <w:r>
        <w:t xml:space="preserve"> gives the Call Taker the ability to determine which Rule to use for the incoming calls he/she manages.</w:t>
      </w:r>
    </w:p>
    <w:p w14:paraId="7881565C" w14:textId="1F1262FE" w:rsidR="00D677FC" w:rsidRPr="003647B0" w:rsidRDefault="00D677FC" w:rsidP="00D677FC">
      <w:pPr>
        <w:pStyle w:val="BodyText"/>
      </w:pPr>
      <w:r w:rsidRPr="003647B0">
        <w:t xml:space="preserve">An audio file can </w:t>
      </w:r>
      <w:r>
        <w:t xml:space="preserve">also </w:t>
      </w:r>
      <w:r w:rsidRPr="003647B0">
        <w:t>be added by importing an existing recording</w:t>
      </w:r>
      <w:r>
        <w:t>. It is done by clicking on</w:t>
      </w:r>
      <w:r w:rsidRPr="003647B0">
        <w:t xml:space="preserve"> a rule to highlight </w:t>
      </w:r>
      <w:r>
        <w:t xml:space="preserve">it, </w:t>
      </w:r>
      <w:r w:rsidRPr="003647B0">
        <w:t>clicking the “</w:t>
      </w:r>
      <w:r w:rsidRPr="00EE348A">
        <w:rPr>
          <w:b/>
        </w:rPr>
        <w:t>Impor</w:t>
      </w:r>
      <w:r w:rsidRPr="003647B0">
        <w:t>t” button</w:t>
      </w:r>
      <w:r>
        <w:t xml:space="preserve"> and then going to the file’s location to complete the import</w:t>
      </w:r>
      <w:r w:rsidRPr="003647B0">
        <w:t xml:space="preserve">. </w:t>
      </w:r>
      <w:r>
        <w:t>A D</w:t>
      </w:r>
      <w:r w:rsidRPr="003647B0">
        <w:t xml:space="preserve">escription </w:t>
      </w:r>
      <w:r>
        <w:t xml:space="preserve">then </w:t>
      </w:r>
      <w:r w:rsidRPr="003647B0">
        <w:t xml:space="preserve">should be entered </w:t>
      </w:r>
      <w:r>
        <w:t>so that other users will know</w:t>
      </w:r>
      <w:r w:rsidRPr="003647B0">
        <w:t xml:space="preserve"> what the recording presents. If the same file is import</w:t>
      </w:r>
      <w:r w:rsidR="00174F70">
        <w:t xml:space="preserve">ed to multiple rules, the same </w:t>
      </w:r>
      <w:r w:rsidR="00174F70" w:rsidRPr="00174F70">
        <w:rPr>
          <w:b/>
        </w:rPr>
        <w:t>D</w:t>
      </w:r>
      <w:r w:rsidRPr="00174F70">
        <w:rPr>
          <w:b/>
        </w:rPr>
        <w:t>escription</w:t>
      </w:r>
      <w:r w:rsidRPr="003647B0">
        <w:t xml:space="preserve"> should be entered to clearly note all rules have the same recording</w:t>
      </w:r>
      <w:r>
        <w:t>.</w:t>
      </w:r>
    </w:p>
    <w:p w14:paraId="14DB04DB" w14:textId="77777777" w:rsidR="00D677FC" w:rsidRPr="003647B0" w:rsidRDefault="00D677FC" w:rsidP="00D677FC">
      <w:pPr>
        <w:pStyle w:val="BodyText"/>
      </w:pPr>
      <w:r w:rsidRPr="003647B0">
        <w:t xml:space="preserve">When a new call arrives and the Call Taker ‘Answers’ the call, </w:t>
      </w:r>
      <w:r>
        <w:t>t</w:t>
      </w:r>
      <w:r w:rsidRPr="003647B0">
        <w:t>he co</w:t>
      </w:r>
      <w:r>
        <w:t xml:space="preserve">mplete set of </w:t>
      </w:r>
      <w:r w:rsidRPr="00174F70">
        <w:rPr>
          <w:b/>
        </w:rPr>
        <w:t xml:space="preserve">Greeting Rules </w:t>
      </w:r>
      <w:r>
        <w:t>could be</w:t>
      </w:r>
      <w:r w:rsidRPr="003647B0">
        <w:t xml:space="preserve"> reviewed to determine if an audio file </w:t>
      </w:r>
      <w:r>
        <w:t>should be played to the caller rather than answered by the Call Taker.</w:t>
      </w:r>
    </w:p>
    <w:p w14:paraId="092896C7" w14:textId="60AEADE4" w:rsidR="00E63A97" w:rsidRPr="00B0513B" w:rsidRDefault="0023047D" w:rsidP="00240E52">
      <w:pPr>
        <w:pStyle w:val="Heading1"/>
      </w:pPr>
      <w:bookmarkStart w:id="152" w:name="_Toc484079053"/>
      <w:r>
        <w:lastRenderedPageBreak/>
        <w:t xml:space="preserve">Call </w:t>
      </w:r>
      <w:r w:rsidR="003F658D">
        <w:t>Handling</w:t>
      </w:r>
      <w:bookmarkEnd w:id="152"/>
    </w:p>
    <w:p w14:paraId="752D0663" w14:textId="77777777" w:rsidR="000A3619" w:rsidRDefault="000A3619" w:rsidP="000A3619">
      <w:pPr>
        <w:pStyle w:val="BodyText"/>
      </w:pPr>
      <w:r>
        <w:t>Call handing on the Call Taker SoftPhone is designed to be intuitive, allowing Call Takers to process Emergency calls more efficiently</w:t>
      </w:r>
      <w:r w:rsidR="00F5085E">
        <w:t xml:space="preserve"> by highlighting the appropriate panels on the Main Screen. The Panels highlighted are based on the type of call coming in</w:t>
      </w:r>
      <w:r w:rsidR="00AA4442">
        <w:t>, as displayed in the figures below</w:t>
      </w:r>
      <w:r w:rsidR="00F5085E">
        <w:t xml:space="preserve">. Call Takers have the ability to then </w:t>
      </w:r>
      <w:r w:rsidR="00AA4442">
        <w:sym w:font="Wingdings" w:char="F047"/>
      </w:r>
      <w:r w:rsidR="00AA4442">
        <w:t xml:space="preserve">tap or </w:t>
      </w:r>
      <w:r w:rsidR="00AA4442">
        <w:sym w:font="Wingdings" w:char="F038"/>
      </w:r>
      <w:r w:rsidR="00AA4442">
        <w:t xml:space="preserve">click on the appropriate panel in order to process the call. </w:t>
      </w:r>
    </w:p>
    <w:p w14:paraId="5B5B09B6" w14:textId="77777777" w:rsidR="00E63A97" w:rsidRPr="00B0513B" w:rsidRDefault="00875866" w:rsidP="00240E52">
      <w:pPr>
        <w:pStyle w:val="Heading2"/>
      </w:pPr>
      <w:bookmarkStart w:id="153" w:name="_Toc484079054"/>
      <w:r>
        <w:t>Incoming 911 Call</w:t>
      </w:r>
      <w:bookmarkEnd w:id="153"/>
    </w:p>
    <w:p w14:paraId="0C4BBCF1" w14:textId="19370457" w:rsidR="004C2A36" w:rsidRDefault="00AA7619" w:rsidP="00AA7619">
      <w:pPr>
        <w:pStyle w:val="BodyText"/>
      </w:pPr>
      <w:r>
        <w:t xml:space="preserve">Incoming 911 calls are alerted </w:t>
      </w:r>
      <w:r>
        <w:rPr>
          <w:spacing w:val="-3"/>
        </w:rPr>
        <w:t xml:space="preserve">on the </w:t>
      </w:r>
      <w:r w:rsidRPr="00AA7619">
        <w:rPr>
          <w:b/>
          <w:spacing w:val="-3"/>
        </w:rPr>
        <w:t>Alerts</w:t>
      </w:r>
      <w:r>
        <w:rPr>
          <w:spacing w:val="-3"/>
        </w:rPr>
        <w:t xml:space="preserve"> and </w:t>
      </w:r>
      <w:r w:rsidRPr="00AA7619">
        <w:rPr>
          <w:b/>
          <w:spacing w:val="-3"/>
        </w:rPr>
        <w:t>Lines</w:t>
      </w:r>
      <w:r>
        <w:t xml:space="preserve"> panels as shown</w:t>
      </w:r>
      <w:r>
        <w:rPr>
          <w:spacing w:val="-14"/>
        </w:rPr>
        <w:t xml:space="preserve"> </w:t>
      </w:r>
      <w:r>
        <w:t>in</w:t>
      </w:r>
      <w:r w:rsidR="00FA03ED">
        <w:t xml:space="preserve"> </w:t>
      </w:r>
      <w:r w:rsidR="004C2A36">
        <w:fldChar w:fldCharType="begin"/>
      </w:r>
      <w:r w:rsidR="004C2A36">
        <w:instrText xml:space="preserve"> REF _Ref483667710 \h </w:instrText>
      </w:r>
      <w:r w:rsidR="004C2A36">
        <w:fldChar w:fldCharType="separate"/>
      </w:r>
      <w:r w:rsidR="004C2A36">
        <w:t xml:space="preserve">Figure </w:t>
      </w:r>
      <w:r w:rsidR="004C2A36">
        <w:rPr>
          <w:noProof/>
        </w:rPr>
        <w:t>5</w:t>
      </w:r>
      <w:r w:rsidR="004C2A36">
        <w:t>.</w:t>
      </w:r>
      <w:r w:rsidR="004C2A36">
        <w:rPr>
          <w:noProof/>
        </w:rPr>
        <w:t>1</w:t>
      </w:r>
      <w:r w:rsidR="004C2A36">
        <w:fldChar w:fldCharType="end"/>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C2A36" w14:paraId="6A7B9903" w14:textId="77777777" w:rsidTr="002D110D">
        <w:tc>
          <w:tcPr>
            <w:tcW w:w="9350" w:type="dxa"/>
          </w:tcPr>
          <w:p w14:paraId="408FDF70" w14:textId="77777777" w:rsidR="004C2A36" w:rsidRDefault="004C2A36" w:rsidP="002D110D">
            <w:pPr>
              <w:pStyle w:val="BodyText"/>
              <w:jc w:val="center"/>
            </w:pPr>
            <w:r>
              <w:rPr>
                <w:noProof/>
                <w:lang w:val="en-US"/>
              </w:rPr>
              <w:drawing>
                <wp:inline distT="0" distB="0" distL="0" distR="0" wp14:anchorId="1F659D61" wp14:editId="1853445E">
                  <wp:extent cx="4840218" cy="1157860"/>
                  <wp:effectExtent l="0" t="0" r="0" b="444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6989" cy="1161872"/>
                          </a:xfrm>
                          <a:prstGeom prst="rect">
                            <a:avLst/>
                          </a:prstGeom>
                          <a:noFill/>
                        </pic:spPr>
                      </pic:pic>
                    </a:graphicData>
                  </a:graphic>
                </wp:inline>
              </w:drawing>
            </w:r>
          </w:p>
        </w:tc>
      </w:tr>
      <w:tr w:rsidR="004C2A36" w14:paraId="6CE81B20" w14:textId="77777777" w:rsidTr="002D110D">
        <w:tc>
          <w:tcPr>
            <w:tcW w:w="9350" w:type="dxa"/>
          </w:tcPr>
          <w:p w14:paraId="22A9F350" w14:textId="2AB752D5" w:rsidR="004C2A36" w:rsidRDefault="004C2A36" w:rsidP="002D110D">
            <w:pPr>
              <w:pStyle w:val="FigureText"/>
            </w:pPr>
            <w:bookmarkStart w:id="154" w:name="_Ref483667710"/>
            <w:bookmarkStart w:id="155" w:name="_Toc484078999"/>
            <w:r>
              <w:t xml:space="preserve">Figure </w:t>
            </w:r>
            <w:fldSimple w:instr=" STYLEREF 1 \s ">
              <w:r w:rsidR="009A740F">
                <w:rPr>
                  <w:noProof/>
                </w:rPr>
                <w:t>5</w:t>
              </w:r>
            </w:fldSimple>
            <w:r w:rsidR="009A740F">
              <w:t>.</w:t>
            </w:r>
            <w:fldSimple w:instr=" SEQ Figure \* ARABIC \s 1 ">
              <w:r w:rsidR="009A740F">
                <w:rPr>
                  <w:noProof/>
                </w:rPr>
                <w:t>1</w:t>
              </w:r>
            </w:fldSimple>
            <w:bookmarkEnd w:id="154"/>
            <w:r>
              <w:t xml:space="preserve"> Call Taker SoftPhone Incoming Call Process</w:t>
            </w:r>
            <w:bookmarkEnd w:id="155"/>
          </w:p>
        </w:tc>
      </w:tr>
    </w:tbl>
    <w:p w14:paraId="1131DA49" w14:textId="77777777" w:rsidR="004C2A36" w:rsidRDefault="004C2A36" w:rsidP="00AA7619">
      <w:pPr>
        <w:pStyle w:val="BodyText"/>
      </w:pPr>
    </w:p>
    <w:p w14:paraId="55D62EC8" w14:textId="509C2485" w:rsidR="005C37E5" w:rsidRDefault="00AA7619" w:rsidP="00AA7619">
      <w:pPr>
        <w:pStyle w:val="BodyText"/>
      </w:pPr>
      <w:r>
        <w:t xml:space="preserve">Incoming calls can be answered from either the </w:t>
      </w:r>
      <w:r w:rsidRPr="00AA7619">
        <w:rPr>
          <w:b/>
        </w:rPr>
        <w:t>Line</w:t>
      </w:r>
      <w:r>
        <w:t xml:space="preserve"> appearance button that is highlighted with a red box in the upper left corner,</w:t>
      </w:r>
      <w:r>
        <w:rPr>
          <w:spacing w:val="-18"/>
        </w:rPr>
        <w:t xml:space="preserve"> the </w:t>
      </w:r>
      <w:r w:rsidRPr="00AA7619">
        <w:rPr>
          <w:b/>
        </w:rPr>
        <w:t>Alert</w:t>
      </w:r>
      <w:r>
        <w:t xml:space="preserve"> window, or the </w:t>
      </w:r>
      <w:r w:rsidRPr="00AA7619">
        <w:rPr>
          <w:b/>
        </w:rPr>
        <w:t>Answer</w:t>
      </w:r>
      <w:r>
        <w:t xml:space="preserve"> Button </w:t>
      </w:r>
      <w:r>
        <w:rPr>
          <w:spacing w:val="-3"/>
        </w:rPr>
        <w:t xml:space="preserve">in </w:t>
      </w:r>
      <w:r>
        <w:t>the Controls</w:t>
      </w:r>
      <w:r>
        <w:rPr>
          <w:spacing w:val="1"/>
        </w:rPr>
        <w:t xml:space="preserve"> </w:t>
      </w:r>
      <w:r>
        <w:t xml:space="preserve">panel. </w:t>
      </w:r>
    </w:p>
    <w:p w14:paraId="14CD8666" w14:textId="2C52DC28" w:rsidR="005C37E5" w:rsidRDefault="005C37E5" w:rsidP="00AA7619">
      <w:pPr>
        <w:pStyle w:val="BodyText"/>
      </w:pPr>
      <w:r>
        <w:t xml:space="preserve">To answer an incoming call, click on the </w:t>
      </w:r>
      <w:r w:rsidRPr="005C37E5">
        <w:rPr>
          <w:b/>
        </w:rPr>
        <w:t>Alert</w:t>
      </w:r>
      <w:r>
        <w:t xml:space="preserve"> panel, the active </w:t>
      </w:r>
      <w:r w:rsidRPr="005C37E5">
        <w:rPr>
          <w:b/>
        </w:rPr>
        <w:t>Line</w:t>
      </w:r>
      <w:r>
        <w:t xml:space="preserve"> button, or the </w:t>
      </w:r>
      <w:r w:rsidRPr="005C37E5">
        <w:rPr>
          <w:b/>
        </w:rPr>
        <w:t>Answer</w:t>
      </w:r>
      <w:r>
        <w:t xml:space="preserve"> button in the </w:t>
      </w:r>
      <w:r w:rsidRPr="005C37E5">
        <w:rPr>
          <w:b/>
        </w:rPr>
        <w:t>Controls</w:t>
      </w:r>
      <w:r>
        <w:t xml:space="preserve"> panel.</w:t>
      </w:r>
    </w:p>
    <w:p w14:paraId="2BA9C56E" w14:textId="77777777" w:rsidR="00AA7619" w:rsidRDefault="00AA7619" w:rsidP="00AA7619">
      <w:pPr>
        <w:pStyle w:val="BodyText"/>
      </w:pPr>
      <w:r>
        <w:t>Until the call is answered,</w:t>
      </w:r>
      <w:r w:rsidR="005C37E5">
        <w:t xml:space="preserve"> fields in</w:t>
      </w:r>
      <w:r>
        <w:t xml:space="preserve"> the </w:t>
      </w:r>
      <w:r w:rsidRPr="005C37E5">
        <w:rPr>
          <w:b/>
        </w:rPr>
        <w:t>ANI/ALI</w:t>
      </w:r>
      <w:r>
        <w:t xml:space="preserve"> panel will remain empty</w:t>
      </w:r>
      <w:r w:rsidR="005C37E5">
        <w:t>.</w:t>
      </w:r>
    </w:p>
    <w:p w14:paraId="13F0D752" w14:textId="77777777" w:rsidR="004C2A36" w:rsidRDefault="004C2A36" w:rsidP="00AA7619">
      <w:pPr>
        <w:pStyle w:val="BodyText"/>
      </w:pPr>
    </w:p>
    <w:p w14:paraId="2B07E6A7" w14:textId="77777777" w:rsidR="00E63A97" w:rsidRPr="00B0513B" w:rsidRDefault="00875866" w:rsidP="00240E52">
      <w:pPr>
        <w:pStyle w:val="Heading2"/>
      </w:pPr>
      <w:bookmarkStart w:id="156" w:name="_Toc484079055"/>
      <w:r>
        <w:t>Active 911 Call</w:t>
      </w:r>
      <w:bookmarkEnd w:id="156"/>
    </w:p>
    <w:p w14:paraId="0CC3D64D" w14:textId="21A6B816" w:rsidR="004C2A36" w:rsidRDefault="005C37E5" w:rsidP="005C37E5">
      <w:pPr>
        <w:pStyle w:val="BodyText"/>
      </w:pPr>
      <w:r>
        <w:t xml:space="preserve">During an active 911 call, the </w:t>
      </w:r>
      <w:r w:rsidRPr="00BB718D">
        <w:rPr>
          <w:b/>
        </w:rPr>
        <w:t>Alert</w:t>
      </w:r>
      <w:r>
        <w:t xml:space="preserve"> panel and the </w:t>
      </w:r>
      <w:r w:rsidRPr="00BB718D">
        <w:rPr>
          <w:b/>
        </w:rPr>
        <w:t>Line Appearance</w:t>
      </w:r>
      <w:r w:rsidR="00BB718D">
        <w:t xml:space="preserve"> Button </w:t>
      </w:r>
      <w:r>
        <w:t>will light up in green, indicating the</w:t>
      </w:r>
      <w:r>
        <w:rPr>
          <w:spacing w:val="-23"/>
        </w:rPr>
        <w:t xml:space="preserve"> </w:t>
      </w:r>
      <w:r>
        <w:t xml:space="preserve">call’s active status, as shown in </w:t>
      </w:r>
      <w:r w:rsidR="004C2A36">
        <w:fldChar w:fldCharType="begin"/>
      </w:r>
      <w:r w:rsidR="004C2A36">
        <w:instrText xml:space="preserve"> REF _Ref483667820 \h </w:instrText>
      </w:r>
      <w:r w:rsidR="004C2A36">
        <w:fldChar w:fldCharType="separate"/>
      </w:r>
      <w:r w:rsidR="004C2A36">
        <w:t xml:space="preserve">Figure </w:t>
      </w:r>
      <w:r w:rsidR="004C2A36">
        <w:rPr>
          <w:noProof/>
        </w:rPr>
        <w:t>5</w:t>
      </w:r>
      <w:r w:rsidR="004C2A36">
        <w:t>.</w:t>
      </w:r>
      <w:r w:rsidR="004C2A36">
        <w:rPr>
          <w:noProof/>
        </w:rPr>
        <w:t>2</w:t>
      </w:r>
      <w:r w:rsidR="004C2A36">
        <w:fldChar w:fldCharType="end"/>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C2A36" w14:paraId="26AE01C0" w14:textId="77777777" w:rsidTr="002D110D">
        <w:tc>
          <w:tcPr>
            <w:tcW w:w="9350" w:type="dxa"/>
          </w:tcPr>
          <w:p w14:paraId="201A2945" w14:textId="77777777" w:rsidR="004C2A36" w:rsidRDefault="004C2A36" w:rsidP="002D110D">
            <w:pPr>
              <w:pStyle w:val="BodyText"/>
              <w:jc w:val="center"/>
            </w:pPr>
            <w:r>
              <w:rPr>
                <w:noProof/>
                <w:lang w:val="en-US"/>
              </w:rPr>
              <w:drawing>
                <wp:inline distT="0" distB="0" distL="0" distR="0" wp14:anchorId="0FB8A297" wp14:editId="39423AD8">
                  <wp:extent cx="3780790" cy="11525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80790" cy="1152525"/>
                          </a:xfrm>
                          <a:prstGeom prst="rect">
                            <a:avLst/>
                          </a:prstGeom>
                          <a:noFill/>
                        </pic:spPr>
                      </pic:pic>
                    </a:graphicData>
                  </a:graphic>
                </wp:inline>
              </w:drawing>
            </w:r>
          </w:p>
        </w:tc>
      </w:tr>
      <w:tr w:rsidR="004C2A36" w14:paraId="3ACAC371" w14:textId="77777777" w:rsidTr="002D110D">
        <w:tc>
          <w:tcPr>
            <w:tcW w:w="9350" w:type="dxa"/>
          </w:tcPr>
          <w:p w14:paraId="7C85F9BD" w14:textId="74E55A38" w:rsidR="004C2A36" w:rsidRDefault="004C2A36" w:rsidP="002D110D">
            <w:pPr>
              <w:pStyle w:val="FigureText"/>
            </w:pPr>
            <w:bookmarkStart w:id="157" w:name="_Ref483667820"/>
            <w:bookmarkStart w:id="158" w:name="_Ref482602624"/>
            <w:bookmarkStart w:id="159" w:name="_Toc484079000"/>
            <w:r>
              <w:t xml:space="preserve">Figure </w:t>
            </w:r>
            <w:fldSimple w:instr=" STYLEREF 1 \s ">
              <w:r w:rsidR="009A740F">
                <w:rPr>
                  <w:noProof/>
                </w:rPr>
                <w:t>5</w:t>
              </w:r>
            </w:fldSimple>
            <w:r w:rsidR="009A740F">
              <w:t>.</w:t>
            </w:r>
            <w:fldSimple w:instr=" SEQ Figure \* ARABIC \s 1 ">
              <w:r w:rsidR="009A740F">
                <w:rPr>
                  <w:noProof/>
                </w:rPr>
                <w:t>2</w:t>
              </w:r>
            </w:fldSimple>
            <w:bookmarkEnd w:id="157"/>
            <w:r>
              <w:t xml:space="preserve"> Call Taker SoftPhone Active 911 Call Process</w:t>
            </w:r>
            <w:bookmarkEnd w:id="158"/>
            <w:bookmarkEnd w:id="159"/>
          </w:p>
        </w:tc>
      </w:tr>
    </w:tbl>
    <w:p w14:paraId="1976A1F5" w14:textId="50010916" w:rsidR="005C37E5" w:rsidRDefault="005C37E5" w:rsidP="005C37E5">
      <w:pPr>
        <w:pStyle w:val="BodyText"/>
      </w:pPr>
      <w:r>
        <w:lastRenderedPageBreak/>
        <w:t xml:space="preserve">In addition, the </w:t>
      </w:r>
      <w:r w:rsidRPr="005C37E5">
        <w:rPr>
          <w:b/>
        </w:rPr>
        <w:t>ALI</w:t>
      </w:r>
      <w:r w:rsidRPr="005C37E5">
        <w:rPr>
          <w:b/>
          <w:spacing w:val="-21"/>
        </w:rPr>
        <w:t xml:space="preserve"> </w:t>
      </w:r>
      <w:r>
        <w:t xml:space="preserve">panel displays the location information of </w:t>
      </w:r>
      <w:r>
        <w:rPr>
          <w:spacing w:val="-3"/>
        </w:rPr>
        <w:t>the</w:t>
      </w:r>
      <w:r>
        <w:rPr>
          <w:spacing w:val="-4"/>
        </w:rPr>
        <w:t xml:space="preserve"> </w:t>
      </w:r>
      <w:r>
        <w:t>caller.</w:t>
      </w:r>
    </w:p>
    <w:p w14:paraId="7730055F" w14:textId="37D0FBF3" w:rsidR="00BB718D" w:rsidRDefault="00BB718D" w:rsidP="005C37E5">
      <w:pPr>
        <w:pStyle w:val="BodyText"/>
      </w:pPr>
      <w:r>
        <w:t xml:space="preserve">To end an active 911 call, click on the </w:t>
      </w:r>
      <w:r w:rsidRPr="005C37E5">
        <w:rPr>
          <w:b/>
        </w:rPr>
        <w:t>Alert</w:t>
      </w:r>
      <w:r>
        <w:t xml:space="preserve"> panel, the active </w:t>
      </w:r>
      <w:r w:rsidRPr="005C37E5">
        <w:rPr>
          <w:b/>
        </w:rPr>
        <w:t>Line</w:t>
      </w:r>
      <w:r>
        <w:t xml:space="preserve"> button, or the </w:t>
      </w:r>
      <w:r w:rsidRPr="005C37E5">
        <w:rPr>
          <w:b/>
        </w:rPr>
        <w:t>Answer</w:t>
      </w:r>
      <w:r>
        <w:t xml:space="preserve"> button in the </w:t>
      </w:r>
      <w:r w:rsidRPr="005C37E5">
        <w:rPr>
          <w:b/>
        </w:rPr>
        <w:t>Controls</w:t>
      </w:r>
      <w:r>
        <w:t xml:space="preserve"> panel.</w:t>
      </w:r>
    </w:p>
    <w:p w14:paraId="084B17C2" w14:textId="77777777" w:rsidR="00875866" w:rsidRDefault="00875866" w:rsidP="00EA2B1B">
      <w:pPr>
        <w:pStyle w:val="BodyText"/>
      </w:pPr>
    </w:p>
    <w:p w14:paraId="43DB25E6" w14:textId="77777777" w:rsidR="00875866" w:rsidRPr="00B0513B" w:rsidRDefault="00370EA9" w:rsidP="00875866">
      <w:pPr>
        <w:pStyle w:val="Heading2"/>
      </w:pPr>
      <w:bookmarkStart w:id="160" w:name="_Toc484079056"/>
      <w:r>
        <w:t>Active TDD</w:t>
      </w:r>
      <w:r w:rsidR="00875866">
        <w:t xml:space="preserve"> Call</w:t>
      </w:r>
      <w:bookmarkEnd w:id="160"/>
    </w:p>
    <w:p w14:paraId="1B853D10" w14:textId="5666E39D" w:rsidR="004C2A36" w:rsidRDefault="00BB718D" w:rsidP="00BB718D">
      <w:pPr>
        <w:pStyle w:val="BodyText"/>
      </w:pPr>
      <w:r>
        <w:t xml:space="preserve">During a TDD Call, the Alert panel and the Line Appearance Button will light up in green, indicating the call’s active status, as shown in </w:t>
      </w:r>
      <w:r w:rsidR="004C2A36">
        <w:fldChar w:fldCharType="begin"/>
      </w:r>
      <w:r w:rsidR="004C2A36">
        <w:instrText xml:space="preserve"> REF _Ref483668018 \h </w:instrText>
      </w:r>
      <w:r w:rsidR="004C2A36">
        <w:fldChar w:fldCharType="separate"/>
      </w:r>
      <w:r w:rsidR="004C2A36">
        <w:t xml:space="preserve">Figure </w:t>
      </w:r>
      <w:r w:rsidR="004C2A36">
        <w:rPr>
          <w:noProof/>
        </w:rPr>
        <w:t>5</w:t>
      </w:r>
      <w:r w:rsidR="004C2A36">
        <w:t>.</w:t>
      </w:r>
      <w:r w:rsidR="004C2A36">
        <w:rPr>
          <w:noProof/>
        </w:rPr>
        <w:t>3</w:t>
      </w:r>
      <w:r w:rsidR="004C2A36">
        <w:fldChar w:fldCharType="end"/>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C2A36" w14:paraId="5D379984" w14:textId="77777777" w:rsidTr="002D110D">
        <w:tc>
          <w:tcPr>
            <w:tcW w:w="9350" w:type="dxa"/>
          </w:tcPr>
          <w:p w14:paraId="2D958C64" w14:textId="77777777" w:rsidR="004C2A36" w:rsidRDefault="004C2A36" w:rsidP="002D110D">
            <w:pPr>
              <w:pStyle w:val="BodyText"/>
              <w:jc w:val="center"/>
            </w:pPr>
            <w:r>
              <w:rPr>
                <w:noProof/>
                <w:lang w:val="en-US"/>
              </w:rPr>
              <w:drawing>
                <wp:inline distT="0" distB="0" distL="0" distR="0" wp14:anchorId="4BD33BBB" wp14:editId="01A74868">
                  <wp:extent cx="5076190" cy="11144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76190" cy="1114425"/>
                          </a:xfrm>
                          <a:prstGeom prst="rect">
                            <a:avLst/>
                          </a:prstGeom>
                          <a:noFill/>
                        </pic:spPr>
                      </pic:pic>
                    </a:graphicData>
                  </a:graphic>
                </wp:inline>
              </w:drawing>
            </w:r>
          </w:p>
        </w:tc>
      </w:tr>
      <w:tr w:rsidR="004C2A36" w14:paraId="31B0199C" w14:textId="77777777" w:rsidTr="002D110D">
        <w:tc>
          <w:tcPr>
            <w:tcW w:w="9350" w:type="dxa"/>
          </w:tcPr>
          <w:p w14:paraId="390937D8" w14:textId="79A3E848" w:rsidR="004C2A36" w:rsidRDefault="004C2A36" w:rsidP="002D110D">
            <w:pPr>
              <w:pStyle w:val="FigureText"/>
            </w:pPr>
            <w:bookmarkStart w:id="161" w:name="_Ref483668018"/>
            <w:bookmarkStart w:id="162" w:name="_Toc484079001"/>
            <w:r>
              <w:t xml:space="preserve">Figure </w:t>
            </w:r>
            <w:fldSimple w:instr=" STYLEREF 1 \s ">
              <w:r w:rsidR="009A740F">
                <w:rPr>
                  <w:noProof/>
                </w:rPr>
                <w:t>5</w:t>
              </w:r>
            </w:fldSimple>
            <w:r w:rsidR="009A740F">
              <w:t>.</w:t>
            </w:r>
            <w:fldSimple w:instr=" SEQ Figure \* ARABIC \s 1 ">
              <w:r w:rsidR="009A740F">
                <w:rPr>
                  <w:noProof/>
                </w:rPr>
                <w:t>3</w:t>
              </w:r>
            </w:fldSimple>
            <w:bookmarkEnd w:id="161"/>
            <w:r>
              <w:t xml:space="preserve"> Call Taker SoftPhone Active TDD Call Process</w:t>
            </w:r>
            <w:bookmarkEnd w:id="162"/>
          </w:p>
        </w:tc>
      </w:tr>
    </w:tbl>
    <w:p w14:paraId="211D0A45" w14:textId="61844F06" w:rsidR="00BB718D" w:rsidRDefault="00BB718D" w:rsidP="00BB718D">
      <w:pPr>
        <w:pStyle w:val="BodyText"/>
      </w:pPr>
      <w:r>
        <w:t>The TDD window shows the</w:t>
      </w:r>
      <w:r>
        <w:rPr>
          <w:spacing w:val="-20"/>
        </w:rPr>
        <w:t xml:space="preserve"> </w:t>
      </w:r>
      <w:r>
        <w:t>call conversation and ALI window shows the location information of the</w:t>
      </w:r>
      <w:r>
        <w:rPr>
          <w:spacing w:val="-14"/>
        </w:rPr>
        <w:t xml:space="preserve"> </w:t>
      </w:r>
      <w:r>
        <w:t>caller.</w:t>
      </w:r>
    </w:p>
    <w:p w14:paraId="721FC258" w14:textId="092C6538" w:rsidR="00BB718D" w:rsidRDefault="00BB718D" w:rsidP="00BB718D">
      <w:pPr>
        <w:pStyle w:val="BodyText"/>
      </w:pPr>
      <w:r>
        <w:t xml:space="preserve">To end an active TDD call, click on the </w:t>
      </w:r>
      <w:r w:rsidRPr="005C37E5">
        <w:rPr>
          <w:b/>
        </w:rPr>
        <w:t>Alert</w:t>
      </w:r>
      <w:r>
        <w:t xml:space="preserve"> panel or the active </w:t>
      </w:r>
      <w:r w:rsidRPr="005C37E5">
        <w:rPr>
          <w:b/>
        </w:rPr>
        <w:t>Line</w:t>
      </w:r>
      <w:r>
        <w:t xml:space="preserve"> button in the</w:t>
      </w:r>
      <w:r w:rsidRPr="00BB718D">
        <w:rPr>
          <w:b/>
        </w:rPr>
        <w:t xml:space="preserve"> Lines</w:t>
      </w:r>
      <w:r>
        <w:t xml:space="preserve"> panel.</w:t>
      </w:r>
    </w:p>
    <w:p w14:paraId="476F9C89" w14:textId="74586511" w:rsidR="004C2A36" w:rsidRDefault="004C2A36">
      <w:pPr>
        <w:rPr>
          <w:rFonts w:ascii="Times New Roman" w:eastAsia="Times New Roman" w:hAnsi="Times New Roman" w:cs="Times New Roman"/>
          <w:sz w:val="24"/>
          <w:szCs w:val="24"/>
          <w:lang w:val="en-CA"/>
        </w:rPr>
      </w:pPr>
      <w:r>
        <w:br w:type="page"/>
      </w:r>
    </w:p>
    <w:p w14:paraId="7E2A356F" w14:textId="77777777" w:rsidR="00BB718D" w:rsidRDefault="00BB718D" w:rsidP="00BB718D">
      <w:pPr>
        <w:pStyle w:val="BodyText"/>
      </w:pPr>
    </w:p>
    <w:p w14:paraId="20800D57" w14:textId="5E0344A2" w:rsidR="00F5085E" w:rsidRDefault="00370EA9" w:rsidP="00875866">
      <w:pPr>
        <w:pStyle w:val="Heading2"/>
      </w:pPr>
      <w:bookmarkStart w:id="163" w:name="_Toc484079057"/>
      <w:r>
        <w:t>Hot Keys</w:t>
      </w:r>
      <w:bookmarkEnd w:id="163"/>
    </w:p>
    <w:p w14:paraId="6B8C872A" w14:textId="268D5ACA" w:rsidR="00875866" w:rsidRDefault="00182290" w:rsidP="00875866">
      <w:pPr>
        <w:pStyle w:val="BodyText"/>
      </w:pPr>
      <w:r>
        <w:t xml:space="preserve">The Call Taker SoftPhone can also be operated using keystrokes. </w:t>
      </w:r>
      <w:r w:rsidR="00782A66" w:rsidRPr="00182290">
        <w:rPr>
          <w:b/>
        </w:rPr>
        <w:t>Hot Keys</w:t>
      </w:r>
      <w:r w:rsidR="00782A66">
        <w:t xml:space="preserve"> functionality was developed for Call Takers who prefer to use keystrokes to operate the </w:t>
      </w:r>
      <w:r>
        <w:t>application</w:t>
      </w:r>
      <w:r w:rsidR="00782A66">
        <w:t xml:space="preserve">. The chart in </w:t>
      </w:r>
      <w:r w:rsidR="004C2A36">
        <w:fldChar w:fldCharType="begin"/>
      </w:r>
      <w:r w:rsidR="004C2A36">
        <w:instrText xml:space="preserve"> REF _Ref483668121 \h </w:instrText>
      </w:r>
      <w:r w:rsidR="004C2A36">
        <w:fldChar w:fldCharType="separate"/>
      </w:r>
      <w:r w:rsidR="004C2A36">
        <w:t xml:space="preserve">Figure </w:t>
      </w:r>
      <w:r w:rsidR="004C2A36">
        <w:rPr>
          <w:noProof/>
        </w:rPr>
        <w:t>5</w:t>
      </w:r>
      <w:r w:rsidR="004C2A36">
        <w:t>.</w:t>
      </w:r>
      <w:r w:rsidR="004C2A36">
        <w:rPr>
          <w:noProof/>
        </w:rPr>
        <w:t>4</w:t>
      </w:r>
      <w:r w:rsidR="004C2A36">
        <w:fldChar w:fldCharType="end"/>
      </w:r>
      <w:r w:rsidR="004C2A36">
        <w:t xml:space="preserve"> </w:t>
      </w:r>
      <w:r w:rsidR="00782A66">
        <w:t xml:space="preserve">is a complete list of commands that can be executed using keystrokes from the station’s keyboard.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C2A36" w14:paraId="54F9E05B" w14:textId="77777777" w:rsidTr="002D110D">
        <w:tc>
          <w:tcPr>
            <w:tcW w:w="9350" w:type="dxa"/>
          </w:tcPr>
          <w:p w14:paraId="72AC3F00" w14:textId="77777777" w:rsidR="004C2A36" w:rsidRDefault="004C2A36" w:rsidP="002D110D">
            <w:pPr>
              <w:pStyle w:val="BodyText"/>
              <w:jc w:val="center"/>
            </w:pPr>
            <w:r>
              <w:rPr>
                <w:noProof/>
                <w:lang w:val="en-US"/>
              </w:rPr>
              <w:drawing>
                <wp:inline distT="0" distB="0" distL="0" distR="0" wp14:anchorId="5D5DCDCD" wp14:editId="72AD1054">
                  <wp:extent cx="3249450" cy="5261304"/>
                  <wp:effectExtent l="0" t="0" r="825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Hot Keys.png"/>
                          <pic:cNvPicPr/>
                        </pic:nvPicPr>
                        <pic:blipFill>
                          <a:blip r:embed="rId84">
                            <a:extLst>
                              <a:ext uri="{28A0092B-C50C-407E-A947-70E740481C1C}">
                                <a14:useLocalDpi xmlns:a14="http://schemas.microsoft.com/office/drawing/2010/main" val="0"/>
                              </a:ext>
                            </a:extLst>
                          </a:blip>
                          <a:stretch>
                            <a:fillRect/>
                          </a:stretch>
                        </pic:blipFill>
                        <pic:spPr>
                          <a:xfrm>
                            <a:off x="0" y="0"/>
                            <a:ext cx="3249450" cy="5261304"/>
                          </a:xfrm>
                          <a:prstGeom prst="rect">
                            <a:avLst/>
                          </a:prstGeom>
                        </pic:spPr>
                      </pic:pic>
                    </a:graphicData>
                  </a:graphic>
                </wp:inline>
              </w:drawing>
            </w:r>
          </w:p>
        </w:tc>
      </w:tr>
      <w:tr w:rsidR="004C2A36" w14:paraId="34207CBA" w14:textId="77777777" w:rsidTr="002D110D">
        <w:tc>
          <w:tcPr>
            <w:tcW w:w="9350" w:type="dxa"/>
          </w:tcPr>
          <w:p w14:paraId="1120D88E" w14:textId="5E02AD7D" w:rsidR="004C2A36" w:rsidRDefault="004C2A36" w:rsidP="002D110D">
            <w:pPr>
              <w:pStyle w:val="FigureText"/>
            </w:pPr>
            <w:bookmarkStart w:id="164" w:name="_Ref483668121"/>
            <w:bookmarkStart w:id="165" w:name="_Toc484079002"/>
            <w:r>
              <w:t xml:space="preserve">Figure </w:t>
            </w:r>
            <w:fldSimple w:instr=" STYLEREF 1 \s ">
              <w:r w:rsidR="009A740F">
                <w:rPr>
                  <w:noProof/>
                </w:rPr>
                <w:t>5</w:t>
              </w:r>
            </w:fldSimple>
            <w:r w:rsidR="009A740F">
              <w:t>.</w:t>
            </w:r>
            <w:fldSimple w:instr=" SEQ Figure \* ARABIC \s 1 ">
              <w:r w:rsidR="009A740F">
                <w:rPr>
                  <w:noProof/>
                </w:rPr>
                <w:t>4</w:t>
              </w:r>
            </w:fldSimple>
            <w:bookmarkEnd w:id="164"/>
            <w:r>
              <w:t xml:space="preserve"> Call Taker SoftPhone Hot Key Functions</w:t>
            </w:r>
            <w:bookmarkEnd w:id="165"/>
          </w:p>
        </w:tc>
      </w:tr>
    </w:tbl>
    <w:p w14:paraId="3E6CE57A" w14:textId="77777777" w:rsidR="004C2A36" w:rsidRPr="00A95752" w:rsidRDefault="004C2A36" w:rsidP="00875866">
      <w:pPr>
        <w:pStyle w:val="BodyText"/>
      </w:pPr>
    </w:p>
    <w:p w14:paraId="092A37D1" w14:textId="77777777" w:rsidR="00875866" w:rsidRDefault="00875866" w:rsidP="00EA2B1B">
      <w:pPr>
        <w:pStyle w:val="BodyText"/>
      </w:pPr>
    </w:p>
    <w:p w14:paraId="33AC1396" w14:textId="77777777" w:rsidR="00E20B3F" w:rsidRPr="00B0513B" w:rsidRDefault="00E20B3F" w:rsidP="00E20B3F">
      <w:pPr>
        <w:pStyle w:val="Heading1"/>
      </w:pPr>
      <w:bookmarkStart w:id="166" w:name="_Toc484079058"/>
      <w:r>
        <w:lastRenderedPageBreak/>
        <w:t>Troubleshooting</w:t>
      </w:r>
      <w:bookmarkEnd w:id="166"/>
    </w:p>
    <w:p w14:paraId="6B781FFB" w14:textId="3EB550DB" w:rsidR="00E20B3F" w:rsidRDefault="00BD7898" w:rsidP="001C7FB7">
      <w:pPr>
        <w:pStyle w:val="BodyText"/>
      </w:pPr>
      <w:r>
        <w:t xml:space="preserve">The following section provides status indicators and troubleshooting </w:t>
      </w:r>
      <w:r>
        <w:rPr>
          <w:spacing w:val="2"/>
        </w:rPr>
        <w:t xml:space="preserve">for </w:t>
      </w:r>
      <w:r>
        <w:t>potential</w:t>
      </w:r>
      <w:r>
        <w:rPr>
          <w:spacing w:val="-37"/>
        </w:rPr>
        <w:t xml:space="preserve"> </w:t>
      </w:r>
      <w:r w:rsidR="00213603">
        <w:t>Call Taker SoftPhone</w:t>
      </w:r>
      <w:r>
        <w:t xml:space="preserve"> system issues. Contact your </w:t>
      </w:r>
      <w:r w:rsidR="00213603">
        <w:t xml:space="preserve">company’s designated </w:t>
      </w:r>
      <w:r w:rsidR="00D1068F">
        <w:t xml:space="preserve"> </w:t>
      </w:r>
      <w:r>
        <w:t xml:space="preserve"> or support personnel for</w:t>
      </w:r>
      <w:r>
        <w:rPr>
          <w:spacing w:val="-20"/>
        </w:rPr>
        <w:t xml:space="preserve"> </w:t>
      </w:r>
      <w:r>
        <w:t>further troubleshooting.</w:t>
      </w:r>
    </w:p>
    <w:p w14:paraId="7A6FCCC0" w14:textId="77777777" w:rsidR="001C7FB7" w:rsidRPr="00BE6B23" w:rsidRDefault="001C7FB7" w:rsidP="00BE6B23">
      <w:pPr>
        <w:pStyle w:val="Heading2"/>
      </w:pPr>
      <w:bookmarkStart w:id="167" w:name="_Toc484079059"/>
      <w:r w:rsidRPr="00BE6B23">
        <w:t>Status Indicators in the Ticker Panel</w:t>
      </w:r>
      <w:bookmarkEnd w:id="167"/>
    </w:p>
    <w:p w14:paraId="11ED25C9" w14:textId="77777777" w:rsidR="004C2A36" w:rsidRDefault="00BD7898" w:rsidP="00952A55">
      <w:pPr>
        <w:pStyle w:val="BodyText"/>
      </w:pPr>
      <w:r>
        <w:t>The st</w:t>
      </w:r>
      <w:r w:rsidR="00213603">
        <w:t>atus indicator on the bottom left of the</w:t>
      </w:r>
      <w:r>
        <w:t xml:space="preserve"> </w:t>
      </w:r>
      <w:r w:rsidRPr="00213603">
        <w:rPr>
          <w:b/>
        </w:rPr>
        <w:t>Ticker Panel</w:t>
      </w:r>
      <w:r>
        <w:t xml:space="preserve"> show</w:t>
      </w:r>
      <w:r w:rsidR="00213603">
        <w:t>s</w:t>
      </w:r>
      <w:r>
        <w:t xml:space="preserve"> the readiness of the</w:t>
      </w:r>
      <w:r>
        <w:rPr>
          <w:spacing w:val="-21"/>
        </w:rPr>
        <w:t xml:space="preserve"> </w:t>
      </w:r>
      <w:r w:rsidR="00213603">
        <w:t xml:space="preserve">Call Taker’s </w:t>
      </w:r>
      <w:r>
        <w:t xml:space="preserve">workstation.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C2A36" w14:paraId="44159A26" w14:textId="77777777" w:rsidTr="002D110D">
        <w:tc>
          <w:tcPr>
            <w:tcW w:w="9350" w:type="dxa"/>
          </w:tcPr>
          <w:p w14:paraId="3206A5DB" w14:textId="77777777" w:rsidR="004C2A36" w:rsidRDefault="004C2A36" w:rsidP="002D110D">
            <w:pPr>
              <w:pStyle w:val="BodyText"/>
              <w:jc w:val="center"/>
            </w:pPr>
            <w:r>
              <w:rPr>
                <w:noProof/>
                <w:lang w:val="en-US"/>
              </w:rPr>
              <w:drawing>
                <wp:inline distT="0" distB="0" distL="0" distR="0" wp14:anchorId="59E99382" wp14:editId="70CCCAE6">
                  <wp:extent cx="5266690" cy="3714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66690" cy="371475"/>
                          </a:xfrm>
                          <a:prstGeom prst="rect">
                            <a:avLst/>
                          </a:prstGeom>
                          <a:noFill/>
                        </pic:spPr>
                      </pic:pic>
                    </a:graphicData>
                  </a:graphic>
                </wp:inline>
              </w:drawing>
            </w:r>
          </w:p>
        </w:tc>
      </w:tr>
      <w:tr w:rsidR="004C2A36" w14:paraId="011D3E3E" w14:textId="77777777" w:rsidTr="002D110D">
        <w:tc>
          <w:tcPr>
            <w:tcW w:w="9350" w:type="dxa"/>
          </w:tcPr>
          <w:p w14:paraId="0BC78A9C" w14:textId="6FE50975" w:rsidR="004C2A36" w:rsidRDefault="004C2A36" w:rsidP="002D110D">
            <w:pPr>
              <w:pStyle w:val="FigureText"/>
            </w:pPr>
            <w:bookmarkStart w:id="168" w:name="_Toc484079003"/>
            <w:r>
              <w:t xml:space="preserve">Figure </w:t>
            </w:r>
            <w:fldSimple w:instr=" STYLEREF 1 \s ">
              <w:r w:rsidR="009A740F">
                <w:rPr>
                  <w:noProof/>
                </w:rPr>
                <w:t>6</w:t>
              </w:r>
            </w:fldSimple>
            <w:r w:rsidR="009A740F">
              <w:t>.</w:t>
            </w:r>
            <w:fldSimple w:instr=" SEQ Figure \* ARABIC \s 1 ">
              <w:r w:rsidR="009A740F">
                <w:rPr>
                  <w:noProof/>
                </w:rPr>
                <w:t>1</w:t>
              </w:r>
            </w:fldSimple>
            <w:r>
              <w:t xml:space="preserve"> Call Taker SoftPhone Status Indicators</w:t>
            </w:r>
            <w:bookmarkEnd w:id="168"/>
          </w:p>
        </w:tc>
      </w:tr>
    </w:tbl>
    <w:p w14:paraId="7B90DBB4" w14:textId="77777777" w:rsidR="004C2A36" w:rsidRDefault="004C2A36" w:rsidP="00952A55">
      <w:pPr>
        <w:pStyle w:val="BodyText"/>
      </w:pPr>
    </w:p>
    <w:p w14:paraId="3687A7C6" w14:textId="7F4975DB" w:rsidR="004173B7" w:rsidRDefault="00BD7898" w:rsidP="00952A55">
      <w:pPr>
        <w:pStyle w:val="BodyText"/>
      </w:pPr>
      <w:r>
        <w:t>During start</w:t>
      </w:r>
      <w:r w:rsidR="004173B7">
        <w:t>-</w:t>
      </w:r>
      <w:r>
        <w:t xml:space="preserve">up, the </w:t>
      </w:r>
      <w:r w:rsidR="00213603">
        <w:t xml:space="preserve">workstation’s status indicator will display </w:t>
      </w:r>
      <w:r w:rsidR="00213603" w:rsidRPr="00213603">
        <w:rPr>
          <w:b/>
        </w:rPr>
        <w:t>Loading</w:t>
      </w:r>
      <w:r>
        <w:t xml:space="preserve"> </w:t>
      </w:r>
      <w:r w:rsidR="00213603">
        <w:t>while it</w:t>
      </w:r>
      <w:r>
        <w:t xml:space="preserve"> establishes a communications link with the </w:t>
      </w:r>
      <w:bookmarkStart w:id="169" w:name="_Hlk481750951"/>
      <w:r w:rsidR="00BE6B23">
        <w:t>Omni911</w:t>
      </w:r>
      <w:bookmarkEnd w:id="169"/>
      <w:r w:rsidR="00213603">
        <w:t xml:space="preserve"> </w:t>
      </w:r>
      <w:r w:rsidRPr="00213603">
        <w:rPr>
          <w:b/>
        </w:rPr>
        <w:t>Communications Server</w:t>
      </w:r>
      <w:r>
        <w:t>. The status indicator</w:t>
      </w:r>
      <w:r>
        <w:rPr>
          <w:spacing w:val="-15"/>
        </w:rPr>
        <w:t xml:space="preserve"> </w:t>
      </w:r>
      <w:r w:rsidR="00213603">
        <w:t xml:space="preserve">will </w:t>
      </w:r>
      <w:r w:rsidR="004C2A36">
        <w:t xml:space="preserve">then </w:t>
      </w:r>
      <w:r w:rsidR="00213603">
        <w:t xml:space="preserve">display </w:t>
      </w:r>
      <w:r w:rsidRPr="00213603">
        <w:rPr>
          <w:b/>
        </w:rPr>
        <w:t>Ready</w:t>
      </w:r>
      <w:r>
        <w:t xml:space="preserve"> when the workstation is successfully connected to</w:t>
      </w:r>
      <w:r>
        <w:rPr>
          <w:spacing w:val="-11"/>
        </w:rPr>
        <w:t xml:space="preserve"> </w:t>
      </w:r>
      <w:r>
        <w:t xml:space="preserve">the </w:t>
      </w:r>
      <w:r w:rsidR="00BE6B23">
        <w:t xml:space="preserve">Omni911 </w:t>
      </w:r>
      <w:r>
        <w:t xml:space="preserve">Communications Server and </w:t>
      </w:r>
      <w:r w:rsidR="00213603">
        <w:t>can</w:t>
      </w:r>
      <w:r>
        <w:t xml:space="preserve"> receive live calls. If the </w:t>
      </w:r>
      <w:r w:rsidR="00213603" w:rsidRPr="00213603">
        <w:rPr>
          <w:b/>
        </w:rPr>
        <w:t>Ready</w:t>
      </w:r>
      <w:r>
        <w:t xml:space="preserve"> indicator does not</w:t>
      </w:r>
      <w:r>
        <w:rPr>
          <w:spacing w:val="-22"/>
        </w:rPr>
        <w:t xml:space="preserve"> </w:t>
      </w:r>
      <w:r>
        <w:t xml:space="preserve">appear, the system could be experiencing a problem related to </w:t>
      </w:r>
      <w:r w:rsidR="00213603">
        <w:t xml:space="preserve">the </w:t>
      </w:r>
      <w:r>
        <w:t xml:space="preserve">configuration </w:t>
      </w:r>
      <w:r w:rsidR="00213603">
        <w:t>and/</w:t>
      </w:r>
      <w:r>
        <w:t>or operation of</w:t>
      </w:r>
      <w:r>
        <w:rPr>
          <w:spacing w:val="-20"/>
        </w:rPr>
        <w:t xml:space="preserve"> </w:t>
      </w:r>
      <w:r w:rsidR="0077261C">
        <w:t xml:space="preserve">the workstation, the server, </w:t>
      </w:r>
      <w:r>
        <w:t>or the communications network</w:t>
      </w:r>
      <w:r w:rsidR="0077261C">
        <w:t xml:space="preserve">. In this state </w:t>
      </w:r>
      <w:r>
        <w:t>the application is unable</w:t>
      </w:r>
      <w:r>
        <w:rPr>
          <w:spacing w:val="-25"/>
        </w:rPr>
        <w:t xml:space="preserve"> </w:t>
      </w:r>
      <w:r>
        <w:t xml:space="preserve">to load properly. Contact your </w:t>
      </w:r>
      <w:r w:rsidR="00EA27AD">
        <w:t>System</w:t>
      </w:r>
      <w:r w:rsidR="00D1068F">
        <w:t xml:space="preserve"> Administrator </w:t>
      </w:r>
      <w:r>
        <w:t xml:space="preserve">or support personnel </w:t>
      </w:r>
      <w:r>
        <w:rPr>
          <w:spacing w:val="-3"/>
        </w:rPr>
        <w:t>if</w:t>
      </w:r>
      <w:r>
        <w:rPr>
          <w:spacing w:val="-17"/>
        </w:rPr>
        <w:t xml:space="preserve"> </w:t>
      </w:r>
      <w:r>
        <w:t>the workstation is unable to achieve “Ready”</w:t>
      </w:r>
      <w:r>
        <w:rPr>
          <w:spacing w:val="-8"/>
        </w:rPr>
        <w:t xml:space="preserve"> </w:t>
      </w:r>
      <w:r>
        <w:t>status.</w:t>
      </w:r>
      <w:r w:rsidR="00BE6B23">
        <w:t xml:space="preserve"> </w:t>
      </w:r>
    </w:p>
    <w:p w14:paraId="694C2BCF" w14:textId="11307265" w:rsidR="00952A55" w:rsidRDefault="00952A55" w:rsidP="00952A55">
      <w:pPr>
        <w:pStyle w:val="BodyText"/>
        <w:rPr>
          <w:noProof/>
        </w:rPr>
      </w:pPr>
      <w:r>
        <w:t xml:space="preserve">The status indicator on the bottom right side of the status bar reads </w:t>
      </w:r>
      <w:r w:rsidRPr="00952A55">
        <w:rPr>
          <w:b/>
        </w:rPr>
        <w:t>“Omni”</w:t>
      </w:r>
      <w:r>
        <w:t xml:space="preserve"> and is color coded</w:t>
      </w:r>
      <w:r>
        <w:rPr>
          <w:spacing w:val="-25"/>
        </w:rPr>
        <w:t xml:space="preserve"> </w:t>
      </w:r>
      <w:r>
        <w:t>to display the real-time status of the communications link between the</w:t>
      </w:r>
      <w:r>
        <w:rPr>
          <w:spacing w:val="6"/>
        </w:rPr>
        <w:t xml:space="preserve"> </w:t>
      </w:r>
      <w:r>
        <w:t xml:space="preserve">Call Taker’s workstation and the </w:t>
      </w:r>
      <w:r w:rsidR="004173B7">
        <w:t xml:space="preserve">Omni911 </w:t>
      </w:r>
      <w:r>
        <w:t xml:space="preserve">Communications Server. </w:t>
      </w:r>
      <w:r>
        <w:rPr>
          <w:shd w:val="clear" w:color="auto" w:fill="00FF00"/>
        </w:rPr>
        <w:t>Green</w:t>
      </w:r>
      <w:r w:rsidRPr="00C97CE6">
        <w:t xml:space="preserve"> </w:t>
      </w:r>
      <w:r>
        <w:t>indicates an active link to the server</w:t>
      </w:r>
      <w:r>
        <w:rPr>
          <w:spacing w:val="-16"/>
        </w:rPr>
        <w:t xml:space="preserve"> </w:t>
      </w:r>
      <w:r>
        <w:t xml:space="preserve">and </w:t>
      </w:r>
      <w:r>
        <w:rPr>
          <w:shd w:val="clear" w:color="auto" w:fill="FF0000"/>
        </w:rPr>
        <w:t>red</w:t>
      </w:r>
      <w:r w:rsidRPr="00C97CE6">
        <w:t xml:space="preserve"> </w:t>
      </w:r>
      <w:r>
        <w:t>indicates the communications link is not working properly. The indicator displays</w:t>
      </w:r>
      <w:r>
        <w:rPr>
          <w:spacing w:val="-22"/>
        </w:rPr>
        <w:t xml:space="preserve"> </w:t>
      </w:r>
      <w:r>
        <w:t>the real-time status of the link, thus it may change from green to red or from red to green</w:t>
      </w:r>
      <w:r>
        <w:rPr>
          <w:spacing w:val="-25"/>
        </w:rPr>
        <w:t xml:space="preserve"> </w:t>
      </w:r>
      <w:r>
        <w:t>at any time during use. A failure in the local area network, or a failure between the</w:t>
      </w:r>
      <w:r>
        <w:rPr>
          <w:spacing w:val="-25"/>
        </w:rPr>
        <w:t xml:space="preserve"> </w:t>
      </w:r>
      <w:r w:rsidR="004173B7">
        <w:t xml:space="preserve">Omni911 </w:t>
      </w:r>
      <w:r>
        <w:t xml:space="preserve">Communications Server and/or the workstation may cause the link indicator to turn </w:t>
      </w:r>
      <w:r w:rsidRPr="00952A55">
        <w:rPr>
          <w:highlight w:val="red"/>
        </w:rPr>
        <w:t>red.</w:t>
      </w:r>
      <w:r>
        <w:t xml:space="preserve"> </w:t>
      </w:r>
      <w:r>
        <w:rPr>
          <w:spacing w:val="-5"/>
        </w:rPr>
        <w:t xml:space="preserve">If </w:t>
      </w:r>
      <w:r>
        <w:t>this</w:t>
      </w:r>
      <w:r>
        <w:rPr>
          <w:spacing w:val="-6"/>
        </w:rPr>
        <w:t xml:space="preserve"> </w:t>
      </w:r>
      <w:r>
        <w:t>occurs, contact your company’s designated administrator or support personnel who can diagnose the source</w:t>
      </w:r>
      <w:r>
        <w:rPr>
          <w:spacing w:val="-28"/>
        </w:rPr>
        <w:t xml:space="preserve"> </w:t>
      </w:r>
      <w:r>
        <w:t>of the failure and restore normal operation to the communications</w:t>
      </w:r>
      <w:r>
        <w:rPr>
          <w:spacing w:val="-17"/>
        </w:rPr>
        <w:t xml:space="preserve"> </w:t>
      </w:r>
      <w:r>
        <w:t>link.</w:t>
      </w:r>
      <w:r w:rsidRPr="006A36B2">
        <w:rPr>
          <w:noProof/>
        </w:rPr>
        <w:t xml:space="preserve"> </w:t>
      </w:r>
    </w:p>
    <w:p w14:paraId="7C3A6511" w14:textId="77777777" w:rsidR="00E20B3F" w:rsidRDefault="00E20B3F" w:rsidP="00EA2B1B">
      <w:pPr>
        <w:pStyle w:val="BodyText"/>
      </w:pPr>
    </w:p>
    <w:p w14:paraId="6744374F" w14:textId="77777777" w:rsidR="00952A55" w:rsidRPr="00B0513B" w:rsidRDefault="00952A55" w:rsidP="00952A55">
      <w:pPr>
        <w:pStyle w:val="Heading1"/>
      </w:pPr>
      <w:bookmarkStart w:id="170" w:name="_Call_Taker_User"/>
      <w:bookmarkStart w:id="171" w:name="_Toc484079060"/>
      <w:bookmarkEnd w:id="170"/>
      <w:r>
        <w:lastRenderedPageBreak/>
        <w:t>Call Taker User Authentication</w:t>
      </w:r>
      <w:bookmarkEnd w:id="171"/>
    </w:p>
    <w:p w14:paraId="3F0AAE89" w14:textId="77777777" w:rsidR="002C717C" w:rsidRDefault="00952A55" w:rsidP="00952A55">
      <w:pPr>
        <w:pStyle w:val="BodyText"/>
      </w:pPr>
      <w:r>
        <w:t xml:space="preserve">Call Taker SoftPhone </w:t>
      </w:r>
      <w:r w:rsidRPr="00FB153B">
        <w:t xml:space="preserve">supports </w:t>
      </w:r>
      <w:r w:rsidR="002C717C">
        <w:t xml:space="preserve">the following </w:t>
      </w:r>
      <w:r w:rsidRPr="00FB153B">
        <w:t xml:space="preserve">3 modes of Call Taker (user) authentication: </w:t>
      </w:r>
    </w:p>
    <w:p w14:paraId="17D699A2" w14:textId="77777777" w:rsidR="002C717C" w:rsidRDefault="002C717C" w:rsidP="006F5792">
      <w:pPr>
        <w:pStyle w:val="BodyText"/>
        <w:numPr>
          <w:ilvl w:val="0"/>
          <w:numId w:val="26"/>
        </w:numPr>
        <w:spacing w:after="0"/>
      </w:pPr>
      <w:r>
        <w:t>Windows Logon only</w:t>
      </w:r>
      <w:r w:rsidR="00952A55" w:rsidRPr="00FB153B">
        <w:t xml:space="preserve"> </w:t>
      </w:r>
    </w:p>
    <w:p w14:paraId="1ED0A9DB" w14:textId="77777777" w:rsidR="002C717C" w:rsidRDefault="002C717C" w:rsidP="006F5792">
      <w:pPr>
        <w:pStyle w:val="BodyText"/>
        <w:numPr>
          <w:ilvl w:val="0"/>
          <w:numId w:val="26"/>
        </w:numPr>
        <w:spacing w:after="0"/>
      </w:pPr>
      <w:r>
        <w:t>Named User Authentication</w:t>
      </w:r>
      <w:r w:rsidR="00952A55" w:rsidRPr="00FB153B">
        <w:t xml:space="preserve"> </w:t>
      </w:r>
    </w:p>
    <w:p w14:paraId="4610ED68" w14:textId="77777777" w:rsidR="002C717C" w:rsidRDefault="00952A55" w:rsidP="006F5792">
      <w:pPr>
        <w:pStyle w:val="BodyText"/>
        <w:numPr>
          <w:ilvl w:val="0"/>
          <w:numId w:val="26"/>
        </w:numPr>
        <w:spacing w:after="0"/>
      </w:pPr>
      <w:r w:rsidRPr="00FB153B">
        <w:t xml:space="preserve">Integrated Windows Security. </w:t>
      </w:r>
    </w:p>
    <w:p w14:paraId="12708720" w14:textId="77777777" w:rsidR="00BA19EA" w:rsidRDefault="00BA19EA" w:rsidP="00BA19EA">
      <w:pPr>
        <w:pStyle w:val="BodyText"/>
        <w:spacing w:after="0"/>
        <w:ind w:left="360"/>
      </w:pPr>
    </w:p>
    <w:p w14:paraId="01FC9006" w14:textId="2B555BAE" w:rsidR="00952A55" w:rsidRDefault="00952A55" w:rsidP="00952A55">
      <w:pPr>
        <w:pStyle w:val="BodyText"/>
      </w:pPr>
      <w:r w:rsidRPr="00FB153B">
        <w:t xml:space="preserve">The authentication mode is set within a configuration file on each Call Taker’s computer, while the </w:t>
      </w:r>
      <w:r w:rsidR="00EA27AD">
        <w:t>System</w:t>
      </w:r>
      <w:r w:rsidR="00D1068F">
        <w:t xml:space="preserve"> Administrator</w:t>
      </w:r>
      <w:r w:rsidR="00EA27AD">
        <w:t xml:space="preserve"> </w:t>
      </w:r>
      <w:r w:rsidRPr="00FB153B">
        <w:t>uses the Omni911 Admin Client to manage user associated credentials</w:t>
      </w:r>
      <w:r>
        <w:t xml:space="preserve">. </w:t>
      </w:r>
    </w:p>
    <w:p w14:paraId="512DEEE6" w14:textId="2B753459" w:rsidR="00952A55" w:rsidRDefault="00952A55" w:rsidP="00952A55">
      <w:pPr>
        <w:pStyle w:val="BodyText"/>
      </w:pPr>
      <w:r>
        <w:t xml:space="preserve">Below are the user authentication modes and their respective behavior, which is driven by the C:\Omni911 Client\OmniClient.exe.config file’s value for the setting “UserLogonMode”. The Call Taker </w:t>
      </w:r>
      <w:r w:rsidR="00EA27AD">
        <w:t xml:space="preserve">SoftPhone </w:t>
      </w:r>
      <w:r>
        <w:t>application’s installation sets the UserLogonMode=0. Mode 1 or 2 can be used with JITC Certification.</w:t>
      </w:r>
      <w:r w:rsidRPr="00980BCB">
        <w:t xml:space="preserve"> </w:t>
      </w:r>
    </w:p>
    <w:p w14:paraId="6A32DAA6" w14:textId="77777777" w:rsidR="00952A55" w:rsidRDefault="002C717C" w:rsidP="002C717C">
      <w:pPr>
        <w:pStyle w:val="Heading2"/>
      </w:pPr>
      <w:bookmarkStart w:id="172" w:name="_Toc484079061"/>
      <w:r>
        <w:t>Windows Logon Only</w:t>
      </w:r>
      <w:bookmarkEnd w:id="172"/>
    </w:p>
    <w:p w14:paraId="3BFB1521" w14:textId="77777777" w:rsidR="002C717C" w:rsidRDefault="002C717C" w:rsidP="002C717C">
      <w:pPr>
        <w:pStyle w:val="BodyText"/>
      </w:pPr>
      <w:r>
        <w:t>UserLogonMode=0</w:t>
      </w:r>
    </w:p>
    <w:p w14:paraId="2A667260" w14:textId="77777777" w:rsidR="002C717C" w:rsidRDefault="002C717C" w:rsidP="006F5792">
      <w:pPr>
        <w:pStyle w:val="BodyText"/>
        <w:numPr>
          <w:ilvl w:val="0"/>
          <w:numId w:val="27"/>
        </w:numPr>
        <w:spacing w:after="0"/>
      </w:pPr>
      <w:r>
        <w:t>Application access does not require a named user to be identified.</w:t>
      </w:r>
    </w:p>
    <w:p w14:paraId="373E891E" w14:textId="77777777" w:rsidR="002C717C" w:rsidRDefault="002C717C" w:rsidP="006F5792">
      <w:pPr>
        <w:pStyle w:val="BodyText"/>
        <w:numPr>
          <w:ilvl w:val="0"/>
          <w:numId w:val="27"/>
        </w:numPr>
        <w:spacing w:after="0"/>
      </w:pPr>
      <w:r>
        <w:t xml:space="preserve">User is not presented with a Logon window. </w:t>
      </w:r>
    </w:p>
    <w:p w14:paraId="751F1F3C" w14:textId="77777777" w:rsidR="002C717C" w:rsidRDefault="002C717C" w:rsidP="006F5792">
      <w:pPr>
        <w:pStyle w:val="BodyText"/>
        <w:numPr>
          <w:ilvl w:val="0"/>
          <w:numId w:val="27"/>
        </w:numPr>
        <w:spacing w:after="0"/>
      </w:pPr>
      <w:r>
        <w:t>The application is accessible to a Window user which has successfully logged onto Windows.</w:t>
      </w:r>
    </w:p>
    <w:p w14:paraId="45FE2ABF" w14:textId="77777777" w:rsidR="00BA19EA" w:rsidRDefault="00BA19EA" w:rsidP="00BA19EA">
      <w:pPr>
        <w:pStyle w:val="BodyText"/>
        <w:spacing w:after="0"/>
        <w:ind w:left="720"/>
      </w:pPr>
    </w:p>
    <w:p w14:paraId="42BAB53B" w14:textId="77777777" w:rsidR="002C717C" w:rsidRPr="00B0513B" w:rsidRDefault="002C717C" w:rsidP="002C717C">
      <w:pPr>
        <w:pStyle w:val="Heading2"/>
      </w:pPr>
      <w:bookmarkStart w:id="173" w:name="_Toc484079062"/>
      <w:r>
        <w:t>Named User Authentication</w:t>
      </w:r>
      <w:bookmarkEnd w:id="173"/>
    </w:p>
    <w:p w14:paraId="0FC77C17" w14:textId="77777777" w:rsidR="00BA19EA" w:rsidRDefault="00BA19EA" w:rsidP="00BA19EA">
      <w:pPr>
        <w:pStyle w:val="BodyText"/>
      </w:pPr>
      <w:r>
        <w:t xml:space="preserve">UserLogonMode=1 </w:t>
      </w:r>
    </w:p>
    <w:p w14:paraId="72F04828" w14:textId="77777777" w:rsidR="00BA19EA" w:rsidRDefault="00BA19EA" w:rsidP="006F5792">
      <w:pPr>
        <w:pStyle w:val="BodyText"/>
        <w:numPr>
          <w:ilvl w:val="0"/>
          <w:numId w:val="28"/>
        </w:numPr>
        <w:spacing w:after="0"/>
        <w:ind w:left="360"/>
      </w:pPr>
      <w:r>
        <w:t xml:space="preserve">Application access requires a named Omni User to be identified and authenticated.  </w:t>
      </w:r>
    </w:p>
    <w:p w14:paraId="070D2384" w14:textId="4846377C" w:rsidR="002C717C" w:rsidRDefault="00BA19EA" w:rsidP="006F5792">
      <w:pPr>
        <w:pStyle w:val="BodyText"/>
        <w:numPr>
          <w:ilvl w:val="0"/>
          <w:numId w:val="28"/>
        </w:numPr>
        <w:spacing w:after="0"/>
        <w:ind w:left="360"/>
      </w:pPr>
      <w:r>
        <w:t xml:space="preserve">User is presented with a Logon window. Logon window collects Omni911 User ID and Password, which is sent to Omni Server for authentication. Entered User ID and Password must match those previously entered by the </w:t>
      </w:r>
      <w:r w:rsidR="00EA27AD">
        <w:t>System</w:t>
      </w:r>
      <w:r>
        <w:t xml:space="preserve"> administrator.</w:t>
      </w:r>
    </w:p>
    <w:p w14:paraId="1E183188" w14:textId="77777777" w:rsidR="00BA19EA" w:rsidRDefault="00BA19EA" w:rsidP="00BA19EA">
      <w:pPr>
        <w:pStyle w:val="BodyText"/>
        <w:spacing w:after="0"/>
        <w:ind w:left="360"/>
      </w:pPr>
    </w:p>
    <w:p w14:paraId="2130F930" w14:textId="77777777" w:rsidR="002C717C" w:rsidRPr="00B0513B" w:rsidRDefault="002C717C" w:rsidP="002C717C">
      <w:pPr>
        <w:pStyle w:val="Heading2"/>
      </w:pPr>
      <w:bookmarkStart w:id="174" w:name="_Toc484079063"/>
      <w:r>
        <w:t>Integrated Windows Security</w:t>
      </w:r>
      <w:bookmarkEnd w:id="174"/>
    </w:p>
    <w:p w14:paraId="6ED4648D" w14:textId="77777777" w:rsidR="00BA19EA" w:rsidRDefault="00BA19EA" w:rsidP="00BA19EA">
      <w:pPr>
        <w:pStyle w:val="BodyText"/>
      </w:pPr>
      <w:r>
        <w:t xml:space="preserve">UserLogonMode=2 </w:t>
      </w:r>
    </w:p>
    <w:p w14:paraId="65226550" w14:textId="77777777" w:rsidR="00BA19EA" w:rsidRDefault="00BA19EA" w:rsidP="006F5792">
      <w:pPr>
        <w:pStyle w:val="BodyText"/>
        <w:numPr>
          <w:ilvl w:val="0"/>
          <w:numId w:val="29"/>
        </w:numPr>
      </w:pPr>
      <w:r>
        <w:t>User is not presented with a Logon window. Application collects Windows “domain\user name” which was previously entered when logging onto the computer, which is sent to the Omni Server for authentication.</w:t>
      </w:r>
    </w:p>
    <w:p w14:paraId="7395A412" w14:textId="77777777" w:rsidR="00BA19EA" w:rsidRDefault="00BA19EA" w:rsidP="00BA19EA">
      <w:pPr>
        <w:autoSpaceDE w:val="0"/>
        <w:autoSpaceDN w:val="0"/>
        <w:adjustRightInd w:val="0"/>
        <w:spacing w:after="200" w:line="276" w:lineRule="auto"/>
        <w:rPr>
          <w:rFonts w:ascii="Calibri" w:hAnsi="Calibri" w:cs="Calibri"/>
          <w:lang w:val="en"/>
        </w:rPr>
      </w:pPr>
    </w:p>
    <w:p w14:paraId="4EC449F6" w14:textId="77777777" w:rsidR="002C717C" w:rsidRPr="00A95752" w:rsidRDefault="002C717C" w:rsidP="002C717C">
      <w:pPr>
        <w:pStyle w:val="BodyText"/>
      </w:pPr>
    </w:p>
    <w:sectPr w:rsidR="002C717C" w:rsidRPr="00A95752" w:rsidSect="00775C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4D276F" w14:textId="77777777" w:rsidR="005136DD" w:rsidRDefault="005136DD" w:rsidP="007B4FCA">
      <w:pPr>
        <w:spacing w:after="0" w:line="240" w:lineRule="auto"/>
      </w:pPr>
      <w:r>
        <w:separator/>
      </w:r>
    </w:p>
  </w:endnote>
  <w:endnote w:type="continuationSeparator" w:id="0">
    <w:p w14:paraId="705BDEBF" w14:textId="77777777" w:rsidR="005136DD" w:rsidRDefault="005136DD" w:rsidP="007B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2423314"/>
      <w:docPartObj>
        <w:docPartGallery w:val="Page Numbers (Bottom of Page)"/>
        <w:docPartUnique/>
      </w:docPartObj>
    </w:sdtPr>
    <w:sdtEndPr>
      <w:rPr>
        <w:noProof/>
      </w:rPr>
    </w:sdtEndPr>
    <w:sdtContent>
      <w:p w14:paraId="4624359D" w14:textId="3FD72894" w:rsidR="009C2B52" w:rsidRDefault="009C2B52">
        <w:pPr>
          <w:pStyle w:val="Footer"/>
          <w:jc w:val="right"/>
        </w:pPr>
        <w:r>
          <w:fldChar w:fldCharType="begin"/>
        </w:r>
        <w:r>
          <w:instrText xml:space="preserve"> PAGE   \* MERGEFORMAT </w:instrText>
        </w:r>
        <w:r>
          <w:fldChar w:fldCharType="separate"/>
        </w:r>
        <w:r w:rsidR="00BF54D0">
          <w:rPr>
            <w:noProof/>
          </w:rPr>
          <w:t>1</w:t>
        </w:r>
        <w:r>
          <w:rPr>
            <w:noProof/>
          </w:rPr>
          <w:fldChar w:fldCharType="end"/>
        </w:r>
      </w:p>
    </w:sdtContent>
  </w:sdt>
  <w:p w14:paraId="7629B427" w14:textId="77777777" w:rsidR="009C2B52" w:rsidRPr="007B4FCA" w:rsidRDefault="009C2B52" w:rsidP="00151706">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EAA095" w14:textId="77777777" w:rsidR="005136DD" w:rsidRDefault="005136DD" w:rsidP="007B4FCA">
      <w:pPr>
        <w:spacing w:after="0" w:line="240" w:lineRule="auto"/>
      </w:pPr>
      <w:r>
        <w:separator/>
      </w:r>
    </w:p>
  </w:footnote>
  <w:footnote w:type="continuationSeparator" w:id="0">
    <w:p w14:paraId="43E5C3F8" w14:textId="77777777" w:rsidR="005136DD" w:rsidRDefault="005136DD" w:rsidP="007B4F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8"/>
      <w:gridCol w:w="4868"/>
    </w:tblGrid>
    <w:tr w:rsidR="009C2B52" w14:paraId="54EEBCAF" w14:textId="77777777" w:rsidTr="007B4FCA">
      <w:trPr>
        <w:cantSplit/>
        <w:trHeight w:hRule="exact" w:val="570"/>
        <w:jc w:val="center"/>
      </w:trPr>
      <w:tc>
        <w:tcPr>
          <w:tcW w:w="4868" w:type="dxa"/>
        </w:tcPr>
        <w:p w14:paraId="0C351648" w14:textId="77777777" w:rsidR="009C2B52" w:rsidRDefault="009C2B52" w:rsidP="007B4FCA">
          <w:r>
            <w:rPr>
              <w:noProof/>
            </w:rPr>
            <w:drawing>
              <wp:inline distT="0" distB="0" distL="0" distR="0" wp14:anchorId="3BD69631" wp14:editId="324CB064">
                <wp:extent cx="2041982" cy="323424"/>
                <wp:effectExtent l="0" t="0" r="0" b="63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982" cy="323424"/>
                        </a:xfrm>
                        <a:prstGeom prst="rect">
                          <a:avLst/>
                        </a:prstGeom>
                        <a:noFill/>
                        <a:ln>
                          <a:noFill/>
                        </a:ln>
                      </pic:spPr>
                    </pic:pic>
                  </a:graphicData>
                </a:graphic>
              </wp:inline>
            </w:drawing>
          </w:r>
        </w:p>
      </w:tc>
      <w:tc>
        <w:tcPr>
          <w:tcW w:w="4868" w:type="dxa"/>
          <w:vAlign w:val="bottom"/>
        </w:tcPr>
        <w:p w14:paraId="6BA46CDE" w14:textId="77777777" w:rsidR="009C2B52" w:rsidRDefault="009C2B52" w:rsidP="007B4FCA">
          <w:pPr>
            <w:jc w:val="right"/>
          </w:pPr>
          <w:r w:rsidRPr="003059A2">
            <w:t xml:space="preserve">Omni911 </w:t>
          </w:r>
          <w:r>
            <w:t>Call Taker SoftPhone</w:t>
          </w:r>
        </w:p>
        <w:p w14:paraId="1DF18101" w14:textId="77777777" w:rsidR="009C2B52" w:rsidRPr="003059A2" w:rsidRDefault="009C2B52" w:rsidP="007B4FCA">
          <w:pPr>
            <w:jc w:val="right"/>
          </w:pPr>
          <w:r>
            <w:t>User</w:t>
          </w:r>
          <w:r w:rsidRPr="003059A2">
            <w:t xml:space="preserve"> Guide</w:t>
          </w:r>
        </w:p>
      </w:tc>
    </w:tr>
  </w:tbl>
  <w:p w14:paraId="65C95DB0" w14:textId="77777777" w:rsidR="009C2B52" w:rsidRPr="007B4FCA" w:rsidRDefault="009C2B52" w:rsidP="007B4FCA">
    <w:pPr>
      <w:pStyle w:val="Header"/>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26176"/>
    <w:multiLevelType w:val="hybridMultilevel"/>
    <w:tmpl w:val="5AF04656"/>
    <w:lvl w:ilvl="0" w:tplc="BDC8521E">
      <w:start w:val="1"/>
      <w:numFmt w:val="bullet"/>
      <w:lvlText w:val=""/>
      <w:lvlJc w:val="left"/>
      <w:pPr>
        <w:ind w:left="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175C7"/>
    <w:multiLevelType w:val="hybridMultilevel"/>
    <w:tmpl w:val="61044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52819"/>
    <w:multiLevelType w:val="hybridMultilevel"/>
    <w:tmpl w:val="C51E8318"/>
    <w:lvl w:ilvl="0" w:tplc="BDC8521E">
      <w:start w:val="1"/>
      <w:numFmt w:val="bullet"/>
      <w:lvlText w:val=""/>
      <w:lvlJc w:val="left"/>
      <w:pPr>
        <w:ind w:left="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F6DE0"/>
    <w:multiLevelType w:val="hybridMultilevel"/>
    <w:tmpl w:val="FD069BA0"/>
    <w:lvl w:ilvl="0" w:tplc="BDC8521E">
      <w:start w:val="1"/>
      <w:numFmt w:val="bullet"/>
      <w:lvlText w:val=""/>
      <w:lvlJc w:val="left"/>
      <w:pPr>
        <w:ind w:left="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E1C90"/>
    <w:multiLevelType w:val="hybridMultilevel"/>
    <w:tmpl w:val="D5E8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4125B"/>
    <w:multiLevelType w:val="hybridMultilevel"/>
    <w:tmpl w:val="AD228292"/>
    <w:lvl w:ilvl="0" w:tplc="BDC8521E">
      <w:start w:val="1"/>
      <w:numFmt w:val="bullet"/>
      <w:lvlText w:val=""/>
      <w:lvlJc w:val="left"/>
      <w:pPr>
        <w:ind w:left="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F1370"/>
    <w:multiLevelType w:val="hybridMultilevel"/>
    <w:tmpl w:val="CB96AF22"/>
    <w:lvl w:ilvl="0" w:tplc="BDC8521E">
      <w:start w:val="1"/>
      <w:numFmt w:val="bullet"/>
      <w:lvlText w:val=""/>
      <w:lvlJc w:val="left"/>
      <w:pPr>
        <w:ind w:left="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11710"/>
    <w:multiLevelType w:val="hybridMultilevel"/>
    <w:tmpl w:val="EA8802DC"/>
    <w:lvl w:ilvl="0" w:tplc="BDC8521E">
      <w:start w:val="1"/>
      <w:numFmt w:val="bullet"/>
      <w:lvlText w:val=""/>
      <w:lvlJc w:val="left"/>
      <w:pPr>
        <w:ind w:left="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45265B"/>
    <w:multiLevelType w:val="hybridMultilevel"/>
    <w:tmpl w:val="44E21224"/>
    <w:lvl w:ilvl="0" w:tplc="BDC8521E">
      <w:start w:val="1"/>
      <w:numFmt w:val="bullet"/>
      <w:lvlText w:val=""/>
      <w:lvlJc w:val="left"/>
      <w:pPr>
        <w:ind w:left="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41C17"/>
    <w:multiLevelType w:val="hybridMultilevel"/>
    <w:tmpl w:val="BEE0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9F635B"/>
    <w:multiLevelType w:val="hybridMultilevel"/>
    <w:tmpl w:val="F00A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21007"/>
    <w:multiLevelType w:val="hybridMultilevel"/>
    <w:tmpl w:val="43E4D27A"/>
    <w:lvl w:ilvl="0" w:tplc="BDC8521E">
      <w:start w:val="1"/>
      <w:numFmt w:val="bullet"/>
      <w:lvlText w:val=""/>
      <w:lvlJc w:val="left"/>
      <w:pPr>
        <w:ind w:left="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925179"/>
    <w:multiLevelType w:val="hybridMultilevel"/>
    <w:tmpl w:val="A53C5D68"/>
    <w:lvl w:ilvl="0" w:tplc="BDC8521E">
      <w:start w:val="1"/>
      <w:numFmt w:val="bullet"/>
      <w:lvlText w:val=""/>
      <w:lvlJc w:val="left"/>
      <w:pPr>
        <w:ind w:left="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A72ED"/>
    <w:multiLevelType w:val="hybridMultilevel"/>
    <w:tmpl w:val="8CBA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B3343"/>
    <w:multiLevelType w:val="hybridMultilevel"/>
    <w:tmpl w:val="9220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8A7EB5"/>
    <w:multiLevelType w:val="hybridMultilevel"/>
    <w:tmpl w:val="9482DBDE"/>
    <w:lvl w:ilvl="0" w:tplc="BDC8521E">
      <w:start w:val="1"/>
      <w:numFmt w:val="bullet"/>
      <w:lvlText w:val=""/>
      <w:lvlJc w:val="left"/>
      <w:pPr>
        <w:ind w:left="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B753D"/>
    <w:multiLevelType w:val="hybridMultilevel"/>
    <w:tmpl w:val="43767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DA65CB"/>
    <w:multiLevelType w:val="hybridMultilevel"/>
    <w:tmpl w:val="AD2C1500"/>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18" w15:restartNumberingAfterBreak="0">
    <w:nsid w:val="4678257B"/>
    <w:multiLevelType w:val="hybridMultilevel"/>
    <w:tmpl w:val="3D4E5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D344A3"/>
    <w:multiLevelType w:val="hybridMultilevel"/>
    <w:tmpl w:val="A2C87926"/>
    <w:lvl w:ilvl="0" w:tplc="BDC8521E">
      <w:start w:val="1"/>
      <w:numFmt w:val="bullet"/>
      <w:lvlText w:val=""/>
      <w:lvlJc w:val="left"/>
      <w:pPr>
        <w:ind w:left="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D174F8"/>
    <w:multiLevelType w:val="hybridMultilevel"/>
    <w:tmpl w:val="56242ED2"/>
    <w:lvl w:ilvl="0" w:tplc="BDC8521E">
      <w:start w:val="1"/>
      <w:numFmt w:val="bullet"/>
      <w:lvlText w:val=""/>
      <w:lvlJc w:val="left"/>
      <w:pPr>
        <w:ind w:left="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F600BB"/>
    <w:multiLevelType w:val="multilevel"/>
    <w:tmpl w:val="B324DA78"/>
    <w:lvl w:ilvl="0">
      <w:start w:val="1"/>
      <w:numFmt w:val="decimal"/>
      <w:pStyle w:val="Heading1"/>
      <w:lvlText w:val="%1"/>
      <w:lvlJc w:val="left"/>
      <w:pPr>
        <w:ind w:left="432" w:hanging="432"/>
      </w:pPr>
    </w:lvl>
    <w:lvl w:ilvl="1">
      <w:start w:val="1"/>
      <w:numFmt w:val="decimal"/>
      <w:pStyle w:val="Heading2"/>
      <w:lvlText w:val="%1.%2"/>
      <w:lvlJc w:val="left"/>
      <w:pPr>
        <w:ind w:left="3276" w:hanging="576"/>
      </w:pPr>
    </w:lvl>
    <w:lvl w:ilvl="2">
      <w:start w:val="1"/>
      <w:numFmt w:val="decimal"/>
      <w:pStyle w:val="Heading3"/>
      <w:lvlText w:val="%1.%2.%3"/>
      <w:lvlJc w:val="left"/>
      <w:pPr>
        <w:ind w:left="333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4F34428C"/>
    <w:multiLevelType w:val="hybridMultilevel"/>
    <w:tmpl w:val="828A8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CA23D9"/>
    <w:multiLevelType w:val="hybridMultilevel"/>
    <w:tmpl w:val="DFF088BC"/>
    <w:lvl w:ilvl="0" w:tplc="BDC8521E">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4" w15:restartNumberingAfterBreak="0">
    <w:nsid w:val="59CD47D8"/>
    <w:multiLevelType w:val="hybridMultilevel"/>
    <w:tmpl w:val="BC42AD6E"/>
    <w:lvl w:ilvl="0" w:tplc="BDC8521E">
      <w:start w:val="1"/>
      <w:numFmt w:val="bullet"/>
      <w:lvlText w:val=""/>
      <w:lvlJc w:val="left"/>
      <w:pPr>
        <w:ind w:left="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1C0A95"/>
    <w:multiLevelType w:val="hybridMultilevel"/>
    <w:tmpl w:val="51FA7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DAA730F"/>
    <w:multiLevelType w:val="hybridMultilevel"/>
    <w:tmpl w:val="B6F4360A"/>
    <w:lvl w:ilvl="0" w:tplc="BDC8521E">
      <w:start w:val="1"/>
      <w:numFmt w:val="bullet"/>
      <w:lvlText w:val=""/>
      <w:lvlJc w:val="left"/>
      <w:pPr>
        <w:ind w:left="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132AE7"/>
    <w:multiLevelType w:val="hybridMultilevel"/>
    <w:tmpl w:val="3EB04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282665"/>
    <w:multiLevelType w:val="hybridMultilevel"/>
    <w:tmpl w:val="7AFE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D0F6E"/>
    <w:multiLevelType w:val="hybridMultilevel"/>
    <w:tmpl w:val="25323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65D1170"/>
    <w:multiLevelType w:val="hybridMultilevel"/>
    <w:tmpl w:val="481023CA"/>
    <w:lvl w:ilvl="0" w:tplc="BDC8521E">
      <w:start w:val="1"/>
      <w:numFmt w:val="bullet"/>
      <w:lvlText w:val=""/>
      <w:lvlJc w:val="left"/>
      <w:pPr>
        <w:ind w:left="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B97D66"/>
    <w:multiLevelType w:val="hybridMultilevel"/>
    <w:tmpl w:val="1BA26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F45304"/>
    <w:multiLevelType w:val="multilevel"/>
    <w:tmpl w:val="A2B8ECC6"/>
    <w:lvl w:ilvl="0">
      <w:start w:val="4"/>
      <w:numFmt w:val="decimal"/>
      <w:lvlText w:val="%1"/>
      <w:lvlJc w:val="left"/>
      <w:pPr>
        <w:ind w:left="971" w:hanging="720"/>
      </w:pPr>
      <w:rPr>
        <w:rFonts w:hint="default"/>
      </w:rPr>
    </w:lvl>
    <w:lvl w:ilvl="1">
      <w:numFmt w:val="decimal"/>
      <w:lvlText w:val="%1.%2"/>
      <w:lvlJc w:val="left"/>
      <w:pPr>
        <w:ind w:left="971" w:hanging="720"/>
      </w:pPr>
      <w:rPr>
        <w:rFonts w:ascii="Arial" w:eastAsia="Arial" w:hAnsi="Arial" w:hint="default"/>
        <w:b/>
        <w:bCs/>
        <w:spacing w:val="-1"/>
        <w:w w:val="100"/>
      </w:rPr>
    </w:lvl>
    <w:lvl w:ilvl="2">
      <w:start w:val="1"/>
      <w:numFmt w:val="bullet"/>
      <w:lvlText w:val="•"/>
      <w:lvlJc w:val="left"/>
      <w:pPr>
        <w:ind w:left="2852" w:hanging="720"/>
      </w:pPr>
      <w:rPr>
        <w:rFonts w:hint="default"/>
      </w:rPr>
    </w:lvl>
    <w:lvl w:ilvl="3">
      <w:start w:val="1"/>
      <w:numFmt w:val="bullet"/>
      <w:lvlText w:val="•"/>
      <w:lvlJc w:val="left"/>
      <w:pPr>
        <w:ind w:left="3788" w:hanging="720"/>
      </w:pPr>
      <w:rPr>
        <w:rFonts w:hint="default"/>
      </w:rPr>
    </w:lvl>
    <w:lvl w:ilvl="4">
      <w:start w:val="1"/>
      <w:numFmt w:val="bullet"/>
      <w:lvlText w:val="•"/>
      <w:lvlJc w:val="left"/>
      <w:pPr>
        <w:ind w:left="4724" w:hanging="720"/>
      </w:pPr>
      <w:rPr>
        <w:rFonts w:hint="default"/>
      </w:rPr>
    </w:lvl>
    <w:lvl w:ilvl="5">
      <w:start w:val="1"/>
      <w:numFmt w:val="bullet"/>
      <w:lvlText w:val="•"/>
      <w:lvlJc w:val="left"/>
      <w:pPr>
        <w:ind w:left="5660" w:hanging="720"/>
      </w:pPr>
      <w:rPr>
        <w:rFonts w:hint="default"/>
      </w:rPr>
    </w:lvl>
    <w:lvl w:ilvl="6">
      <w:start w:val="1"/>
      <w:numFmt w:val="bullet"/>
      <w:lvlText w:val="•"/>
      <w:lvlJc w:val="left"/>
      <w:pPr>
        <w:ind w:left="6596" w:hanging="720"/>
      </w:pPr>
      <w:rPr>
        <w:rFonts w:hint="default"/>
      </w:rPr>
    </w:lvl>
    <w:lvl w:ilvl="7">
      <w:start w:val="1"/>
      <w:numFmt w:val="bullet"/>
      <w:lvlText w:val="•"/>
      <w:lvlJc w:val="left"/>
      <w:pPr>
        <w:ind w:left="7532" w:hanging="720"/>
      </w:pPr>
      <w:rPr>
        <w:rFonts w:hint="default"/>
      </w:rPr>
    </w:lvl>
    <w:lvl w:ilvl="8">
      <w:start w:val="1"/>
      <w:numFmt w:val="bullet"/>
      <w:lvlText w:val="•"/>
      <w:lvlJc w:val="left"/>
      <w:pPr>
        <w:ind w:left="8468" w:hanging="720"/>
      </w:pPr>
      <w:rPr>
        <w:rFonts w:hint="default"/>
      </w:rPr>
    </w:lvl>
  </w:abstractNum>
  <w:abstractNum w:abstractNumId="33" w15:restartNumberingAfterBreak="0">
    <w:nsid w:val="7DB3046E"/>
    <w:multiLevelType w:val="hybridMultilevel"/>
    <w:tmpl w:val="2C38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C63DD6"/>
    <w:multiLevelType w:val="hybridMultilevel"/>
    <w:tmpl w:val="D5FA784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23"/>
  </w:num>
  <w:num w:numId="4">
    <w:abstractNumId w:val="31"/>
  </w:num>
  <w:num w:numId="5">
    <w:abstractNumId w:val="16"/>
  </w:num>
  <w:num w:numId="6">
    <w:abstractNumId w:val="17"/>
  </w:num>
  <w:num w:numId="7">
    <w:abstractNumId w:val="9"/>
  </w:num>
  <w:num w:numId="8">
    <w:abstractNumId w:val="27"/>
  </w:num>
  <w:num w:numId="9">
    <w:abstractNumId w:val="19"/>
  </w:num>
  <w:num w:numId="10">
    <w:abstractNumId w:val="20"/>
  </w:num>
  <w:num w:numId="11">
    <w:abstractNumId w:val="8"/>
  </w:num>
  <w:num w:numId="12">
    <w:abstractNumId w:val="26"/>
  </w:num>
  <w:num w:numId="13">
    <w:abstractNumId w:val="5"/>
  </w:num>
  <w:num w:numId="14">
    <w:abstractNumId w:val="12"/>
  </w:num>
  <w:num w:numId="15">
    <w:abstractNumId w:val="7"/>
  </w:num>
  <w:num w:numId="16">
    <w:abstractNumId w:val="24"/>
  </w:num>
  <w:num w:numId="17">
    <w:abstractNumId w:val="3"/>
  </w:num>
  <w:num w:numId="18">
    <w:abstractNumId w:val="30"/>
  </w:num>
  <w:num w:numId="19">
    <w:abstractNumId w:val="2"/>
  </w:num>
  <w:num w:numId="20">
    <w:abstractNumId w:val="0"/>
  </w:num>
  <w:num w:numId="21">
    <w:abstractNumId w:val="11"/>
  </w:num>
  <w:num w:numId="22">
    <w:abstractNumId w:val="15"/>
  </w:num>
  <w:num w:numId="23">
    <w:abstractNumId w:val="6"/>
  </w:num>
  <w:num w:numId="24">
    <w:abstractNumId w:val="34"/>
  </w:num>
  <w:num w:numId="25">
    <w:abstractNumId w:val="28"/>
  </w:num>
  <w:num w:numId="26">
    <w:abstractNumId w:val="29"/>
  </w:num>
  <w:num w:numId="27">
    <w:abstractNumId w:val="22"/>
  </w:num>
  <w:num w:numId="28">
    <w:abstractNumId w:val="13"/>
  </w:num>
  <w:num w:numId="29">
    <w:abstractNumId w:val="25"/>
  </w:num>
  <w:num w:numId="30">
    <w:abstractNumId w:val="32"/>
  </w:num>
  <w:num w:numId="31">
    <w:abstractNumId w:val="18"/>
  </w:num>
  <w:num w:numId="32">
    <w:abstractNumId w:val="33"/>
  </w:num>
  <w:num w:numId="33">
    <w:abstractNumId w:val="10"/>
  </w:num>
  <w:num w:numId="34">
    <w:abstractNumId w:val="14"/>
  </w:num>
  <w:num w:numId="35">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13B"/>
    <w:rsid w:val="00000072"/>
    <w:rsid w:val="000050FC"/>
    <w:rsid w:val="00013DD1"/>
    <w:rsid w:val="00022EED"/>
    <w:rsid w:val="0002774D"/>
    <w:rsid w:val="00041654"/>
    <w:rsid w:val="00041E2E"/>
    <w:rsid w:val="00047070"/>
    <w:rsid w:val="00050622"/>
    <w:rsid w:val="00052017"/>
    <w:rsid w:val="0005456D"/>
    <w:rsid w:val="000624DA"/>
    <w:rsid w:val="000654BE"/>
    <w:rsid w:val="0007246E"/>
    <w:rsid w:val="000770D5"/>
    <w:rsid w:val="00080B43"/>
    <w:rsid w:val="000814FF"/>
    <w:rsid w:val="00084A7B"/>
    <w:rsid w:val="000874DA"/>
    <w:rsid w:val="000A0F93"/>
    <w:rsid w:val="000A3619"/>
    <w:rsid w:val="000A5A14"/>
    <w:rsid w:val="000B23E0"/>
    <w:rsid w:val="000C0DBD"/>
    <w:rsid w:val="000F39B3"/>
    <w:rsid w:val="000F46CC"/>
    <w:rsid w:val="000F5318"/>
    <w:rsid w:val="000F5DF1"/>
    <w:rsid w:val="0010290F"/>
    <w:rsid w:val="00121DFB"/>
    <w:rsid w:val="00122820"/>
    <w:rsid w:val="00126E80"/>
    <w:rsid w:val="0012714A"/>
    <w:rsid w:val="0014032E"/>
    <w:rsid w:val="00142685"/>
    <w:rsid w:val="001478DB"/>
    <w:rsid w:val="00150227"/>
    <w:rsid w:val="00151706"/>
    <w:rsid w:val="00156279"/>
    <w:rsid w:val="00161A34"/>
    <w:rsid w:val="0017256A"/>
    <w:rsid w:val="0017256F"/>
    <w:rsid w:val="0017436F"/>
    <w:rsid w:val="00174F70"/>
    <w:rsid w:val="00175B70"/>
    <w:rsid w:val="0017630B"/>
    <w:rsid w:val="001806DD"/>
    <w:rsid w:val="00182290"/>
    <w:rsid w:val="001900F6"/>
    <w:rsid w:val="00195E79"/>
    <w:rsid w:val="001A21D0"/>
    <w:rsid w:val="001A591A"/>
    <w:rsid w:val="001A5D09"/>
    <w:rsid w:val="001A611B"/>
    <w:rsid w:val="001A690B"/>
    <w:rsid w:val="001C32CB"/>
    <w:rsid w:val="001C7FB7"/>
    <w:rsid w:val="001D1766"/>
    <w:rsid w:val="001E0098"/>
    <w:rsid w:val="00200860"/>
    <w:rsid w:val="00200EBF"/>
    <w:rsid w:val="00204686"/>
    <w:rsid w:val="00213603"/>
    <w:rsid w:val="00213A96"/>
    <w:rsid w:val="0022032A"/>
    <w:rsid w:val="0023047D"/>
    <w:rsid w:val="0023734B"/>
    <w:rsid w:val="00240E52"/>
    <w:rsid w:val="00240EA7"/>
    <w:rsid w:val="002412EC"/>
    <w:rsid w:val="00246180"/>
    <w:rsid w:val="00254FCB"/>
    <w:rsid w:val="002562DD"/>
    <w:rsid w:val="00264C70"/>
    <w:rsid w:val="00273AC8"/>
    <w:rsid w:val="00281253"/>
    <w:rsid w:val="0028266B"/>
    <w:rsid w:val="00282926"/>
    <w:rsid w:val="00292C40"/>
    <w:rsid w:val="002A0A98"/>
    <w:rsid w:val="002A22FC"/>
    <w:rsid w:val="002A5083"/>
    <w:rsid w:val="002C1C6E"/>
    <w:rsid w:val="002C24F5"/>
    <w:rsid w:val="002C717C"/>
    <w:rsid w:val="002C7482"/>
    <w:rsid w:val="002D110D"/>
    <w:rsid w:val="002D2F26"/>
    <w:rsid w:val="002E0F6C"/>
    <w:rsid w:val="002E26D8"/>
    <w:rsid w:val="002F56EE"/>
    <w:rsid w:val="002F56F0"/>
    <w:rsid w:val="002F5F0C"/>
    <w:rsid w:val="003021A0"/>
    <w:rsid w:val="00303751"/>
    <w:rsid w:val="0032296B"/>
    <w:rsid w:val="00334143"/>
    <w:rsid w:val="00351C50"/>
    <w:rsid w:val="0035622D"/>
    <w:rsid w:val="00357ED1"/>
    <w:rsid w:val="00366796"/>
    <w:rsid w:val="00370EA9"/>
    <w:rsid w:val="00372092"/>
    <w:rsid w:val="0037491B"/>
    <w:rsid w:val="003762E2"/>
    <w:rsid w:val="00381B76"/>
    <w:rsid w:val="00382F5A"/>
    <w:rsid w:val="003916AA"/>
    <w:rsid w:val="0039381D"/>
    <w:rsid w:val="00395241"/>
    <w:rsid w:val="003A24DB"/>
    <w:rsid w:val="003A6F71"/>
    <w:rsid w:val="003C09B5"/>
    <w:rsid w:val="003C09E0"/>
    <w:rsid w:val="003C7DE2"/>
    <w:rsid w:val="003D1CC5"/>
    <w:rsid w:val="003E63B7"/>
    <w:rsid w:val="003E63C2"/>
    <w:rsid w:val="003F38A7"/>
    <w:rsid w:val="003F4735"/>
    <w:rsid w:val="003F4A58"/>
    <w:rsid w:val="003F658D"/>
    <w:rsid w:val="004100A5"/>
    <w:rsid w:val="00414D95"/>
    <w:rsid w:val="0041646A"/>
    <w:rsid w:val="00416C06"/>
    <w:rsid w:val="004173B7"/>
    <w:rsid w:val="00417844"/>
    <w:rsid w:val="0044782A"/>
    <w:rsid w:val="00484827"/>
    <w:rsid w:val="00485646"/>
    <w:rsid w:val="00496797"/>
    <w:rsid w:val="00497A44"/>
    <w:rsid w:val="004B11FF"/>
    <w:rsid w:val="004C2A36"/>
    <w:rsid w:val="004D30F6"/>
    <w:rsid w:val="004D49BE"/>
    <w:rsid w:val="004D6FA4"/>
    <w:rsid w:val="004F5BDE"/>
    <w:rsid w:val="005136DD"/>
    <w:rsid w:val="005171BE"/>
    <w:rsid w:val="00520220"/>
    <w:rsid w:val="005203A0"/>
    <w:rsid w:val="00521725"/>
    <w:rsid w:val="0052539D"/>
    <w:rsid w:val="00550A67"/>
    <w:rsid w:val="0056561F"/>
    <w:rsid w:val="0057271E"/>
    <w:rsid w:val="00575C04"/>
    <w:rsid w:val="00590C59"/>
    <w:rsid w:val="00597AC6"/>
    <w:rsid w:val="005A0360"/>
    <w:rsid w:val="005B04D4"/>
    <w:rsid w:val="005B60DE"/>
    <w:rsid w:val="005C37E5"/>
    <w:rsid w:val="005D6BB1"/>
    <w:rsid w:val="005E0377"/>
    <w:rsid w:val="005F2E93"/>
    <w:rsid w:val="005F367A"/>
    <w:rsid w:val="005F3E57"/>
    <w:rsid w:val="005F47C5"/>
    <w:rsid w:val="005F6FCB"/>
    <w:rsid w:val="006004EF"/>
    <w:rsid w:val="00602B3E"/>
    <w:rsid w:val="00625368"/>
    <w:rsid w:val="00631D0F"/>
    <w:rsid w:val="00632AF7"/>
    <w:rsid w:val="006455E3"/>
    <w:rsid w:val="00646A50"/>
    <w:rsid w:val="006601AA"/>
    <w:rsid w:val="0066086D"/>
    <w:rsid w:val="00661C7F"/>
    <w:rsid w:val="0069118B"/>
    <w:rsid w:val="006B02C3"/>
    <w:rsid w:val="006C4BA3"/>
    <w:rsid w:val="006C563E"/>
    <w:rsid w:val="006D4192"/>
    <w:rsid w:val="006D4D9D"/>
    <w:rsid w:val="006D5073"/>
    <w:rsid w:val="006F5792"/>
    <w:rsid w:val="007048EC"/>
    <w:rsid w:val="00711A6C"/>
    <w:rsid w:val="0071239D"/>
    <w:rsid w:val="007179E9"/>
    <w:rsid w:val="0072210C"/>
    <w:rsid w:val="00723A73"/>
    <w:rsid w:val="007367D6"/>
    <w:rsid w:val="00741A97"/>
    <w:rsid w:val="00741C7A"/>
    <w:rsid w:val="00742F4E"/>
    <w:rsid w:val="00751111"/>
    <w:rsid w:val="00754711"/>
    <w:rsid w:val="0077261C"/>
    <w:rsid w:val="007745D0"/>
    <w:rsid w:val="00775C31"/>
    <w:rsid w:val="00775DDC"/>
    <w:rsid w:val="00777873"/>
    <w:rsid w:val="00780C05"/>
    <w:rsid w:val="0078263B"/>
    <w:rsid w:val="00782A66"/>
    <w:rsid w:val="007834FA"/>
    <w:rsid w:val="00783996"/>
    <w:rsid w:val="0079380E"/>
    <w:rsid w:val="0079790A"/>
    <w:rsid w:val="007A37DD"/>
    <w:rsid w:val="007A55F1"/>
    <w:rsid w:val="007A73F6"/>
    <w:rsid w:val="007B4FCA"/>
    <w:rsid w:val="007C14BC"/>
    <w:rsid w:val="007C2969"/>
    <w:rsid w:val="007D343F"/>
    <w:rsid w:val="007F19D6"/>
    <w:rsid w:val="007F66D1"/>
    <w:rsid w:val="00811E3A"/>
    <w:rsid w:val="00816AF4"/>
    <w:rsid w:val="00820ABE"/>
    <w:rsid w:val="00824655"/>
    <w:rsid w:val="00826660"/>
    <w:rsid w:val="0083262A"/>
    <w:rsid w:val="008352F9"/>
    <w:rsid w:val="00835FCE"/>
    <w:rsid w:val="00843A35"/>
    <w:rsid w:val="00847E18"/>
    <w:rsid w:val="00850450"/>
    <w:rsid w:val="00850854"/>
    <w:rsid w:val="008575A3"/>
    <w:rsid w:val="008611A3"/>
    <w:rsid w:val="008619A9"/>
    <w:rsid w:val="008653A5"/>
    <w:rsid w:val="008706BE"/>
    <w:rsid w:val="008717EF"/>
    <w:rsid w:val="0087468A"/>
    <w:rsid w:val="00875866"/>
    <w:rsid w:val="00875C0B"/>
    <w:rsid w:val="00876246"/>
    <w:rsid w:val="0088306A"/>
    <w:rsid w:val="008A48A1"/>
    <w:rsid w:val="008A6DA4"/>
    <w:rsid w:val="008B523F"/>
    <w:rsid w:val="008D6807"/>
    <w:rsid w:val="008D70C3"/>
    <w:rsid w:val="008E1151"/>
    <w:rsid w:val="008E1552"/>
    <w:rsid w:val="008E701F"/>
    <w:rsid w:val="008F770F"/>
    <w:rsid w:val="00900829"/>
    <w:rsid w:val="00901A84"/>
    <w:rsid w:val="00911F12"/>
    <w:rsid w:val="00912EC3"/>
    <w:rsid w:val="009135DE"/>
    <w:rsid w:val="00923041"/>
    <w:rsid w:val="009317D4"/>
    <w:rsid w:val="00932EE5"/>
    <w:rsid w:val="009349BF"/>
    <w:rsid w:val="00952A55"/>
    <w:rsid w:val="00952B24"/>
    <w:rsid w:val="009559A2"/>
    <w:rsid w:val="009624A4"/>
    <w:rsid w:val="00967F0A"/>
    <w:rsid w:val="0098260F"/>
    <w:rsid w:val="00983ACE"/>
    <w:rsid w:val="00990906"/>
    <w:rsid w:val="00992F62"/>
    <w:rsid w:val="009943A0"/>
    <w:rsid w:val="009A34C8"/>
    <w:rsid w:val="009A740F"/>
    <w:rsid w:val="009C2B52"/>
    <w:rsid w:val="009D4EEE"/>
    <w:rsid w:val="009D6C93"/>
    <w:rsid w:val="009F0690"/>
    <w:rsid w:val="009F4975"/>
    <w:rsid w:val="00A01482"/>
    <w:rsid w:val="00A034C1"/>
    <w:rsid w:val="00A12775"/>
    <w:rsid w:val="00A131D8"/>
    <w:rsid w:val="00A2362D"/>
    <w:rsid w:val="00A26C5D"/>
    <w:rsid w:val="00A3364F"/>
    <w:rsid w:val="00A37ABA"/>
    <w:rsid w:val="00A403A2"/>
    <w:rsid w:val="00A4180C"/>
    <w:rsid w:val="00A554C3"/>
    <w:rsid w:val="00A604C7"/>
    <w:rsid w:val="00A65528"/>
    <w:rsid w:val="00A7111C"/>
    <w:rsid w:val="00A72179"/>
    <w:rsid w:val="00A902F2"/>
    <w:rsid w:val="00A95752"/>
    <w:rsid w:val="00AA0F26"/>
    <w:rsid w:val="00AA19F8"/>
    <w:rsid w:val="00AA4442"/>
    <w:rsid w:val="00AA54EC"/>
    <w:rsid w:val="00AA5B0B"/>
    <w:rsid w:val="00AA7619"/>
    <w:rsid w:val="00AB00B7"/>
    <w:rsid w:val="00AB750B"/>
    <w:rsid w:val="00AC5065"/>
    <w:rsid w:val="00AD24D4"/>
    <w:rsid w:val="00AD6033"/>
    <w:rsid w:val="00AE0F06"/>
    <w:rsid w:val="00AE4444"/>
    <w:rsid w:val="00AF356C"/>
    <w:rsid w:val="00AF621F"/>
    <w:rsid w:val="00B01B76"/>
    <w:rsid w:val="00B0397E"/>
    <w:rsid w:val="00B04F81"/>
    <w:rsid w:val="00B0513B"/>
    <w:rsid w:val="00B06489"/>
    <w:rsid w:val="00B06CA7"/>
    <w:rsid w:val="00B2113A"/>
    <w:rsid w:val="00B45B99"/>
    <w:rsid w:val="00B6046E"/>
    <w:rsid w:val="00B653E7"/>
    <w:rsid w:val="00B65DF1"/>
    <w:rsid w:val="00B6740A"/>
    <w:rsid w:val="00B7712C"/>
    <w:rsid w:val="00B90A53"/>
    <w:rsid w:val="00B9368A"/>
    <w:rsid w:val="00B93DCD"/>
    <w:rsid w:val="00BA0C79"/>
    <w:rsid w:val="00BA19EA"/>
    <w:rsid w:val="00BB718D"/>
    <w:rsid w:val="00BD1AD6"/>
    <w:rsid w:val="00BD7898"/>
    <w:rsid w:val="00BE0B41"/>
    <w:rsid w:val="00BE6B23"/>
    <w:rsid w:val="00BF2BD8"/>
    <w:rsid w:val="00BF54D0"/>
    <w:rsid w:val="00C05325"/>
    <w:rsid w:val="00C14160"/>
    <w:rsid w:val="00C171BF"/>
    <w:rsid w:val="00C216C0"/>
    <w:rsid w:val="00C33C4B"/>
    <w:rsid w:val="00C41325"/>
    <w:rsid w:val="00C454A6"/>
    <w:rsid w:val="00C52F9E"/>
    <w:rsid w:val="00C55B43"/>
    <w:rsid w:val="00C61567"/>
    <w:rsid w:val="00C62799"/>
    <w:rsid w:val="00C67CEA"/>
    <w:rsid w:val="00C729C4"/>
    <w:rsid w:val="00C8089A"/>
    <w:rsid w:val="00C81DFE"/>
    <w:rsid w:val="00C82628"/>
    <w:rsid w:val="00C83108"/>
    <w:rsid w:val="00C90687"/>
    <w:rsid w:val="00C90C36"/>
    <w:rsid w:val="00CA1466"/>
    <w:rsid w:val="00CB0150"/>
    <w:rsid w:val="00CB6D75"/>
    <w:rsid w:val="00CC6149"/>
    <w:rsid w:val="00CC64CB"/>
    <w:rsid w:val="00CD2AFF"/>
    <w:rsid w:val="00CD563B"/>
    <w:rsid w:val="00CD6477"/>
    <w:rsid w:val="00CE0313"/>
    <w:rsid w:val="00CE508B"/>
    <w:rsid w:val="00CF1979"/>
    <w:rsid w:val="00D02647"/>
    <w:rsid w:val="00D037D0"/>
    <w:rsid w:val="00D05AA9"/>
    <w:rsid w:val="00D1068F"/>
    <w:rsid w:val="00D1089F"/>
    <w:rsid w:val="00D212CA"/>
    <w:rsid w:val="00D4022C"/>
    <w:rsid w:val="00D466BA"/>
    <w:rsid w:val="00D52B92"/>
    <w:rsid w:val="00D53A5A"/>
    <w:rsid w:val="00D64685"/>
    <w:rsid w:val="00D677FC"/>
    <w:rsid w:val="00D7250A"/>
    <w:rsid w:val="00D74351"/>
    <w:rsid w:val="00D76731"/>
    <w:rsid w:val="00DA579F"/>
    <w:rsid w:val="00DE0843"/>
    <w:rsid w:val="00E20B3F"/>
    <w:rsid w:val="00E243D2"/>
    <w:rsid w:val="00E42850"/>
    <w:rsid w:val="00E44C3D"/>
    <w:rsid w:val="00E63A97"/>
    <w:rsid w:val="00E67941"/>
    <w:rsid w:val="00E74608"/>
    <w:rsid w:val="00E7698F"/>
    <w:rsid w:val="00E9658B"/>
    <w:rsid w:val="00EA27AD"/>
    <w:rsid w:val="00EA2B1B"/>
    <w:rsid w:val="00EA3D2B"/>
    <w:rsid w:val="00EB102F"/>
    <w:rsid w:val="00EB18CF"/>
    <w:rsid w:val="00EB3D72"/>
    <w:rsid w:val="00EC0860"/>
    <w:rsid w:val="00EC1AA6"/>
    <w:rsid w:val="00EC6551"/>
    <w:rsid w:val="00ED0D5E"/>
    <w:rsid w:val="00ED259B"/>
    <w:rsid w:val="00ED3276"/>
    <w:rsid w:val="00ED548A"/>
    <w:rsid w:val="00EF0534"/>
    <w:rsid w:val="00EF31A8"/>
    <w:rsid w:val="00EF3DBD"/>
    <w:rsid w:val="00F02941"/>
    <w:rsid w:val="00F5085E"/>
    <w:rsid w:val="00F55CC8"/>
    <w:rsid w:val="00F578E0"/>
    <w:rsid w:val="00F624A2"/>
    <w:rsid w:val="00F6286B"/>
    <w:rsid w:val="00F636A4"/>
    <w:rsid w:val="00F63790"/>
    <w:rsid w:val="00F661D2"/>
    <w:rsid w:val="00F85AF3"/>
    <w:rsid w:val="00F8695B"/>
    <w:rsid w:val="00F94393"/>
    <w:rsid w:val="00F9556E"/>
    <w:rsid w:val="00FA03ED"/>
    <w:rsid w:val="00FA2841"/>
    <w:rsid w:val="00FA7D29"/>
    <w:rsid w:val="00FB0C4E"/>
    <w:rsid w:val="00FC3537"/>
    <w:rsid w:val="00FC420A"/>
    <w:rsid w:val="00FE016C"/>
    <w:rsid w:val="00FE3EAB"/>
    <w:rsid w:val="00FE7EA9"/>
    <w:rsid w:val="00FE7EC9"/>
    <w:rsid w:val="00FF5233"/>
    <w:rsid w:val="00FF5836"/>
    <w:rsid w:val="00FF6147"/>
    <w:rsid w:val="00FF74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BEBD5"/>
  <w15:chartTrackingRefBased/>
  <w15:docId w15:val="{E3B19341-BC9E-4759-B691-936AC9172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7256F"/>
    <w:pPr>
      <w:keepNext/>
      <w:keepLines/>
      <w:pageBreakBefore/>
      <w:numPr>
        <w:numId w:val="1"/>
      </w:numPr>
      <w:spacing w:before="240" w:after="240"/>
      <w:outlineLvl w:val="0"/>
    </w:pPr>
    <w:rPr>
      <w:rFonts w:ascii="Arial" w:eastAsiaTheme="majorEastAsia" w:hAnsi="Arial" w:cs="Arial"/>
      <w:b/>
      <w:sz w:val="36"/>
      <w:szCs w:val="36"/>
    </w:rPr>
  </w:style>
  <w:style w:type="paragraph" w:styleId="Heading2">
    <w:name w:val="heading 2"/>
    <w:basedOn w:val="Normal"/>
    <w:next w:val="Normal"/>
    <w:link w:val="Heading2Char"/>
    <w:uiPriority w:val="9"/>
    <w:unhideWhenUsed/>
    <w:qFormat/>
    <w:rsid w:val="00EB102F"/>
    <w:pPr>
      <w:keepNext/>
      <w:keepLines/>
      <w:numPr>
        <w:ilvl w:val="1"/>
        <w:numId w:val="1"/>
      </w:numPr>
      <w:spacing w:before="40" w:after="120"/>
      <w:ind w:left="576"/>
      <w:outlineLvl w:val="1"/>
    </w:pPr>
    <w:rPr>
      <w:rFonts w:ascii="Arial" w:eastAsiaTheme="majorEastAsia" w:hAnsi="Arial" w:cs="Arial"/>
      <w:b/>
      <w:sz w:val="30"/>
      <w:szCs w:val="30"/>
    </w:rPr>
  </w:style>
  <w:style w:type="paragraph" w:styleId="Heading3">
    <w:name w:val="heading 3"/>
    <w:basedOn w:val="Normal"/>
    <w:next w:val="Normal"/>
    <w:link w:val="Heading3Char"/>
    <w:uiPriority w:val="9"/>
    <w:unhideWhenUsed/>
    <w:qFormat/>
    <w:rsid w:val="00240E52"/>
    <w:pPr>
      <w:keepNext/>
      <w:keepLines/>
      <w:numPr>
        <w:ilvl w:val="2"/>
        <w:numId w:val="1"/>
      </w:numPr>
      <w:spacing w:before="40" w:after="0"/>
      <w:ind w:left="720"/>
      <w:outlineLvl w:val="2"/>
    </w:pPr>
    <w:rPr>
      <w:rFonts w:ascii="Arial" w:eastAsiaTheme="majorEastAsia" w:hAnsi="Arial" w:cs="Arial"/>
      <w:b/>
      <w:color w:val="000000" w:themeColor="text1"/>
      <w:sz w:val="24"/>
      <w:szCs w:val="24"/>
    </w:rPr>
  </w:style>
  <w:style w:type="paragraph" w:styleId="Heading4">
    <w:name w:val="heading 4"/>
    <w:basedOn w:val="Normal"/>
    <w:next w:val="Normal"/>
    <w:link w:val="Heading4Char"/>
    <w:uiPriority w:val="9"/>
    <w:unhideWhenUsed/>
    <w:qFormat/>
    <w:rsid w:val="00780C05"/>
    <w:pPr>
      <w:keepNext/>
      <w:keepLines/>
      <w:numPr>
        <w:ilvl w:val="3"/>
        <w:numId w:val="1"/>
      </w:numPr>
      <w:spacing w:before="40" w:after="0"/>
      <w:outlineLvl w:val="3"/>
    </w:pPr>
    <w:rPr>
      <w:rFonts w:ascii="Arial" w:eastAsiaTheme="majorEastAsia" w:hAnsi="Arial" w:cs="Arial"/>
      <w:b/>
      <w:i/>
      <w:iCs/>
    </w:rPr>
  </w:style>
  <w:style w:type="paragraph" w:styleId="Heading5">
    <w:name w:val="heading 5"/>
    <w:basedOn w:val="Normal"/>
    <w:next w:val="Normal"/>
    <w:link w:val="Heading5Char"/>
    <w:uiPriority w:val="9"/>
    <w:semiHidden/>
    <w:unhideWhenUsed/>
    <w:qFormat/>
    <w:rsid w:val="00B0513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0513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0513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0513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0513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EA2B1B"/>
    <w:pPr>
      <w:spacing w:after="240" w:line="240" w:lineRule="auto"/>
    </w:pPr>
    <w:rPr>
      <w:rFonts w:ascii="Times New Roman" w:eastAsia="Times New Roman" w:hAnsi="Times New Roman" w:cs="Times New Roman"/>
      <w:sz w:val="24"/>
      <w:szCs w:val="24"/>
      <w:lang w:val="en-CA"/>
    </w:rPr>
  </w:style>
  <w:style w:type="character" w:customStyle="1" w:styleId="BodyTextChar">
    <w:name w:val="Body Text Char"/>
    <w:basedOn w:val="DefaultParagraphFont"/>
    <w:link w:val="BodyText"/>
    <w:rsid w:val="00EA2B1B"/>
    <w:rPr>
      <w:rFonts w:ascii="Times New Roman" w:eastAsia="Times New Roman" w:hAnsi="Times New Roman" w:cs="Times New Roman"/>
      <w:sz w:val="24"/>
      <w:szCs w:val="24"/>
      <w:lang w:val="en-CA"/>
    </w:rPr>
  </w:style>
  <w:style w:type="character" w:customStyle="1" w:styleId="Heading1Char">
    <w:name w:val="Heading 1 Char"/>
    <w:basedOn w:val="DefaultParagraphFont"/>
    <w:link w:val="Heading1"/>
    <w:uiPriority w:val="9"/>
    <w:rsid w:val="0017256F"/>
    <w:rPr>
      <w:rFonts w:ascii="Arial" w:eastAsiaTheme="majorEastAsia" w:hAnsi="Arial" w:cs="Arial"/>
      <w:b/>
      <w:sz w:val="36"/>
      <w:szCs w:val="36"/>
    </w:rPr>
  </w:style>
  <w:style w:type="character" w:customStyle="1" w:styleId="Heading2Char">
    <w:name w:val="Heading 2 Char"/>
    <w:basedOn w:val="DefaultParagraphFont"/>
    <w:link w:val="Heading2"/>
    <w:uiPriority w:val="9"/>
    <w:rsid w:val="00EB102F"/>
    <w:rPr>
      <w:rFonts w:ascii="Arial" w:eastAsiaTheme="majorEastAsia" w:hAnsi="Arial" w:cs="Arial"/>
      <w:b/>
      <w:sz w:val="30"/>
      <w:szCs w:val="30"/>
    </w:rPr>
  </w:style>
  <w:style w:type="character" w:customStyle="1" w:styleId="Heading3Char">
    <w:name w:val="Heading 3 Char"/>
    <w:basedOn w:val="DefaultParagraphFont"/>
    <w:link w:val="Heading3"/>
    <w:uiPriority w:val="9"/>
    <w:rsid w:val="00240E52"/>
    <w:rPr>
      <w:rFonts w:ascii="Arial" w:eastAsiaTheme="majorEastAsia" w:hAnsi="Arial" w:cs="Arial"/>
      <w:b/>
      <w:color w:val="000000" w:themeColor="text1"/>
      <w:sz w:val="24"/>
      <w:szCs w:val="24"/>
    </w:rPr>
  </w:style>
  <w:style w:type="character" w:customStyle="1" w:styleId="Heading4Char">
    <w:name w:val="Heading 4 Char"/>
    <w:basedOn w:val="DefaultParagraphFont"/>
    <w:link w:val="Heading4"/>
    <w:uiPriority w:val="9"/>
    <w:rsid w:val="00780C05"/>
    <w:rPr>
      <w:rFonts w:ascii="Arial" w:eastAsiaTheme="majorEastAsia" w:hAnsi="Arial" w:cs="Arial"/>
      <w:b/>
      <w:i/>
      <w:iCs/>
    </w:rPr>
  </w:style>
  <w:style w:type="character" w:customStyle="1" w:styleId="Heading5Char">
    <w:name w:val="Heading 5 Char"/>
    <w:basedOn w:val="DefaultParagraphFont"/>
    <w:link w:val="Heading5"/>
    <w:uiPriority w:val="9"/>
    <w:semiHidden/>
    <w:rsid w:val="00B0513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0513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0513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0513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0513B"/>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E63A97"/>
    <w:pPr>
      <w:numPr>
        <w:numId w:val="0"/>
      </w:numPr>
      <w:spacing w:after="0"/>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E63A97"/>
    <w:pPr>
      <w:spacing w:after="100"/>
    </w:pPr>
  </w:style>
  <w:style w:type="paragraph" w:styleId="TOC2">
    <w:name w:val="toc 2"/>
    <w:basedOn w:val="Normal"/>
    <w:next w:val="Normal"/>
    <w:autoRedefine/>
    <w:uiPriority w:val="39"/>
    <w:unhideWhenUsed/>
    <w:rsid w:val="00E63A97"/>
    <w:pPr>
      <w:spacing w:after="100"/>
      <w:ind w:left="220"/>
    </w:pPr>
  </w:style>
  <w:style w:type="character" w:styleId="Hyperlink">
    <w:name w:val="Hyperlink"/>
    <w:basedOn w:val="DefaultParagraphFont"/>
    <w:uiPriority w:val="99"/>
    <w:unhideWhenUsed/>
    <w:rsid w:val="00E63A97"/>
    <w:rPr>
      <w:color w:val="0563C1" w:themeColor="hyperlink"/>
      <w:u w:val="single"/>
    </w:rPr>
  </w:style>
  <w:style w:type="table" w:styleId="TableGrid">
    <w:name w:val="Table Grid"/>
    <w:basedOn w:val="TableNormal"/>
    <w:uiPriority w:val="59"/>
    <w:rsid w:val="00932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90C5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90C59"/>
    <w:pPr>
      <w:spacing w:after="0"/>
    </w:pPr>
  </w:style>
  <w:style w:type="paragraph" w:styleId="NoSpacing">
    <w:name w:val="No Spacing"/>
    <w:link w:val="NoSpacingChar"/>
    <w:uiPriority w:val="1"/>
    <w:qFormat/>
    <w:rsid w:val="00775C31"/>
    <w:pPr>
      <w:spacing w:after="0" w:line="240" w:lineRule="auto"/>
    </w:pPr>
    <w:rPr>
      <w:rFonts w:eastAsiaTheme="minorEastAsia"/>
    </w:rPr>
  </w:style>
  <w:style w:type="character" w:customStyle="1" w:styleId="NoSpacingChar">
    <w:name w:val="No Spacing Char"/>
    <w:basedOn w:val="DefaultParagraphFont"/>
    <w:link w:val="NoSpacing"/>
    <w:uiPriority w:val="1"/>
    <w:rsid w:val="00775C31"/>
    <w:rPr>
      <w:rFonts w:eastAsiaTheme="minorEastAsia"/>
    </w:rPr>
  </w:style>
  <w:style w:type="paragraph" w:styleId="Title">
    <w:name w:val="Title"/>
    <w:basedOn w:val="Normal"/>
    <w:next w:val="Normal"/>
    <w:link w:val="TitleChar"/>
    <w:uiPriority w:val="10"/>
    <w:qFormat/>
    <w:rsid w:val="00775C31"/>
    <w:pPr>
      <w:pBdr>
        <w:bottom w:val="single" w:sz="8" w:space="4" w:color="5B9BD5" w:themeColor="accent1"/>
      </w:pBdr>
      <w:spacing w:after="300" w:line="240" w:lineRule="auto"/>
      <w:contextualSpacing/>
    </w:pPr>
    <w:rPr>
      <w:rFonts w:asciiTheme="majorHAnsi" w:eastAsiaTheme="majorEastAsia" w:hAnsiTheme="majorHAnsi" w:cstheme="majorBidi"/>
      <w:noProof/>
      <w:color w:val="323E4F" w:themeColor="text2" w:themeShade="BF"/>
      <w:spacing w:val="5"/>
      <w:kern w:val="28"/>
      <w:sz w:val="52"/>
      <w:szCs w:val="52"/>
    </w:rPr>
  </w:style>
  <w:style w:type="character" w:customStyle="1" w:styleId="TitleChar">
    <w:name w:val="Title Char"/>
    <w:basedOn w:val="DefaultParagraphFont"/>
    <w:link w:val="Title"/>
    <w:uiPriority w:val="10"/>
    <w:rsid w:val="00775C31"/>
    <w:rPr>
      <w:rFonts w:asciiTheme="majorHAnsi" w:eastAsiaTheme="majorEastAsia" w:hAnsiTheme="majorHAnsi" w:cstheme="majorBidi"/>
      <w:noProof/>
      <w:color w:val="323E4F" w:themeColor="text2" w:themeShade="BF"/>
      <w:spacing w:val="5"/>
      <w:kern w:val="28"/>
      <w:sz w:val="52"/>
      <w:szCs w:val="52"/>
    </w:rPr>
  </w:style>
  <w:style w:type="character" w:styleId="BookTitle">
    <w:name w:val="Book Title"/>
    <w:basedOn w:val="DefaultParagraphFont"/>
    <w:uiPriority w:val="33"/>
    <w:qFormat/>
    <w:rsid w:val="00775C31"/>
    <w:rPr>
      <w:b/>
      <w:bCs/>
      <w:smallCaps/>
      <w:spacing w:val="5"/>
    </w:rPr>
  </w:style>
  <w:style w:type="table" w:styleId="GridTable4">
    <w:name w:val="Grid Table 4"/>
    <w:basedOn w:val="TableNormal"/>
    <w:uiPriority w:val="49"/>
    <w:rsid w:val="00775D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775DDC"/>
    <w:pPr>
      <w:ind w:left="720"/>
      <w:contextualSpacing/>
    </w:pPr>
  </w:style>
  <w:style w:type="paragraph" w:customStyle="1" w:styleId="FigureText">
    <w:name w:val="Figure Text"/>
    <w:basedOn w:val="Caption"/>
    <w:next w:val="Normal"/>
    <w:autoRedefine/>
    <w:qFormat/>
    <w:rsid w:val="004C2A36"/>
    <w:pPr>
      <w:jc w:val="center"/>
    </w:pPr>
    <w:rPr>
      <w:rFonts w:ascii="Arial" w:hAnsi="Arial" w:cs="Arial"/>
      <w:color w:val="auto"/>
      <w:sz w:val="20"/>
      <w:szCs w:val="20"/>
    </w:rPr>
  </w:style>
  <w:style w:type="paragraph" w:styleId="Header">
    <w:name w:val="header"/>
    <w:basedOn w:val="Normal"/>
    <w:link w:val="HeaderChar"/>
    <w:uiPriority w:val="99"/>
    <w:unhideWhenUsed/>
    <w:rsid w:val="007B4F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4FCA"/>
  </w:style>
  <w:style w:type="paragraph" w:styleId="Footer">
    <w:name w:val="footer"/>
    <w:basedOn w:val="Normal"/>
    <w:link w:val="FooterChar"/>
    <w:uiPriority w:val="99"/>
    <w:unhideWhenUsed/>
    <w:rsid w:val="007B4F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FCA"/>
  </w:style>
  <w:style w:type="paragraph" w:styleId="TOC3">
    <w:name w:val="toc 3"/>
    <w:basedOn w:val="Normal"/>
    <w:next w:val="Normal"/>
    <w:autoRedefine/>
    <w:uiPriority w:val="39"/>
    <w:unhideWhenUsed/>
    <w:rsid w:val="00161A34"/>
    <w:pPr>
      <w:spacing w:after="100"/>
      <w:ind w:left="440"/>
    </w:pPr>
  </w:style>
  <w:style w:type="character" w:styleId="CommentReference">
    <w:name w:val="annotation reference"/>
    <w:basedOn w:val="DefaultParagraphFont"/>
    <w:uiPriority w:val="99"/>
    <w:semiHidden/>
    <w:unhideWhenUsed/>
    <w:rsid w:val="00D76731"/>
    <w:rPr>
      <w:sz w:val="16"/>
      <w:szCs w:val="16"/>
    </w:rPr>
  </w:style>
  <w:style w:type="paragraph" w:styleId="CommentText">
    <w:name w:val="annotation text"/>
    <w:basedOn w:val="Normal"/>
    <w:link w:val="CommentTextChar"/>
    <w:uiPriority w:val="99"/>
    <w:semiHidden/>
    <w:unhideWhenUsed/>
    <w:rsid w:val="00D76731"/>
    <w:pPr>
      <w:spacing w:line="240" w:lineRule="auto"/>
    </w:pPr>
    <w:rPr>
      <w:sz w:val="20"/>
      <w:szCs w:val="20"/>
    </w:rPr>
  </w:style>
  <w:style w:type="character" w:customStyle="1" w:styleId="CommentTextChar">
    <w:name w:val="Comment Text Char"/>
    <w:basedOn w:val="DefaultParagraphFont"/>
    <w:link w:val="CommentText"/>
    <w:uiPriority w:val="99"/>
    <w:semiHidden/>
    <w:rsid w:val="00D76731"/>
    <w:rPr>
      <w:sz w:val="20"/>
      <w:szCs w:val="20"/>
    </w:rPr>
  </w:style>
  <w:style w:type="paragraph" w:styleId="CommentSubject">
    <w:name w:val="annotation subject"/>
    <w:basedOn w:val="CommentText"/>
    <w:next w:val="CommentText"/>
    <w:link w:val="CommentSubjectChar"/>
    <w:uiPriority w:val="99"/>
    <w:semiHidden/>
    <w:unhideWhenUsed/>
    <w:rsid w:val="00D76731"/>
    <w:rPr>
      <w:b/>
      <w:bCs/>
    </w:rPr>
  </w:style>
  <w:style w:type="character" w:customStyle="1" w:styleId="CommentSubjectChar">
    <w:name w:val="Comment Subject Char"/>
    <w:basedOn w:val="CommentTextChar"/>
    <w:link w:val="CommentSubject"/>
    <w:uiPriority w:val="99"/>
    <w:semiHidden/>
    <w:rsid w:val="00D76731"/>
    <w:rPr>
      <w:b/>
      <w:bCs/>
      <w:sz w:val="20"/>
      <w:szCs w:val="20"/>
    </w:rPr>
  </w:style>
  <w:style w:type="paragraph" w:styleId="BalloonText">
    <w:name w:val="Balloon Text"/>
    <w:basedOn w:val="Normal"/>
    <w:link w:val="BalloonTextChar"/>
    <w:uiPriority w:val="99"/>
    <w:semiHidden/>
    <w:unhideWhenUsed/>
    <w:rsid w:val="00D767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7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711775">
      <w:bodyDiv w:val="1"/>
      <w:marLeft w:val="0"/>
      <w:marRight w:val="0"/>
      <w:marTop w:val="0"/>
      <w:marBottom w:val="0"/>
      <w:divBdr>
        <w:top w:val="none" w:sz="0" w:space="0" w:color="auto"/>
        <w:left w:val="none" w:sz="0" w:space="0" w:color="auto"/>
        <w:bottom w:val="none" w:sz="0" w:space="0" w:color="auto"/>
        <w:right w:val="none" w:sz="0" w:space="0" w:color="auto"/>
      </w:divBdr>
      <w:divsChild>
        <w:div w:id="1600261632">
          <w:marLeft w:val="0"/>
          <w:marRight w:val="0"/>
          <w:marTop w:val="0"/>
          <w:marBottom w:val="0"/>
          <w:divBdr>
            <w:top w:val="none" w:sz="0" w:space="0" w:color="auto"/>
            <w:left w:val="none" w:sz="0" w:space="0" w:color="auto"/>
            <w:bottom w:val="none" w:sz="0" w:space="0" w:color="auto"/>
            <w:right w:val="none" w:sz="0" w:space="0" w:color="auto"/>
          </w:divBdr>
          <w:divsChild>
            <w:div w:id="326592475">
              <w:marLeft w:val="0"/>
              <w:marRight w:val="0"/>
              <w:marTop w:val="0"/>
              <w:marBottom w:val="0"/>
              <w:divBdr>
                <w:top w:val="none" w:sz="0" w:space="0" w:color="auto"/>
                <w:left w:val="none" w:sz="0" w:space="0" w:color="auto"/>
                <w:bottom w:val="none" w:sz="0" w:space="0" w:color="auto"/>
                <w:right w:val="none" w:sz="0" w:space="0" w:color="auto"/>
              </w:divBdr>
              <w:divsChild>
                <w:div w:id="891623780">
                  <w:marLeft w:val="0"/>
                  <w:marRight w:val="0"/>
                  <w:marTop w:val="0"/>
                  <w:marBottom w:val="0"/>
                  <w:divBdr>
                    <w:top w:val="none" w:sz="0" w:space="0" w:color="auto"/>
                    <w:left w:val="none" w:sz="0" w:space="0" w:color="auto"/>
                    <w:bottom w:val="none" w:sz="0" w:space="0" w:color="auto"/>
                    <w:right w:val="none" w:sz="0" w:space="0" w:color="auto"/>
                  </w:divBdr>
                  <w:divsChild>
                    <w:div w:id="26220040">
                      <w:marLeft w:val="0"/>
                      <w:marRight w:val="0"/>
                      <w:marTop w:val="0"/>
                      <w:marBottom w:val="0"/>
                      <w:divBdr>
                        <w:top w:val="none" w:sz="0" w:space="0" w:color="auto"/>
                        <w:left w:val="none" w:sz="0" w:space="0" w:color="auto"/>
                        <w:bottom w:val="none" w:sz="0" w:space="0" w:color="auto"/>
                        <w:right w:val="none" w:sz="0" w:space="0" w:color="auto"/>
                      </w:divBdr>
                      <w:divsChild>
                        <w:div w:id="455686805">
                          <w:marLeft w:val="0"/>
                          <w:marRight w:val="0"/>
                          <w:marTop w:val="0"/>
                          <w:marBottom w:val="0"/>
                          <w:divBdr>
                            <w:top w:val="none" w:sz="0" w:space="0" w:color="auto"/>
                            <w:left w:val="none" w:sz="0" w:space="0" w:color="auto"/>
                            <w:bottom w:val="none" w:sz="0" w:space="0" w:color="auto"/>
                            <w:right w:val="none" w:sz="0" w:space="0" w:color="auto"/>
                          </w:divBdr>
                          <w:divsChild>
                            <w:div w:id="571738624">
                              <w:marLeft w:val="0"/>
                              <w:marRight w:val="0"/>
                              <w:marTop w:val="0"/>
                              <w:marBottom w:val="0"/>
                              <w:divBdr>
                                <w:top w:val="none" w:sz="0" w:space="0" w:color="auto"/>
                                <w:left w:val="none" w:sz="0" w:space="0" w:color="auto"/>
                                <w:bottom w:val="none" w:sz="0" w:space="0" w:color="auto"/>
                                <w:right w:val="none" w:sz="0" w:space="0" w:color="auto"/>
                              </w:divBdr>
                              <w:divsChild>
                                <w:div w:id="483163322">
                                  <w:marLeft w:val="0"/>
                                  <w:marRight w:val="0"/>
                                  <w:marTop w:val="0"/>
                                  <w:marBottom w:val="0"/>
                                  <w:divBdr>
                                    <w:top w:val="none" w:sz="0" w:space="0" w:color="auto"/>
                                    <w:left w:val="none" w:sz="0" w:space="0" w:color="auto"/>
                                    <w:bottom w:val="none" w:sz="0" w:space="0" w:color="auto"/>
                                    <w:right w:val="none" w:sz="0" w:space="0" w:color="auto"/>
                                  </w:divBdr>
                                  <w:divsChild>
                                    <w:div w:id="1945962867">
                                      <w:marLeft w:val="0"/>
                                      <w:marRight w:val="0"/>
                                      <w:marTop w:val="0"/>
                                      <w:marBottom w:val="0"/>
                                      <w:divBdr>
                                        <w:top w:val="none" w:sz="0" w:space="0" w:color="auto"/>
                                        <w:left w:val="none" w:sz="0" w:space="0" w:color="auto"/>
                                        <w:bottom w:val="none" w:sz="0" w:space="0" w:color="auto"/>
                                        <w:right w:val="none" w:sz="0" w:space="0" w:color="auto"/>
                                      </w:divBdr>
                                      <w:divsChild>
                                        <w:div w:id="127015270">
                                          <w:marLeft w:val="0"/>
                                          <w:marRight w:val="0"/>
                                          <w:marTop w:val="0"/>
                                          <w:marBottom w:val="0"/>
                                          <w:divBdr>
                                            <w:top w:val="none" w:sz="0" w:space="0" w:color="auto"/>
                                            <w:left w:val="none" w:sz="0" w:space="0" w:color="auto"/>
                                            <w:bottom w:val="none" w:sz="0" w:space="0" w:color="auto"/>
                                            <w:right w:val="none" w:sz="0" w:space="0" w:color="auto"/>
                                          </w:divBdr>
                                          <w:divsChild>
                                            <w:div w:id="853112543">
                                              <w:marLeft w:val="0"/>
                                              <w:marRight w:val="0"/>
                                              <w:marTop w:val="0"/>
                                              <w:marBottom w:val="0"/>
                                              <w:divBdr>
                                                <w:top w:val="none" w:sz="0" w:space="0" w:color="auto"/>
                                                <w:left w:val="none" w:sz="0" w:space="0" w:color="auto"/>
                                                <w:bottom w:val="none" w:sz="0" w:space="0" w:color="auto"/>
                                                <w:right w:val="none" w:sz="0" w:space="0" w:color="auto"/>
                                              </w:divBdr>
                                              <w:divsChild>
                                                <w:div w:id="1369380770">
                                                  <w:marLeft w:val="0"/>
                                                  <w:marRight w:val="0"/>
                                                  <w:marTop w:val="0"/>
                                                  <w:marBottom w:val="0"/>
                                                  <w:divBdr>
                                                    <w:top w:val="single" w:sz="12" w:space="2" w:color="FFFFCC"/>
                                                    <w:left w:val="single" w:sz="12" w:space="2" w:color="FFFFCC"/>
                                                    <w:bottom w:val="single" w:sz="12" w:space="2" w:color="FFFFCC"/>
                                                    <w:right w:val="single" w:sz="12" w:space="0" w:color="FFFFCC"/>
                                                  </w:divBdr>
                                                  <w:divsChild>
                                                    <w:div w:id="853225250">
                                                      <w:marLeft w:val="0"/>
                                                      <w:marRight w:val="0"/>
                                                      <w:marTop w:val="0"/>
                                                      <w:marBottom w:val="0"/>
                                                      <w:divBdr>
                                                        <w:top w:val="none" w:sz="0" w:space="0" w:color="auto"/>
                                                        <w:left w:val="none" w:sz="0" w:space="0" w:color="auto"/>
                                                        <w:bottom w:val="none" w:sz="0" w:space="0" w:color="auto"/>
                                                        <w:right w:val="none" w:sz="0" w:space="0" w:color="auto"/>
                                                      </w:divBdr>
                                                      <w:divsChild>
                                                        <w:div w:id="563761199">
                                                          <w:marLeft w:val="0"/>
                                                          <w:marRight w:val="0"/>
                                                          <w:marTop w:val="0"/>
                                                          <w:marBottom w:val="0"/>
                                                          <w:divBdr>
                                                            <w:top w:val="none" w:sz="0" w:space="0" w:color="auto"/>
                                                            <w:left w:val="none" w:sz="0" w:space="0" w:color="auto"/>
                                                            <w:bottom w:val="none" w:sz="0" w:space="0" w:color="auto"/>
                                                            <w:right w:val="none" w:sz="0" w:space="0" w:color="auto"/>
                                                          </w:divBdr>
                                                          <w:divsChild>
                                                            <w:div w:id="1226145608">
                                                              <w:marLeft w:val="0"/>
                                                              <w:marRight w:val="0"/>
                                                              <w:marTop w:val="0"/>
                                                              <w:marBottom w:val="0"/>
                                                              <w:divBdr>
                                                                <w:top w:val="none" w:sz="0" w:space="0" w:color="auto"/>
                                                                <w:left w:val="none" w:sz="0" w:space="0" w:color="auto"/>
                                                                <w:bottom w:val="none" w:sz="0" w:space="0" w:color="auto"/>
                                                                <w:right w:val="none" w:sz="0" w:space="0" w:color="auto"/>
                                                              </w:divBdr>
                                                              <w:divsChild>
                                                                <w:div w:id="1388721147">
                                                                  <w:marLeft w:val="0"/>
                                                                  <w:marRight w:val="0"/>
                                                                  <w:marTop w:val="0"/>
                                                                  <w:marBottom w:val="0"/>
                                                                  <w:divBdr>
                                                                    <w:top w:val="none" w:sz="0" w:space="0" w:color="auto"/>
                                                                    <w:left w:val="none" w:sz="0" w:space="0" w:color="auto"/>
                                                                    <w:bottom w:val="none" w:sz="0" w:space="0" w:color="auto"/>
                                                                    <w:right w:val="none" w:sz="0" w:space="0" w:color="auto"/>
                                                                  </w:divBdr>
                                                                  <w:divsChild>
                                                                    <w:div w:id="1007102464">
                                                                      <w:marLeft w:val="0"/>
                                                                      <w:marRight w:val="0"/>
                                                                      <w:marTop w:val="0"/>
                                                                      <w:marBottom w:val="0"/>
                                                                      <w:divBdr>
                                                                        <w:top w:val="none" w:sz="0" w:space="0" w:color="auto"/>
                                                                        <w:left w:val="none" w:sz="0" w:space="0" w:color="auto"/>
                                                                        <w:bottom w:val="none" w:sz="0" w:space="0" w:color="auto"/>
                                                                        <w:right w:val="none" w:sz="0" w:space="0" w:color="auto"/>
                                                                      </w:divBdr>
                                                                      <w:divsChild>
                                                                        <w:div w:id="85926304">
                                                                          <w:marLeft w:val="0"/>
                                                                          <w:marRight w:val="0"/>
                                                                          <w:marTop w:val="0"/>
                                                                          <w:marBottom w:val="0"/>
                                                                          <w:divBdr>
                                                                            <w:top w:val="none" w:sz="0" w:space="0" w:color="auto"/>
                                                                            <w:left w:val="none" w:sz="0" w:space="0" w:color="auto"/>
                                                                            <w:bottom w:val="none" w:sz="0" w:space="0" w:color="auto"/>
                                                                            <w:right w:val="none" w:sz="0" w:space="0" w:color="auto"/>
                                                                          </w:divBdr>
                                                                          <w:divsChild>
                                                                            <w:div w:id="2126920905">
                                                                              <w:marLeft w:val="0"/>
                                                                              <w:marRight w:val="0"/>
                                                                              <w:marTop w:val="0"/>
                                                                              <w:marBottom w:val="0"/>
                                                                              <w:divBdr>
                                                                                <w:top w:val="none" w:sz="0" w:space="0" w:color="auto"/>
                                                                                <w:left w:val="none" w:sz="0" w:space="0" w:color="auto"/>
                                                                                <w:bottom w:val="none" w:sz="0" w:space="0" w:color="auto"/>
                                                                                <w:right w:val="none" w:sz="0" w:space="0" w:color="auto"/>
                                                                              </w:divBdr>
                                                                              <w:divsChild>
                                                                                <w:div w:id="366177658">
                                                                                  <w:marLeft w:val="0"/>
                                                                                  <w:marRight w:val="0"/>
                                                                                  <w:marTop w:val="0"/>
                                                                                  <w:marBottom w:val="0"/>
                                                                                  <w:divBdr>
                                                                                    <w:top w:val="none" w:sz="0" w:space="0" w:color="auto"/>
                                                                                    <w:left w:val="none" w:sz="0" w:space="0" w:color="auto"/>
                                                                                    <w:bottom w:val="none" w:sz="0" w:space="0" w:color="auto"/>
                                                                                    <w:right w:val="none" w:sz="0" w:space="0" w:color="auto"/>
                                                                                  </w:divBdr>
                                                                                  <w:divsChild>
                                                                                    <w:div w:id="870801175">
                                                                                      <w:marLeft w:val="0"/>
                                                                                      <w:marRight w:val="0"/>
                                                                                      <w:marTop w:val="0"/>
                                                                                      <w:marBottom w:val="0"/>
                                                                                      <w:divBdr>
                                                                                        <w:top w:val="none" w:sz="0" w:space="0" w:color="auto"/>
                                                                                        <w:left w:val="none" w:sz="0" w:space="0" w:color="auto"/>
                                                                                        <w:bottom w:val="none" w:sz="0" w:space="0" w:color="auto"/>
                                                                                        <w:right w:val="none" w:sz="0" w:space="0" w:color="auto"/>
                                                                                      </w:divBdr>
                                                                                      <w:divsChild>
                                                                                        <w:div w:id="625352093">
                                                                                          <w:marLeft w:val="0"/>
                                                                                          <w:marRight w:val="0"/>
                                                                                          <w:marTop w:val="0"/>
                                                                                          <w:marBottom w:val="0"/>
                                                                                          <w:divBdr>
                                                                                            <w:top w:val="none" w:sz="0" w:space="0" w:color="auto"/>
                                                                                            <w:left w:val="none" w:sz="0" w:space="0" w:color="auto"/>
                                                                                            <w:bottom w:val="none" w:sz="0" w:space="0" w:color="auto"/>
                                                                                            <w:right w:val="none" w:sz="0" w:space="0" w:color="auto"/>
                                                                                          </w:divBdr>
                                                                                          <w:divsChild>
                                                                                            <w:div w:id="561330661">
                                                                                              <w:marLeft w:val="0"/>
                                                                                              <w:marRight w:val="120"/>
                                                                                              <w:marTop w:val="0"/>
                                                                                              <w:marBottom w:val="150"/>
                                                                                              <w:divBdr>
                                                                                                <w:top w:val="single" w:sz="2" w:space="0" w:color="EFEFEF"/>
                                                                                                <w:left w:val="single" w:sz="6" w:space="0" w:color="EFEFEF"/>
                                                                                                <w:bottom w:val="single" w:sz="6" w:space="0" w:color="E2E2E2"/>
                                                                                                <w:right w:val="single" w:sz="6" w:space="0" w:color="EFEFEF"/>
                                                                                              </w:divBdr>
                                                                                              <w:divsChild>
                                                                                                <w:div w:id="347753855">
                                                                                                  <w:marLeft w:val="0"/>
                                                                                                  <w:marRight w:val="0"/>
                                                                                                  <w:marTop w:val="0"/>
                                                                                                  <w:marBottom w:val="0"/>
                                                                                                  <w:divBdr>
                                                                                                    <w:top w:val="none" w:sz="0" w:space="0" w:color="auto"/>
                                                                                                    <w:left w:val="none" w:sz="0" w:space="0" w:color="auto"/>
                                                                                                    <w:bottom w:val="none" w:sz="0" w:space="0" w:color="auto"/>
                                                                                                    <w:right w:val="none" w:sz="0" w:space="0" w:color="auto"/>
                                                                                                  </w:divBdr>
                                                                                                  <w:divsChild>
                                                                                                    <w:div w:id="693045232">
                                                                                                      <w:marLeft w:val="0"/>
                                                                                                      <w:marRight w:val="0"/>
                                                                                                      <w:marTop w:val="0"/>
                                                                                                      <w:marBottom w:val="0"/>
                                                                                                      <w:divBdr>
                                                                                                        <w:top w:val="none" w:sz="0" w:space="0" w:color="auto"/>
                                                                                                        <w:left w:val="none" w:sz="0" w:space="0" w:color="auto"/>
                                                                                                        <w:bottom w:val="none" w:sz="0" w:space="0" w:color="auto"/>
                                                                                                        <w:right w:val="none" w:sz="0" w:space="0" w:color="auto"/>
                                                                                                      </w:divBdr>
                                                                                                      <w:divsChild>
                                                                                                        <w:div w:id="2145004825">
                                                                                                          <w:marLeft w:val="0"/>
                                                                                                          <w:marRight w:val="0"/>
                                                                                                          <w:marTop w:val="0"/>
                                                                                                          <w:marBottom w:val="0"/>
                                                                                                          <w:divBdr>
                                                                                                            <w:top w:val="none" w:sz="0" w:space="0" w:color="auto"/>
                                                                                                            <w:left w:val="none" w:sz="0" w:space="0" w:color="auto"/>
                                                                                                            <w:bottom w:val="none" w:sz="0" w:space="0" w:color="auto"/>
                                                                                                            <w:right w:val="none" w:sz="0" w:space="0" w:color="auto"/>
                                                                                                          </w:divBdr>
                                                                                                          <w:divsChild>
                                                                                                            <w:div w:id="28379337">
                                                                                                              <w:marLeft w:val="0"/>
                                                                                                              <w:marRight w:val="0"/>
                                                                                                              <w:marTop w:val="0"/>
                                                                                                              <w:marBottom w:val="0"/>
                                                                                                              <w:divBdr>
                                                                                                                <w:top w:val="none" w:sz="0" w:space="0" w:color="auto"/>
                                                                                                                <w:left w:val="none" w:sz="0" w:space="0" w:color="auto"/>
                                                                                                                <w:bottom w:val="none" w:sz="0" w:space="0" w:color="auto"/>
                                                                                                                <w:right w:val="none" w:sz="0" w:space="0" w:color="auto"/>
                                                                                                              </w:divBdr>
                                                                                                              <w:divsChild>
                                                                                                                <w:div w:id="41760201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0877522">
                                                                                                                      <w:marLeft w:val="225"/>
                                                                                                                      <w:marRight w:val="225"/>
                                                                                                                      <w:marTop w:val="75"/>
                                                                                                                      <w:marBottom w:val="75"/>
                                                                                                                      <w:divBdr>
                                                                                                                        <w:top w:val="none" w:sz="0" w:space="0" w:color="auto"/>
                                                                                                                        <w:left w:val="none" w:sz="0" w:space="0" w:color="auto"/>
                                                                                                                        <w:bottom w:val="none" w:sz="0" w:space="0" w:color="auto"/>
                                                                                                                        <w:right w:val="none" w:sz="0" w:space="0" w:color="auto"/>
                                                                                                                      </w:divBdr>
                                                                                                                      <w:divsChild>
                                                                                                                        <w:div w:id="194393271">
                                                                                                                          <w:marLeft w:val="0"/>
                                                                                                                          <w:marRight w:val="0"/>
                                                                                                                          <w:marTop w:val="0"/>
                                                                                                                          <w:marBottom w:val="0"/>
                                                                                                                          <w:divBdr>
                                                                                                                            <w:top w:val="single" w:sz="6" w:space="0" w:color="auto"/>
                                                                                                                            <w:left w:val="single" w:sz="6" w:space="0" w:color="auto"/>
                                                                                                                            <w:bottom w:val="single" w:sz="6" w:space="0" w:color="auto"/>
                                                                                                                            <w:right w:val="single" w:sz="6" w:space="0" w:color="auto"/>
                                                                                                                          </w:divBdr>
                                                                                                                          <w:divsChild>
                                                                                                                            <w:div w:id="1328435810">
                                                                                                                              <w:marLeft w:val="0"/>
                                                                                                                              <w:marRight w:val="0"/>
                                                                                                                              <w:marTop w:val="0"/>
                                                                                                                              <w:marBottom w:val="0"/>
                                                                                                                              <w:divBdr>
                                                                                                                                <w:top w:val="none" w:sz="0" w:space="0" w:color="auto"/>
                                                                                                                                <w:left w:val="none" w:sz="0" w:space="0" w:color="auto"/>
                                                                                                                                <w:bottom w:val="none" w:sz="0" w:space="0" w:color="auto"/>
                                                                                                                                <w:right w:val="none" w:sz="0" w:space="0" w:color="auto"/>
                                                                                                                              </w:divBdr>
                                                                                                                              <w:divsChild>
                                                                                                                                <w:div w:id="56939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952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8DC8D-F5DC-4BE8-9864-1299A07D6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12800</Words>
  <Characters>72961</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Tucker</dc:creator>
  <cp:keywords/>
  <dc:description/>
  <cp:lastModifiedBy>Michelle Tucker</cp:lastModifiedBy>
  <cp:revision>2</cp:revision>
  <dcterms:created xsi:type="dcterms:W3CDTF">2018-03-16T20:54:00Z</dcterms:created>
  <dcterms:modified xsi:type="dcterms:W3CDTF">2018-03-16T20:54:00Z</dcterms:modified>
</cp:coreProperties>
</file>